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07263" w14:textId="799E3A1F" w:rsidR="00520BF1" w:rsidRPr="00484649" w:rsidRDefault="00520BF1" w:rsidP="00520BF1">
      <w:pPr>
        <w:pStyle w:val="a3"/>
        <w:ind w:firstLine="709"/>
        <w:jc w:val="center"/>
        <w:rPr>
          <w:rFonts w:ascii="Times New Roman" w:hAnsi="Times New Roman"/>
          <w:b/>
          <w:bCs/>
          <w:sz w:val="24"/>
          <w:szCs w:val="24"/>
        </w:rPr>
      </w:pPr>
      <w:r w:rsidRPr="00484649">
        <w:rPr>
          <w:rFonts w:ascii="Times New Roman" w:hAnsi="Times New Roman"/>
          <w:b/>
          <w:bCs/>
          <w:sz w:val="24"/>
          <w:szCs w:val="24"/>
        </w:rPr>
        <w:t xml:space="preserve">«Сәйкестік аудиті» ішкі мемлекеттік аудит және қаржылық бақылау рәсімдік стандартын бекіту туралы» </w:t>
      </w:r>
      <w:r w:rsidRPr="00484649">
        <w:rPr>
          <w:rFonts w:ascii="Times New Roman" w:hAnsi="Times New Roman"/>
          <w:b/>
          <w:sz w:val="24"/>
          <w:szCs w:val="24"/>
        </w:rPr>
        <w:t>Қазақстан Республикасы Қаржы министрінің 2022 жылғы 1 ақпандағы № 113</w:t>
      </w:r>
      <w:r w:rsidRPr="00484649">
        <w:rPr>
          <w:rFonts w:ascii="Times New Roman" w:hAnsi="Times New Roman"/>
          <w:b/>
          <w:bCs/>
          <w:sz w:val="24"/>
          <w:szCs w:val="24"/>
        </w:rPr>
        <w:t xml:space="preserve"> </w:t>
      </w:r>
      <w:r w:rsidRPr="00484649">
        <w:rPr>
          <w:rFonts w:ascii="Times New Roman" w:hAnsi="Times New Roman"/>
          <w:b/>
          <w:sz w:val="24"/>
          <w:szCs w:val="24"/>
        </w:rPr>
        <w:t>бұйрығына өзгерістер енгізу туралы» Қазақстан Республикасы Қаржы министрінің № __ бұйрығына ___</w:t>
      </w:r>
    </w:p>
    <w:p w14:paraId="0920F877" w14:textId="77777777" w:rsidR="00520BF1" w:rsidRPr="00484649" w:rsidRDefault="00520BF1" w:rsidP="00520BF1">
      <w:pPr>
        <w:pStyle w:val="a3"/>
        <w:ind w:firstLine="709"/>
        <w:jc w:val="center"/>
        <w:rPr>
          <w:rFonts w:ascii="Times New Roman" w:hAnsi="Times New Roman"/>
          <w:b/>
          <w:sz w:val="24"/>
          <w:szCs w:val="24"/>
        </w:rPr>
      </w:pPr>
      <w:r w:rsidRPr="00484649">
        <w:rPr>
          <w:rFonts w:ascii="Times New Roman" w:hAnsi="Times New Roman"/>
          <w:b/>
          <w:sz w:val="24"/>
          <w:szCs w:val="24"/>
        </w:rPr>
        <w:t>САЛЫСТЫРМА КЕСТЕСІ</w:t>
      </w:r>
    </w:p>
    <w:p w14:paraId="72E20E0B" w14:textId="77777777" w:rsidR="00520BF1" w:rsidRPr="00484649" w:rsidRDefault="00520BF1" w:rsidP="00520BF1">
      <w:pPr>
        <w:pStyle w:val="a3"/>
        <w:ind w:firstLine="709"/>
        <w:jc w:val="center"/>
        <w:rPr>
          <w:rFonts w:ascii="Times New Roman" w:hAnsi="Times New Roman"/>
          <w:b/>
          <w:sz w:val="24"/>
          <w:szCs w:val="24"/>
        </w:rPr>
      </w:pPr>
    </w:p>
    <w:p w14:paraId="0A9D3270" w14:textId="77777777" w:rsidR="001B47A3" w:rsidRPr="00484649" w:rsidRDefault="001B47A3" w:rsidP="003B1EFD">
      <w:pPr>
        <w:pStyle w:val="a3"/>
        <w:ind w:firstLine="709"/>
        <w:jc w:val="center"/>
        <w:rPr>
          <w:rFonts w:ascii="Times New Roman" w:hAnsi="Times New Roman"/>
          <w:sz w:val="24"/>
          <w:szCs w:val="24"/>
        </w:rPr>
      </w:pPr>
    </w:p>
    <w:tbl>
      <w:tblPr>
        <w:tblpPr w:leftFromText="180" w:rightFromText="180" w:vertAnchor="text" w:tblpX="-719" w:tblpY="1"/>
        <w:tblOverlap w:val="never"/>
        <w:tblW w:w="15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1"/>
        <w:gridCol w:w="4820"/>
        <w:gridCol w:w="4820"/>
        <w:gridCol w:w="3714"/>
      </w:tblGrid>
      <w:tr w:rsidR="00555940" w:rsidRPr="00484649" w14:paraId="77BCF4B1" w14:textId="77777777" w:rsidTr="00781D57">
        <w:tc>
          <w:tcPr>
            <w:tcW w:w="562" w:type="dxa"/>
            <w:vAlign w:val="center"/>
          </w:tcPr>
          <w:p w14:paraId="4D3C8DD7" w14:textId="6C91D308" w:rsidR="00555940" w:rsidRPr="00484649" w:rsidRDefault="00555940" w:rsidP="00555940">
            <w:pPr>
              <w:pStyle w:val="a3"/>
              <w:rPr>
                <w:rFonts w:ascii="Times New Roman" w:hAnsi="Times New Roman"/>
                <w:b/>
                <w:sz w:val="20"/>
                <w:szCs w:val="20"/>
              </w:rPr>
            </w:pPr>
            <w:r w:rsidRPr="00484649">
              <w:rPr>
                <w:rFonts w:ascii="Times New Roman" w:hAnsi="Times New Roman"/>
                <w:b/>
                <w:sz w:val="20"/>
                <w:szCs w:val="20"/>
              </w:rPr>
              <w:t>№</w:t>
            </w:r>
          </w:p>
        </w:tc>
        <w:tc>
          <w:tcPr>
            <w:tcW w:w="1701" w:type="dxa"/>
            <w:vAlign w:val="center"/>
          </w:tcPr>
          <w:p w14:paraId="271A4BD8" w14:textId="6A7B9AC5" w:rsidR="00555940" w:rsidRPr="00484649" w:rsidRDefault="00555940" w:rsidP="00555940">
            <w:pPr>
              <w:pStyle w:val="a3"/>
              <w:rPr>
                <w:rFonts w:ascii="Times New Roman" w:hAnsi="Times New Roman"/>
                <w:b/>
                <w:sz w:val="20"/>
                <w:szCs w:val="20"/>
              </w:rPr>
            </w:pPr>
            <w:r w:rsidRPr="00484649">
              <w:rPr>
                <w:rFonts w:ascii="Times New Roman" w:hAnsi="Times New Roman"/>
                <w:b/>
                <w:sz w:val="20"/>
                <w:szCs w:val="20"/>
              </w:rPr>
              <w:t>Құқықтық актінің құрылымдық элементі</w:t>
            </w:r>
          </w:p>
        </w:tc>
        <w:tc>
          <w:tcPr>
            <w:tcW w:w="4820" w:type="dxa"/>
            <w:vAlign w:val="center"/>
          </w:tcPr>
          <w:p w14:paraId="36DC7609" w14:textId="0D5ABE80" w:rsidR="00555940" w:rsidRPr="00484649" w:rsidRDefault="00555940" w:rsidP="00555940">
            <w:pPr>
              <w:pStyle w:val="a3"/>
              <w:ind w:left="-108" w:firstLine="709"/>
              <w:jc w:val="center"/>
              <w:rPr>
                <w:rFonts w:ascii="Times New Roman" w:hAnsi="Times New Roman"/>
                <w:b/>
                <w:sz w:val="20"/>
                <w:szCs w:val="20"/>
              </w:rPr>
            </w:pPr>
            <w:r w:rsidRPr="00484649">
              <w:rPr>
                <w:rFonts w:ascii="Times New Roman" w:hAnsi="Times New Roman"/>
                <w:b/>
                <w:sz w:val="20"/>
                <w:szCs w:val="20"/>
              </w:rPr>
              <w:t>Қолданыстағы редакция</w:t>
            </w:r>
          </w:p>
        </w:tc>
        <w:tc>
          <w:tcPr>
            <w:tcW w:w="4820" w:type="dxa"/>
            <w:vAlign w:val="center"/>
          </w:tcPr>
          <w:p w14:paraId="42A90592" w14:textId="2341AA31" w:rsidR="00555940" w:rsidRPr="00484649" w:rsidRDefault="00555940" w:rsidP="00555940">
            <w:pPr>
              <w:pStyle w:val="a3"/>
              <w:ind w:firstLine="709"/>
              <w:jc w:val="center"/>
              <w:rPr>
                <w:rFonts w:ascii="Times New Roman" w:hAnsi="Times New Roman"/>
                <w:b/>
                <w:sz w:val="20"/>
                <w:szCs w:val="20"/>
              </w:rPr>
            </w:pPr>
            <w:r w:rsidRPr="00484649">
              <w:rPr>
                <w:rFonts w:ascii="Times New Roman" w:hAnsi="Times New Roman"/>
                <w:b/>
                <w:sz w:val="20"/>
                <w:szCs w:val="20"/>
              </w:rPr>
              <w:t>Ұсынылған редакция</w:t>
            </w:r>
          </w:p>
        </w:tc>
        <w:tc>
          <w:tcPr>
            <w:tcW w:w="3714" w:type="dxa"/>
            <w:vAlign w:val="center"/>
          </w:tcPr>
          <w:p w14:paraId="694784C2" w14:textId="01A67286" w:rsidR="00555940" w:rsidRPr="00484649" w:rsidRDefault="00555940" w:rsidP="00555940">
            <w:pPr>
              <w:pStyle w:val="a3"/>
              <w:ind w:firstLine="709"/>
              <w:jc w:val="center"/>
              <w:rPr>
                <w:rFonts w:ascii="Times New Roman" w:hAnsi="Times New Roman"/>
                <w:b/>
                <w:sz w:val="20"/>
                <w:szCs w:val="20"/>
              </w:rPr>
            </w:pPr>
            <w:r w:rsidRPr="00484649">
              <w:rPr>
                <w:rFonts w:ascii="Times New Roman" w:hAnsi="Times New Roman"/>
                <w:b/>
                <w:sz w:val="20"/>
                <w:szCs w:val="20"/>
              </w:rPr>
              <w:t>Негіздеме</w:t>
            </w:r>
          </w:p>
        </w:tc>
      </w:tr>
      <w:tr w:rsidR="00BF07A4" w:rsidRPr="00484649" w14:paraId="3CEC78C7" w14:textId="77777777" w:rsidTr="00781D57">
        <w:trPr>
          <w:trHeight w:val="244"/>
        </w:trPr>
        <w:tc>
          <w:tcPr>
            <w:tcW w:w="562" w:type="dxa"/>
            <w:vAlign w:val="center"/>
          </w:tcPr>
          <w:p w14:paraId="270431EC" w14:textId="77777777" w:rsidR="008F714C" w:rsidRPr="00484649" w:rsidRDefault="008F714C" w:rsidP="003B1EFD">
            <w:pPr>
              <w:pStyle w:val="a3"/>
              <w:ind w:firstLine="709"/>
              <w:jc w:val="center"/>
              <w:rPr>
                <w:rFonts w:ascii="Times New Roman" w:hAnsi="Times New Roman"/>
                <w:b/>
                <w:sz w:val="20"/>
                <w:szCs w:val="20"/>
              </w:rPr>
            </w:pPr>
            <w:r w:rsidRPr="00484649">
              <w:rPr>
                <w:rFonts w:ascii="Times New Roman" w:hAnsi="Times New Roman"/>
                <w:b/>
                <w:sz w:val="20"/>
                <w:szCs w:val="20"/>
              </w:rPr>
              <w:t>1</w:t>
            </w:r>
          </w:p>
        </w:tc>
        <w:tc>
          <w:tcPr>
            <w:tcW w:w="1701" w:type="dxa"/>
            <w:vAlign w:val="center"/>
          </w:tcPr>
          <w:p w14:paraId="66FBFBE1" w14:textId="77777777" w:rsidR="008F714C" w:rsidRPr="00484649" w:rsidRDefault="008F714C" w:rsidP="003B1EFD">
            <w:pPr>
              <w:pStyle w:val="a3"/>
              <w:ind w:firstLine="709"/>
              <w:jc w:val="center"/>
              <w:rPr>
                <w:rFonts w:ascii="Times New Roman" w:hAnsi="Times New Roman"/>
                <w:b/>
                <w:sz w:val="20"/>
                <w:szCs w:val="20"/>
              </w:rPr>
            </w:pPr>
            <w:r w:rsidRPr="00484649">
              <w:rPr>
                <w:rFonts w:ascii="Times New Roman" w:hAnsi="Times New Roman"/>
                <w:b/>
                <w:sz w:val="20"/>
                <w:szCs w:val="20"/>
              </w:rPr>
              <w:t>2</w:t>
            </w:r>
          </w:p>
        </w:tc>
        <w:tc>
          <w:tcPr>
            <w:tcW w:w="4820" w:type="dxa"/>
            <w:vAlign w:val="center"/>
          </w:tcPr>
          <w:p w14:paraId="6BFADC13" w14:textId="77777777" w:rsidR="008F714C" w:rsidRPr="00484649" w:rsidRDefault="008F714C" w:rsidP="003B1EFD">
            <w:pPr>
              <w:pStyle w:val="a3"/>
              <w:ind w:firstLine="709"/>
              <w:jc w:val="center"/>
              <w:rPr>
                <w:rFonts w:ascii="Times New Roman" w:hAnsi="Times New Roman"/>
                <w:b/>
                <w:sz w:val="20"/>
                <w:szCs w:val="20"/>
              </w:rPr>
            </w:pPr>
            <w:r w:rsidRPr="00484649">
              <w:rPr>
                <w:rFonts w:ascii="Times New Roman" w:hAnsi="Times New Roman"/>
                <w:b/>
                <w:sz w:val="20"/>
                <w:szCs w:val="20"/>
              </w:rPr>
              <w:t>3</w:t>
            </w:r>
          </w:p>
        </w:tc>
        <w:tc>
          <w:tcPr>
            <w:tcW w:w="4820" w:type="dxa"/>
            <w:vAlign w:val="center"/>
          </w:tcPr>
          <w:p w14:paraId="11D9AFFA" w14:textId="77777777" w:rsidR="008F714C" w:rsidRPr="00484649" w:rsidRDefault="008F714C" w:rsidP="003B1EFD">
            <w:pPr>
              <w:pStyle w:val="a3"/>
              <w:ind w:firstLine="709"/>
              <w:jc w:val="center"/>
              <w:rPr>
                <w:rFonts w:ascii="Times New Roman" w:hAnsi="Times New Roman"/>
                <w:b/>
                <w:sz w:val="20"/>
                <w:szCs w:val="20"/>
              </w:rPr>
            </w:pPr>
            <w:r w:rsidRPr="00484649">
              <w:rPr>
                <w:rFonts w:ascii="Times New Roman" w:hAnsi="Times New Roman"/>
                <w:b/>
                <w:sz w:val="20"/>
                <w:szCs w:val="20"/>
              </w:rPr>
              <w:t>4</w:t>
            </w:r>
          </w:p>
        </w:tc>
        <w:tc>
          <w:tcPr>
            <w:tcW w:w="3714" w:type="dxa"/>
            <w:vAlign w:val="center"/>
          </w:tcPr>
          <w:p w14:paraId="6740D306" w14:textId="77777777" w:rsidR="008F714C" w:rsidRPr="00484649" w:rsidRDefault="008F714C" w:rsidP="003B1EFD">
            <w:pPr>
              <w:pStyle w:val="a3"/>
              <w:ind w:firstLine="709"/>
              <w:jc w:val="center"/>
              <w:rPr>
                <w:rFonts w:ascii="Times New Roman" w:hAnsi="Times New Roman"/>
                <w:b/>
                <w:sz w:val="20"/>
                <w:szCs w:val="20"/>
              </w:rPr>
            </w:pPr>
            <w:r w:rsidRPr="00484649">
              <w:rPr>
                <w:rFonts w:ascii="Times New Roman" w:hAnsi="Times New Roman"/>
                <w:b/>
                <w:sz w:val="20"/>
                <w:szCs w:val="20"/>
              </w:rPr>
              <w:t>5</w:t>
            </w:r>
          </w:p>
        </w:tc>
      </w:tr>
      <w:tr w:rsidR="00BF07A4" w:rsidRPr="00484649" w14:paraId="10AA7060" w14:textId="77777777" w:rsidTr="00555940">
        <w:trPr>
          <w:trHeight w:val="244"/>
        </w:trPr>
        <w:tc>
          <w:tcPr>
            <w:tcW w:w="562" w:type="dxa"/>
            <w:vAlign w:val="center"/>
          </w:tcPr>
          <w:p w14:paraId="5BB1FD39" w14:textId="77777777" w:rsidR="004B5AE4" w:rsidRPr="00484649" w:rsidRDefault="004B5AE4" w:rsidP="003B1EFD">
            <w:pPr>
              <w:pStyle w:val="a3"/>
              <w:ind w:firstLine="709"/>
              <w:jc w:val="center"/>
              <w:rPr>
                <w:rFonts w:ascii="Times New Roman" w:hAnsi="Times New Roman"/>
                <w:b/>
                <w:sz w:val="20"/>
                <w:szCs w:val="20"/>
              </w:rPr>
            </w:pPr>
          </w:p>
        </w:tc>
        <w:tc>
          <w:tcPr>
            <w:tcW w:w="15055" w:type="dxa"/>
            <w:gridSpan w:val="4"/>
            <w:vAlign w:val="center"/>
          </w:tcPr>
          <w:p w14:paraId="73A4B46B" w14:textId="7056C914" w:rsidR="004B5AE4" w:rsidRPr="00484649" w:rsidRDefault="00555940" w:rsidP="00CD4DC3">
            <w:pPr>
              <w:spacing w:after="0" w:line="240" w:lineRule="auto"/>
              <w:ind w:firstLine="709"/>
              <w:jc w:val="center"/>
              <w:rPr>
                <w:rFonts w:ascii="Times New Roman" w:hAnsi="Times New Roman"/>
                <w:b/>
                <w:bCs/>
                <w:sz w:val="20"/>
                <w:szCs w:val="20"/>
              </w:rPr>
            </w:pPr>
            <w:r w:rsidRPr="00484649">
              <w:rPr>
                <w:rFonts w:ascii="Times New Roman" w:hAnsi="Times New Roman"/>
                <w:b/>
                <w:bCs/>
                <w:sz w:val="24"/>
                <w:szCs w:val="24"/>
              </w:rPr>
              <w:t>«Сәйкестік аудиті» ішкі мемлекеттік аудит және қаржылық бақылау рәсімдік стандарты</w:t>
            </w:r>
          </w:p>
        </w:tc>
      </w:tr>
      <w:tr w:rsidR="00236DC5" w:rsidRPr="00484649" w14:paraId="74C3D969" w14:textId="77777777" w:rsidTr="00781D57">
        <w:trPr>
          <w:trHeight w:val="274"/>
        </w:trPr>
        <w:tc>
          <w:tcPr>
            <w:tcW w:w="562" w:type="dxa"/>
          </w:tcPr>
          <w:p w14:paraId="6242276C" w14:textId="7B51B0E0" w:rsidR="00236DC5" w:rsidRPr="00484649" w:rsidRDefault="00FE7115" w:rsidP="00414BF1">
            <w:pPr>
              <w:pStyle w:val="a3"/>
              <w:rPr>
                <w:rFonts w:ascii="Times New Roman" w:hAnsi="Times New Roman"/>
                <w:sz w:val="20"/>
                <w:szCs w:val="20"/>
              </w:rPr>
            </w:pPr>
            <w:r>
              <w:rPr>
                <w:rFonts w:ascii="Times New Roman" w:hAnsi="Times New Roman"/>
                <w:sz w:val="20"/>
                <w:szCs w:val="20"/>
              </w:rPr>
              <w:t>1.</w:t>
            </w:r>
          </w:p>
        </w:tc>
        <w:tc>
          <w:tcPr>
            <w:tcW w:w="1701" w:type="dxa"/>
          </w:tcPr>
          <w:p w14:paraId="1EEF411D" w14:textId="01692F29" w:rsidR="00236DC5" w:rsidRPr="00484649" w:rsidRDefault="00E25E2C" w:rsidP="00D52CF7">
            <w:pPr>
              <w:pStyle w:val="a3"/>
              <w:jc w:val="center"/>
              <w:rPr>
                <w:rFonts w:ascii="Times New Roman" w:hAnsi="Times New Roman"/>
                <w:bCs/>
                <w:sz w:val="20"/>
                <w:szCs w:val="20"/>
              </w:rPr>
            </w:pPr>
            <w:r w:rsidRPr="00236DC5">
              <w:rPr>
                <w:rFonts w:ascii="Times New Roman" w:hAnsi="Times New Roman"/>
                <w:bCs/>
                <w:sz w:val="20"/>
                <w:szCs w:val="20"/>
              </w:rPr>
              <w:t>1-қосымша</w:t>
            </w:r>
          </w:p>
        </w:tc>
        <w:tc>
          <w:tcPr>
            <w:tcW w:w="4820" w:type="dxa"/>
          </w:tcPr>
          <w:p w14:paraId="66E87617" w14:textId="5CA35B2F" w:rsidR="00236DC5" w:rsidRDefault="00236DC5" w:rsidP="00236DC5">
            <w:pPr>
              <w:tabs>
                <w:tab w:val="left" w:pos="499"/>
              </w:tabs>
              <w:spacing w:after="0" w:line="240" w:lineRule="auto"/>
              <w:ind w:left="2016" w:hanging="36"/>
              <w:jc w:val="center"/>
              <w:rPr>
                <w:rFonts w:ascii="Times New Roman" w:hAnsi="Times New Roman"/>
                <w:bCs/>
                <w:sz w:val="20"/>
                <w:szCs w:val="20"/>
              </w:rPr>
            </w:pPr>
            <w:r>
              <w:rPr>
                <w:rFonts w:ascii="Times New Roman" w:hAnsi="Times New Roman"/>
                <w:bCs/>
                <w:sz w:val="20"/>
                <w:szCs w:val="20"/>
              </w:rPr>
              <w:t>«</w:t>
            </w:r>
            <w:r w:rsidRPr="00236DC5">
              <w:rPr>
                <w:rFonts w:ascii="Times New Roman" w:hAnsi="Times New Roman"/>
                <w:bCs/>
                <w:sz w:val="20"/>
                <w:szCs w:val="20"/>
              </w:rPr>
              <w:t>Сәйкестік аудиті</w:t>
            </w:r>
            <w:r>
              <w:rPr>
                <w:rFonts w:ascii="Times New Roman" w:hAnsi="Times New Roman"/>
                <w:bCs/>
                <w:sz w:val="20"/>
                <w:szCs w:val="20"/>
              </w:rPr>
              <w:t xml:space="preserve">» </w:t>
            </w:r>
            <w:r w:rsidRPr="00236DC5">
              <w:rPr>
                <w:rFonts w:ascii="Times New Roman" w:hAnsi="Times New Roman"/>
                <w:bCs/>
                <w:sz w:val="20"/>
                <w:szCs w:val="20"/>
              </w:rPr>
              <w:t>ішкі</w:t>
            </w:r>
            <w:r>
              <w:rPr>
                <w:rFonts w:ascii="Times New Roman" w:hAnsi="Times New Roman"/>
                <w:bCs/>
                <w:sz w:val="20"/>
                <w:szCs w:val="20"/>
              </w:rPr>
              <w:t xml:space="preserve"> </w:t>
            </w:r>
            <w:r w:rsidRPr="00236DC5">
              <w:rPr>
                <w:rFonts w:ascii="Times New Roman" w:hAnsi="Times New Roman"/>
                <w:bCs/>
                <w:sz w:val="20"/>
                <w:szCs w:val="20"/>
              </w:rPr>
              <w:t>мемлекеттік аудитінің және</w:t>
            </w:r>
            <w:r>
              <w:rPr>
                <w:rFonts w:ascii="Times New Roman" w:hAnsi="Times New Roman"/>
                <w:bCs/>
                <w:sz w:val="20"/>
                <w:szCs w:val="20"/>
              </w:rPr>
              <w:t xml:space="preserve"> </w:t>
            </w:r>
            <w:r w:rsidRPr="00236DC5">
              <w:rPr>
                <w:rFonts w:ascii="Times New Roman" w:hAnsi="Times New Roman"/>
                <w:bCs/>
                <w:sz w:val="20"/>
                <w:szCs w:val="20"/>
              </w:rPr>
              <w:t>қаржылық бақылаудың рәсімдік</w:t>
            </w:r>
            <w:r>
              <w:rPr>
                <w:rFonts w:ascii="Times New Roman" w:hAnsi="Times New Roman"/>
                <w:bCs/>
                <w:sz w:val="20"/>
                <w:szCs w:val="20"/>
              </w:rPr>
              <w:t xml:space="preserve"> </w:t>
            </w:r>
            <w:r w:rsidRPr="00236DC5">
              <w:rPr>
                <w:rFonts w:ascii="Times New Roman" w:hAnsi="Times New Roman"/>
                <w:bCs/>
                <w:sz w:val="20"/>
                <w:szCs w:val="20"/>
              </w:rPr>
              <w:t>стандартына</w:t>
            </w:r>
            <w:r>
              <w:rPr>
                <w:rFonts w:ascii="Times New Roman" w:hAnsi="Times New Roman"/>
                <w:bCs/>
                <w:sz w:val="20"/>
                <w:szCs w:val="20"/>
              </w:rPr>
              <w:br/>
            </w:r>
            <w:r w:rsidRPr="00236DC5">
              <w:rPr>
                <w:rFonts w:ascii="Times New Roman" w:hAnsi="Times New Roman"/>
                <w:bCs/>
                <w:sz w:val="20"/>
                <w:szCs w:val="20"/>
              </w:rPr>
              <w:t>1-қосымша</w:t>
            </w:r>
          </w:p>
          <w:p w14:paraId="00D664F1" w14:textId="77777777" w:rsidR="00236DC5" w:rsidRPr="000A056D" w:rsidRDefault="00236DC5" w:rsidP="00236DC5">
            <w:pPr>
              <w:tabs>
                <w:tab w:val="left" w:pos="499"/>
              </w:tabs>
              <w:spacing w:after="0" w:line="240" w:lineRule="auto"/>
              <w:ind w:left="2477" w:firstLine="709"/>
              <w:jc w:val="center"/>
              <w:rPr>
                <w:rFonts w:ascii="Times New Roman" w:hAnsi="Times New Roman"/>
                <w:bCs/>
                <w:sz w:val="20"/>
                <w:szCs w:val="20"/>
              </w:rPr>
            </w:pPr>
          </w:p>
          <w:p w14:paraId="63012375" w14:textId="77777777" w:rsidR="00236DC5" w:rsidRPr="00236DC5" w:rsidRDefault="00236DC5" w:rsidP="00236DC5">
            <w:pPr>
              <w:spacing w:after="0" w:line="240" w:lineRule="auto"/>
              <w:jc w:val="center"/>
              <w:rPr>
                <w:rFonts w:ascii="Times New Roman" w:hAnsi="Times New Roman"/>
                <w:b/>
                <w:bCs/>
                <w:color w:val="000000"/>
                <w:sz w:val="20"/>
                <w:szCs w:val="20"/>
              </w:rPr>
            </w:pPr>
            <w:r w:rsidRPr="00236DC5">
              <w:rPr>
                <w:rFonts w:ascii="Times New Roman" w:hAnsi="Times New Roman"/>
                <w:b/>
                <w:bCs/>
                <w:color w:val="000000"/>
                <w:sz w:val="20"/>
                <w:szCs w:val="20"/>
              </w:rPr>
              <w:t>Сәйкестік аудит бағыттары бойынша сәйкестік аудитін жүргізуге қойылатын талаптар</w:t>
            </w:r>
          </w:p>
          <w:p w14:paraId="23314CF9" w14:textId="77777777" w:rsidR="00236DC5" w:rsidRPr="000A056D" w:rsidRDefault="00236DC5" w:rsidP="00236DC5">
            <w:pPr>
              <w:spacing w:after="0" w:line="240" w:lineRule="auto"/>
              <w:jc w:val="center"/>
              <w:rPr>
                <w:rFonts w:ascii="Times New Roman" w:hAnsi="Times New Roman"/>
                <w:color w:val="000000"/>
                <w:sz w:val="20"/>
                <w:szCs w:val="20"/>
              </w:rPr>
            </w:pPr>
          </w:p>
          <w:p w14:paraId="6333950A" w14:textId="77777777"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аудитор мынадай бағыттар бойынша сәйкестік аудитін жүзеге асырады:</w:t>
            </w:r>
          </w:p>
          <w:p w14:paraId="4CE98A0E" w14:textId="4564B74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1) техникалық-экономикалық негіздемені (бұдан әрі – ТЭН), қаржылық-экономикалық негіздемені (бұдан әрі – ҚЭН) және бюджеттік инвестициялардың сметалық құнын түзетуге байланысты шығыстар.</w:t>
            </w:r>
          </w:p>
          <w:p w14:paraId="36622ABB" w14:textId="43D8990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ТЭН-ді және ҚЭН-ді түзетуге байланысты шығыстардың сәйкестік аудитін жүргізу кезінде мемлекеттік аудитор мыналарды тексереді:</w:t>
            </w:r>
          </w:p>
          <w:p w14:paraId="6F0E1422" w14:textId="67747BA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инвестициялық жобаларды (мемлекеттік, салалық бағдарламалар және инвестициялық ұсынысқа экономикалық қорытынды негізінде аумақтарды дамыту бағдарламалары) жоспарлау үшін негіздеменің, жобаны іске асыру көздері мен тәсілін айқындау өлшемшарттарының болуы;</w:t>
            </w:r>
          </w:p>
          <w:p w14:paraId="0A275224" w14:textId="7AB7F5F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салалық қорытындының болуы;</w:t>
            </w:r>
          </w:p>
          <w:p w14:paraId="2186F73C" w14:textId="7E6468E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бюджеттік инвестициялық жобаны одан әрі іске асырудың орындылығы туралы мемлекеттік инвестициялық жобаның инвестициялық ұсынысына оң экономикалық қорытындының болуы;</w:t>
            </w:r>
          </w:p>
          <w:p w14:paraId="51C78F90" w14:textId="6D18AA0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ТЭН әзірлеуді талап етпейтін жобаларды қоспағанда, белгіленген тәртіппен бекітілген бюджеттік инвестициялық жобаның ТЭН-інің болуы;</w:t>
            </w:r>
          </w:p>
          <w:p w14:paraId="6FDB6E30" w14:textId="6640899D"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бюджет комиссиясының оң қорытындысының болуы;</w:t>
            </w:r>
          </w:p>
          <w:p w14:paraId="501F1056" w14:textId="39302557" w:rsidR="00236DC5" w:rsidRPr="00236DC5" w:rsidRDefault="00236DC5" w:rsidP="00236DC5">
            <w:pPr>
              <w:spacing w:after="0" w:line="240" w:lineRule="auto"/>
              <w:ind w:firstLine="208"/>
              <w:jc w:val="both"/>
              <w:rPr>
                <w:rFonts w:ascii="Times New Roman" w:hAnsi="Times New Roman"/>
                <w:b/>
                <w:bCs/>
                <w:color w:val="000000"/>
                <w:sz w:val="20"/>
                <w:szCs w:val="20"/>
              </w:rPr>
            </w:pPr>
            <w:r w:rsidRPr="00236DC5">
              <w:rPr>
                <w:rFonts w:ascii="Times New Roman" w:hAnsi="Times New Roman"/>
                <w:b/>
                <w:bCs/>
                <w:color w:val="000000"/>
                <w:sz w:val="20"/>
                <w:szCs w:val="20"/>
              </w:rPr>
              <w:t xml:space="preserve">концессиялық ұсыныстардың </w:t>
            </w:r>
            <w:r w:rsidRPr="00C03CBA">
              <w:rPr>
                <w:rFonts w:ascii="Times New Roman" w:hAnsi="Times New Roman"/>
                <w:b/>
                <w:bCs/>
                <w:color w:val="000000"/>
                <w:sz w:val="20"/>
                <w:szCs w:val="20"/>
              </w:rPr>
              <w:t>«</w:t>
            </w:r>
            <w:r w:rsidRPr="00236DC5">
              <w:rPr>
                <w:rFonts w:ascii="Times New Roman" w:hAnsi="Times New Roman"/>
                <w:b/>
                <w:bCs/>
                <w:color w:val="000000"/>
                <w:sz w:val="20"/>
                <w:szCs w:val="20"/>
              </w:rPr>
              <w:t>Концессиялар туралы</w:t>
            </w:r>
            <w:r w:rsidRPr="00C03CBA">
              <w:rPr>
                <w:rFonts w:ascii="Times New Roman" w:hAnsi="Times New Roman"/>
                <w:b/>
                <w:bCs/>
                <w:color w:val="000000"/>
                <w:sz w:val="20"/>
                <w:szCs w:val="20"/>
              </w:rPr>
              <w:t>»</w:t>
            </w:r>
            <w:r w:rsidRPr="00236DC5">
              <w:rPr>
                <w:rFonts w:ascii="Times New Roman" w:hAnsi="Times New Roman"/>
                <w:b/>
                <w:bCs/>
                <w:color w:val="000000"/>
                <w:sz w:val="20"/>
                <w:szCs w:val="20"/>
              </w:rPr>
              <w:t xml:space="preserve"> Қазақстан Республикасының Заңына сәйкестігі;</w:t>
            </w:r>
          </w:p>
          <w:p w14:paraId="52C29878" w14:textId="07105F07" w:rsidR="00236DC5" w:rsidRPr="00236DC5" w:rsidRDefault="00236DC5" w:rsidP="00236DC5">
            <w:pPr>
              <w:spacing w:after="0" w:line="240" w:lineRule="auto"/>
              <w:ind w:firstLine="208"/>
              <w:jc w:val="both"/>
              <w:rPr>
                <w:rFonts w:ascii="Times New Roman" w:hAnsi="Times New Roman"/>
                <w:b/>
                <w:bCs/>
                <w:color w:val="000000"/>
                <w:sz w:val="20"/>
                <w:szCs w:val="20"/>
              </w:rPr>
            </w:pPr>
            <w:r w:rsidRPr="00236DC5">
              <w:rPr>
                <w:rFonts w:ascii="Times New Roman" w:hAnsi="Times New Roman"/>
                <w:b/>
                <w:bCs/>
                <w:color w:val="000000"/>
                <w:sz w:val="20"/>
                <w:szCs w:val="20"/>
              </w:rPr>
              <w:t>концессия шарттарының болуы (негіздеме: келіссөздер хаттамалары, концессиялар жөніндегі комиссияның ұсыныстары);</w:t>
            </w:r>
          </w:p>
          <w:p w14:paraId="0E601CA6" w14:textId="0715432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республикалық бюджеттік бағдарламалар әкімшілері мониторингінің қорытындылары бойынша жылдық есеп негізінде бюджеттік инвестициялық жобалардың іске асырылуын бағалау;</w:t>
            </w:r>
          </w:p>
          <w:p w14:paraId="1837B2BF" w14:textId="55BD68F6"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аудит объектісі қызметінің ерекшелігіне байланысты жүргізілетін аудит шеңберіндегі өзге де мәселелер;</w:t>
            </w:r>
          </w:p>
          <w:p w14:paraId="2BD103D5" w14:textId="5E7077A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2) республикалық және жергілікті бюджеттердің қаражатын пайдалану.</w:t>
            </w:r>
          </w:p>
          <w:p w14:paraId="0C8CCFEF" w14:textId="1BAA92FD"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Республикалық және жергілікті бюджеттер қаражатының пайдаланылуына сәйкестік аудитін жүргізу кезінде мемлекеттік аудитор мыналарды тексереді:</w:t>
            </w:r>
          </w:p>
          <w:p w14:paraId="7D1234D5" w14:textId="77777777" w:rsidR="00CE5A9D" w:rsidRDefault="00236DC5" w:rsidP="00CE5A9D">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жылына арналған республикалық бюджет туралы Қазақстан Республикасының</w:t>
            </w:r>
            <w:r>
              <w:rPr>
                <w:rFonts w:ascii="Times New Roman" w:hAnsi="Times New Roman"/>
                <w:color w:val="000000"/>
                <w:sz w:val="20"/>
                <w:szCs w:val="20"/>
              </w:rPr>
              <w:t xml:space="preserve"> </w:t>
            </w:r>
            <w:r>
              <w:rPr>
                <w:rFonts w:ascii="Times New Roman" w:hAnsi="Times New Roman"/>
                <w:color w:val="000000"/>
                <w:sz w:val="20"/>
                <w:szCs w:val="20"/>
                <w:lang w:val="kk-KZ"/>
              </w:rPr>
              <w:t>Заңына</w:t>
            </w:r>
            <w:r w:rsidRPr="00236DC5">
              <w:rPr>
                <w:rFonts w:ascii="Times New Roman" w:hAnsi="Times New Roman"/>
                <w:color w:val="000000"/>
                <w:sz w:val="20"/>
                <w:szCs w:val="20"/>
              </w:rPr>
              <w:t xml:space="preserve"> сәйкес республикалық бюджетте көзделген және оны атқару тәртібімен пайдаланылған сыртқы үкіметтік қарыздар, байланысты гранттар бойынша алынған қаражат;</w:t>
            </w:r>
          </w:p>
          <w:p w14:paraId="6FAEF6C5" w14:textId="11762911" w:rsidR="00236DC5" w:rsidRPr="00CE5A9D" w:rsidRDefault="00236DC5" w:rsidP="00CE5A9D">
            <w:pPr>
              <w:spacing w:after="0" w:line="240" w:lineRule="auto"/>
              <w:ind w:firstLine="208"/>
              <w:jc w:val="both"/>
              <w:rPr>
                <w:rFonts w:ascii="Times New Roman" w:hAnsi="Times New Roman"/>
                <w:color w:val="000000"/>
                <w:sz w:val="20"/>
                <w:szCs w:val="20"/>
              </w:rPr>
            </w:pPr>
            <w:r w:rsidRPr="00660CBA">
              <w:rPr>
                <w:rFonts w:ascii="Times New Roman" w:hAnsi="Times New Roman"/>
                <w:b/>
                <w:bCs/>
                <w:color w:val="000000"/>
                <w:sz w:val="20"/>
                <w:szCs w:val="20"/>
              </w:rPr>
              <w:lastRenderedPageBreak/>
              <w:t xml:space="preserve">«Бюджеттің атқарылуы және оған кассалық қызмет </w:t>
            </w:r>
            <w:bookmarkStart w:id="0" w:name="_Hlk203734937"/>
            <w:r w:rsidRPr="00660CBA">
              <w:rPr>
                <w:rFonts w:ascii="Times New Roman" w:hAnsi="Times New Roman"/>
                <w:b/>
                <w:bCs/>
                <w:color w:val="000000"/>
                <w:sz w:val="20"/>
                <w:szCs w:val="20"/>
              </w:rPr>
              <w:t>көрсету ережесін бекіту туралы</w:t>
            </w:r>
            <w:bookmarkEnd w:id="0"/>
            <w:r w:rsidRPr="00660CBA">
              <w:rPr>
                <w:rFonts w:ascii="Times New Roman" w:hAnsi="Times New Roman"/>
                <w:b/>
                <w:bCs/>
                <w:color w:val="000000"/>
                <w:sz w:val="20"/>
                <w:szCs w:val="20"/>
              </w:rPr>
              <w:t>» Қазақстан Республикасы Қаржы министрінің</w:t>
            </w:r>
            <w:r w:rsidRPr="00CE5A9D">
              <w:rPr>
                <w:rFonts w:ascii="Times New Roman" w:hAnsi="Times New Roman"/>
                <w:b/>
                <w:bCs/>
                <w:color w:val="000000"/>
                <w:sz w:val="20"/>
                <w:szCs w:val="20"/>
              </w:rPr>
              <w:t xml:space="preserve"> 2014 жылғы 4 желтоқсандағы № 540</w:t>
            </w:r>
            <w:r w:rsidRPr="00CE5A9D">
              <w:rPr>
                <w:rFonts w:ascii="Times New Roman" w:hAnsi="Times New Roman"/>
                <w:b/>
                <w:bCs/>
                <w:color w:val="000000"/>
                <w:sz w:val="20"/>
                <w:szCs w:val="20"/>
                <w:lang w:val="kk-KZ"/>
              </w:rPr>
              <w:t xml:space="preserve"> бұйрығымен</w:t>
            </w:r>
            <w:r w:rsidRPr="00CE5A9D">
              <w:rPr>
                <w:rFonts w:ascii="Times New Roman" w:hAnsi="Times New Roman"/>
                <w:b/>
                <w:bCs/>
                <w:color w:val="000000"/>
                <w:sz w:val="20"/>
                <w:szCs w:val="20"/>
              </w:rPr>
              <w:t xml:space="preserve"> (Нормативтік құқықтық актілерді мемлекеттік тіркеу тізілімінде № 9934 болып тіркелген) бекітілген Бюджеттің атқарылуы және оған кассалық қызмет көрсету ережесінде (бұдан әрі - Бюджеттің атқарылуы және оған кассалық қызмет көрсету ережесі), «</w:t>
            </w:r>
            <w:bookmarkStart w:id="1" w:name="_Hlk203735005"/>
            <w:r w:rsidRPr="00CE5A9D">
              <w:rPr>
                <w:rFonts w:ascii="Times New Roman" w:hAnsi="Times New Roman"/>
                <w:b/>
                <w:bCs/>
                <w:color w:val="000000"/>
                <w:sz w:val="20"/>
                <w:szCs w:val="20"/>
              </w:rPr>
              <w:t>Бюджеттік бағдарламалар әкімшілері мен бюджетті атқару жөніндегі жергілікті уәкілетті органдардың шоғырландырылған қаржылық есептілікті жасау қағидаларын бекіту туралы</w:t>
            </w:r>
            <w:bookmarkEnd w:id="1"/>
            <w:r w:rsidRPr="00CE5A9D">
              <w:rPr>
                <w:rFonts w:ascii="Times New Roman" w:hAnsi="Times New Roman"/>
                <w:b/>
                <w:bCs/>
                <w:color w:val="000000"/>
                <w:sz w:val="20"/>
                <w:szCs w:val="20"/>
              </w:rPr>
              <w:t>» Қазақстан Республикасы Қаржы министрінің 2016 жылғы 6 желтоқсандағы № 640</w:t>
            </w:r>
            <w:r w:rsidRPr="00CE5A9D">
              <w:rPr>
                <w:rFonts w:ascii="Times New Roman" w:hAnsi="Times New Roman"/>
                <w:b/>
                <w:bCs/>
                <w:color w:val="000000"/>
                <w:sz w:val="20"/>
                <w:szCs w:val="20"/>
                <w:lang w:val="kk-KZ"/>
              </w:rPr>
              <w:t xml:space="preserve"> бұйрығымен</w:t>
            </w:r>
            <w:r w:rsidRPr="00CE5A9D">
              <w:rPr>
                <w:rFonts w:ascii="Times New Roman" w:hAnsi="Times New Roman"/>
                <w:b/>
                <w:bCs/>
                <w:color w:val="000000"/>
                <w:sz w:val="20"/>
                <w:szCs w:val="20"/>
              </w:rPr>
              <w:t xml:space="preserve"> (Нормативтік құқықтық актілерді мемлекеттік тіркеу тізілімінде № 14624 болып тіркелген) бекітілген Бюджеттік бағдарламалар әкiмшiлерi мен бюджеттi атқару жөнiндегi жергілікті уәкiлеттi органдардың шоғырландырылған қаржылық есептілікті жасау қағидаларында, «</w:t>
            </w:r>
            <w:bookmarkStart w:id="2" w:name="_Hlk203735078"/>
            <w:r w:rsidRPr="00CE5A9D">
              <w:rPr>
                <w:rFonts w:ascii="Times New Roman" w:hAnsi="Times New Roman"/>
                <w:b/>
                <w:bCs/>
                <w:color w:val="000000"/>
                <w:sz w:val="20"/>
                <w:szCs w:val="20"/>
              </w:rPr>
              <w:t>Қаржылық есептілік нысандарын және оларды жасау мен ұсыну қағидаларын бекіту туралы</w:t>
            </w:r>
            <w:bookmarkEnd w:id="2"/>
            <w:r w:rsidRPr="00CE5A9D">
              <w:rPr>
                <w:rFonts w:ascii="Times New Roman" w:hAnsi="Times New Roman"/>
                <w:b/>
                <w:bCs/>
                <w:color w:val="000000"/>
                <w:sz w:val="20"/>
                <w:szCs w:val="20"/>
              </w:rPr>
              <w:t xml:space="preserve">» Қазақстан Республикасы Қаржы министрінің 2017 жылғы 1 тамыздағы № 468 </w:t>
            </w:r>
            <w:r w:rsidRPr="00CE5A9D">
              <w:rPr>
                <w:rFonts w:ascii="Times New Roman" w:hAnsi="Times New Roman"/>
                <w:b/>
                <w:bCs/>
                <w:color w:val="000000"/>
                <w:sz w:val="20"/>
                <w:szCs w:val="20"/>
                <w:lang w:val="kk-KZ"/>
              </w:rPr>
              <w:t>бұйрығымен</w:t>
            </w:r>
            <w:r w:rsidRPr="00CE5A9D">
              <w:rPr>
                <w:rFonts w:ascii="Times New Roman" w:hAnsi="Times New Roman"/>
                <w:b/>
                <w:bCs/>
                <w:color w:val="000000"/>
                <w:sz w:val="20"/>
                <w:szCs w:val="20"/>
              </w:rPr>
              <w:t xml:space="preserve"> (Нормативтік құқықтық актілерді мемлекеттік тіркеу тізілімінде № 15594 болып тіркелген) бекітілген Қаржылық есептілік нысандарын және оларды жасау мен ұсыну қағидаларында, «</w:t>
            </w:r>
            <w:bookmarkStart w:id="3" w:name="_Hlk203735106"/>
            <w:r w:rsidRPr="00CE5A9D">
              <w:rPr>
                <w:rFonts w:ascii="Times New Roman" w:hAnsi="Times New Roman"/>
                <w:b/>
                <w:bCs/>
                <w:color w:val="000000"/>
                <w:sz w:val="20"/>
                <w:szCs w:val="20"/>
              </w:rPr>
              <w:t>Мемлекеттiк мекемелердiң, бюджеттiк бағдарламалар әкiмшiлерiнiң, бюджетті атқару жөніндегі уәкілетті органдардың және аудандық маңызы бар қалалар, ауылдар, кенттер, ауылдық округтер әкімдері аппараттарының бюджеттiк есептiлiкті жасау және ұсыну қағидаларын бекiту туралы</w:t>
            </w:r>
            <w:bookmarkEnd w:id="3"/>
            <w:r w:rsidRPr="00CE5A9D">
              <w:rPr>
                <w:rFonts w:ascii="Times New Roman" w:hAnsi="Times New Roman"/>
                <w:b/>
                <w:bCs/>
                <w:color w:val="000000"/>
                <w:sz w:val="20"/>
                <w:szCs w:val="20"/>
              </w:rPr>
              <w:t xml:space="preserve">» </w:t>
            </w:r>
            <w:r w:rsidRPr="00CE5A9D">
              <w:rPr>
                <w:rFonts w:ascii="Times New Roman" w:hAnsi="Times New Roman"/>
                <w:b/>
                <w:bCs/>
                <w:color w:val="000000"/>
                <w:sz w:val="20"/>
                <w:szCs w:val="20"/>
              </w:rPr>
              <w:lastRenderedPageBreak/>
              <w:t xml:space="preserve">Қазақстан Республикасы Қаржы министрінің 2016 жылғы 2 желтоқсандағы № 630 </w:t>
            </w:r>
            <w:r w:rsidRPr="00CE5A9D">
              <w:rPr>
                <w:rFonts w:ascii="Times New Roman" w:hAnsi="Times New Roman"/>
                <w:b/>
                <w:bCs/>
                <w:color w:val="000000"/>
                <w:sz w:val="20"/>
                <w:szCs w:val="20"/>
                <w:lang w:val="kk-KZ"/>
              </w:rPr>
              <w:t>бұйрығымен</w:t>
            </w:r>
            <w:r w:rsidRPr="00CE5A9D">
              <w:rPr>
                <w:rFonts w:ascii="Times New Roman" w:hAnsi="Times New Roman"/>
                <w:b/>
                <w:bCs/>
                <w:color w:val="000000"/>
                <w:sz w:val="20"/>
                <w:szCs w:val="20"/>
              </w:rPr>
              <w:t xml:space="preserve"> (Нормативтік құқықтық актілерді мемлекеттік тіркеу тізілімінде № 14613 болып тіркелген) Мемлекеттiк мекемелердiң, бюджеттiк бағдарламалар әкiмшiлерiнiң, бюджетті атқару жөніндегі уәкілетті органдардың және аудандық маңызы бар қалалар, ауылдар, кенттер, ауылдық округтер әкімдері аппараттарының бюджеттiк есептiлiктi жасау және ұсыну қағидаларында (бұдан әрі – </w:t>
            </w:r>
            <w:bookmarkStart w:id="4" w:name="_Hlk203735135"/>
            <w:r w:rsidRPr="00CE5A9D">
              <w:rPr>
                <w:rFonts w:ascii="Times New Roman" w:hAnsi="Times New Roman"/>
                <w:b/>
                <w:bCs/>
                <w:color w:val="000000"/>
                <w:sz w:val="20"/>
                <w:szCs w:val="20"/>
              </w:rPr>
              <w:t>Мемлекеттiк мекемелердiң, бюджеттiк бағдарламалар әкiмшiлерiнiң, бюджетті атқару жөніндегі уәкілетті органдардың және аудандық маңызы бар қалалар, ауылдар, кенттер, ауылдық округтер әкімдері аппараттарының бюджеттiк есептiлiктi жасау және ұсыну қағидалары</w:t>
            </w:r>
            <w:bookmarkEnd w:id="4"/>
            <w:r w:rsidRPr="00CE5A9D">
              <w:rPr>
                <w:rFonts w:ascii="Times New Roman" w:hAnsi="Times New Roman"/>
                <w:b/>
                <w:bCs/>
                <w:color w:val="000000"/>
                <w:sz w:val="20"/>
                <w:szCs w:val="20"/>
              </w:rPr>
              <w:t>) белгіленген талаптарды сақтау;</w:t>
            </w:r>
          </w:p>
          <w:p w14:paraId="263DE771" w14:textId="6B7604E5" w:rsidR="00236DC5" w:rsidRPr="00236DC5" w:rsidRDefault="00236DC5" w:rsidP="00236DC5">
            <w:pPr>
              <w:spacing w:after="0" w:line="240" w:lineRule="auto"/>
              <w:ind w:firstLine="208"/>
              <w:jc w:val="both"/>
              <w:rPr>
                <w:rFonts w:ascii="Times New Roman" w:hAnsi="Times New Roman"/>
                <w:color w:val="000000"/>
                <w:sz w:val="20"/>
                <w:szCs w:val="20"/>
              </w:rPr>
            </w:pPr>
            <w:r w:rsidRPr="00660CBA">
              <w:rPr>
                <w:rFonts w:ascii="Times New Roman" w:hAnsi="Times New Roman"/>
                <w:color w:val="000000"/>
                <w:sz w:val="20"/>
                <w:szCs w:val="20"/>
              </w:rPr>
              <w:t>бюджеттік бағдарламаны қаржыландыру жоспарларын қалыптастыру және уақтылы бекіту;</w:t>
            </w:r>
          </w:p>
          <w:p w14:paraId="2FE4A7E7" w14:textId="29A6BBF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консультанттардың еңбекақы төлеу қорының қарыз туралы келісімде және/немесе тиісті нормативтік құқықтық актілерде көзделген лимиттен асып кетуі, олардың жұмысын талдау;</w:t>
            </w:r>
          </w:p>
          <w:p w14:paraId="720A1830" w14:textId="7C8555B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келісімшарттарда көзделген жабдықтарды, тауар-материалдық құндылықтарды және қызметтерді уақтылы және толық жеткізу;</w:t>
            </w:r>
          </w:p>
          <w:p w14:paraId="084EF063" w14:textId="2236DBD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балансында қарыз бойынша алынған мүлік пен қызметтерді, сондай-ақ кредитор банк және/немесе республикалық бюджет алдындағы міндеттемелерді көрсету;</w:t>
            </w:r>
          </w:p>
          <w:p w14:paraId="5768BEAF" w14:textId="7CAB020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тапсырма бойынша алынған қаражат, оларды бюджет заңнамасына сәйкес пайдалану;</w:t>
            </w:r>
          </w:p>
          <w:p w14:paraId="68682CAB" w14:textId="477B032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тапсырыс бойынша алынған қаражат, оларды бюджет заңнамасына және шарттық міндеттемелерге сәйкес пайдалану тәртібін сақтау, жоспарланған көрсеткіштерге қол жеткізу;</w:t>
            </w:r>
          </w:p>
          <w:p w14:paraId="7F8687F0" w14:textId="55355D10"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мемлекеттік бюджеттен алынған басқа да қаражат, оларды басқару және пайдалану тәртібі;</w:t>
            </w:r>
          </w:p>
          <w:p w14:paraId="671A1100" w14:textId="7B4023D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3) шарттар мен рәсімдерді сақтау, сондай-ақ бюджеттік кредиттерді пайдалану.</w:t>
            </w:r>
          </w:p>
          <w:p w14:paraId="6E0B0EEE" w14:textId="66AC316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Шарттар мен рәсімдердің сақталуына, сондай-ақ бюджеттік кредиттердің пайдаланылуына сәйкестік аудитін жүргізу кезінде мемлекеттік аудитор мыналарды тексереді:</w:t>
            </w:r>
          </w:p>
          <w:p w14:paraId="3948A9D0" w14:textId="76EFC96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алушыларға кредит беру кезінде қаражатты мақсатты пайдалану (қарсы бақылау жүргізіледі);</w:t>
            </w:r>
          </w:p>
          <w:p w14:paraId="33A75306" w14:textId="680D7856"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берген кредитор, қарыздың мөлшері мен талаптары (пайыздық мөлшерлеме, қарыздың қолданылу мерзімдері, қарыз шартының талаптарынан туындайтын өзге де міндеттемелер), мақсатты пайдаланылуы, өтеу көздері;</w:t>
            </w:r>
          </w:p>
          <w:p w14:paraId="3528EB71" w14:textId="67CE5CD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келісімшарттарда көзделген жабдықтарды, тауар-материалдық құндылықтарды және қызметтерді уақтылы және толық жеткізу;</w:t>
            </w:r>
          </w:p>
          <w:p w14:paraId="7DDD14DB" w14:textId="72CDCAD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балансында қарыз бойынша алынған мүлік пен қызметтерді, сондай-ақ кредитор банк және/немесе республикалық бюджет алдындағы міндеттемелерді көрсету;</w:t>
            </w:r>
          </w:p>
          <w:p w14:paraId="2576085A" w14:textId="5BEBDFFD"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кепіл шарты бойынша міндеттемелерді орындауы;</w:t>
            </w:r>
          </w:p>
          <w:p w14:paraId="3C2B22A9" w14:textId="02FCE22D"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 кепілдік мүліктің сақталуын қамтамасыз ету бойынша қабылдайтын шаралар;</w:t>
            </w:r>
          </w:p>
          <w:p w14:paraId="5DDD8F8D" w14:textId="3A7D9617"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есебінде көрсетілген қарыздар бойынша борышты және негізгі борыштың қалдығын өтеу және қызмет көрсету бойынша нақты төлемдерді салыстырып тексеруді жүргізу;</w:t>
            </w:r>
          </w:p>
          <w:p w14:paraId="17D8EC1E" w14:textId="7EF3BD9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жылына арналған республикалық бюджет туралы Қазақстан Республикасының Заңында белгіленетін лимит шегінде берілетін мемлекет кепілгерлігі;</w:t>
            </w:r>
          </w:p>
          <w:p w14:paraId="77E6F0D8" w14:textId="67BDDE90"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бюджеттік бағдарламалар әкімшілерінің мамандандырылған ұйымдарға бюджеттік кредиттер </w:t>
            </w:r>
            <w:r w:rsidRPr="00236DC5">
              <w:rPr>
                <w:rFonts w:ascii="Times New Roman" w:hAnsi="Times New Roman"/>
                <w:color w:val="000000"/>
                <w:sz w:val="20"/>
                <w:szCs w:val="20"/>
              </w:rPr>
              <w:lastRenderedPageBreak/>
              <w:t>беруге заңнамада белгіленген тәртіппен рұқсаты бар әзірленген талаптардың болуы (тиісті бюджет қабылданғаннан кейін екі айдан аспайтын мерзімде);</w:t>
            </w:r>
          </w:p>
          <w:p w14:paraId="71B28647" w14:textId="7A1032D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бағдарламаның әкімшісіне қатысушы банктер бойынша жіберілетін Қазақстан Республикасының Ұлттық Банкінен олардың белгіленген талаптарға сәйкестігі туралы ақпараттың болуы;</w:t>
            </w:r>
          </w:p>
          <w:p w14:paraId="68D63CB7" w14:textId="5A7C78D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нақты бюджеттік бағдарламаларды іске асыру шеңберінде кредиттер алу үшін Қазақстан Республикасы Ұлттық Банкінің оң қорытындысы бар қатысушы банктер арасында конкурс өткізу;</w:t>
            </w:r>
          </w:p>
          <w:p w14:paraId="7DE41A1C" w14:textId="7433C1A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жасалған кредиттік шарт бойынша бақылау объектісі кепілге берген немесе міндеттемелерді кепілдікпен қамтамасыз ету ретінде ұсынатын мүліктің болуы және жай-күйі;</w:t>
            </w:r>
          </w:p>
          <w:p w14:paraId="32CA9803" w14:textId="00998B80"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жасалған кредиттік шартқа сәйкес бақылау объектісі қабылдаған міндеттемелерді орындау;</w:t>
            </w:r>
          </w:p>
          <w:p w14:paraId="21367E0A" w14:textId="1D8960F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мамандандырылған ұйымдардың конкурстық рәсімдерін сақтау;</w:t>
            </w:r>
          </w:p>
          <w:p w14:paraId="428DFC08" w14:textId="3A5A287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конкурсты өткізудің дұрыстығы;</w:t>
            </w:r>
          </w:p>
          <w:p w14:paraId="5C0A93CC" w14:textId="2FD04EA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бюджеттік бағдарлама әкімшісі мамандандырылған ұйыммен жасасқан кредиттік шарт талаптарын орындау (мақсатты пайдалану, түпкілікті қарыз алушыларға кредит беру мерзімдері, кредитті өтеудің уақтылығы мен толықтығы, сыйақы мөлшерлемелері мен есептеу тәртібі, тараптардың құқықтары мен міндеттері, шарт талаптары орындалмаған кездегі санкциялар);</w:t>
            </w:r>
          </w:p>
          <w:p w14:paraId="1CD4F199" w14:textId="6566ACA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мамандандырылған ұйым бюджеттік бағдарлама әкімшісімен кредиттік ұсыныстардың сараптамасын және түпкілікті қарыз алушыларға кредит беру туралы шешімді келіскенін;</w:t>
            </w:r>
          </w:p>
          <w:p w14:paraId="3045310E" w14:textId="2EFAFEF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кредит бойынша төлемдер кезектілігінің сақталуын (есептелген айыппұлдар мен өсімпұлдар, есептелген сыйақы, негізгі борышты өтеу);</w:t>
            </w:r>
          </w:p>
          <w:p w14:paraId="6977C1F2" w14:textId="6E13A08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түпкілікті қарыз алушыда мерзімі өткен берешек пайда болған кезде қабылданатын шараларды;</w:t>
            </w:r>
          </w:p>
          <w:p w14:paraId="32585547" w14:textId="0201EBE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кредиттік шарт шеңберінде жеткізілген жабдықты жеткізу толықтығын және оның кіріске алынуын;</w:t>
            </w:r>
          </w:p>
          <w:p w14:paraId="01CC6202" w14:textId="1EC3D1D0"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жабдықты пайдаланудың негізділігін;</w:t>
            </w:r>
          </w:p>
          <w:p w14:paraId="18D898B5" w14:textId="5954EAA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ұсынылған бюджеттік кредиттердің мемлекеттік, салалық (секторалдық), өңірлік бағдарламалардың, әлеуметтік-экономикалық дамудың орта мерзімді жоспарының және орта мерзімді фискалдық саясаттың іс-шараларына сәйкестігін;</w:t>
            </w:r>
          </w:p>
          <w:p w14:paraId="48671127" w14:textId="29BC2F6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нормативтік құқықтық базаның болуын (Қазақстан Республикасының Үкімет шешімі, бюджеттік кредиттер беру тәртібі/қағидалары);</w:t>
            </w:r>
          </w:p>
          <w:p w14:paraId="3509D4E5" w14:textId="3373C84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алушылардың жасалған кредиттік шарттар шеңберінде негізгі шарттар мен міндеттемелерді орындауын;</w:t>
            </w:r>
          </w:p>
          <w:p w14:paraId="553912DB" w14:textId="7BD8272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бюджеттік кредиттердің негізді, заңды және уақтылы пайдаланылуын;</w:t>
            </w:r>
          </w:p>
          <w:p w14:paraId="09954835" w14:textId="2E632D0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іске асырылып жатқан жобаның ашықтығы тұрғысынан жобалардың іске асырылу барысы туралы есептерді;</w:t>
            </w:r>
          </w:p>
          <w:p w14:paraId="3EFFDB44" w14:textId="2DC35D5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кредит қаражатының игерілмеу себептерін (бюджеттік бағдарламалар әкімшілері жобаны іске асыру кезіндегі кемшіліктерді жою үшін қандай шаралар қабылдады);</w:t>
            </w:r>
          </w:p>
          <w:p w14:paraId="788B9A83" w14:textId="3AE1308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соңғы үш жылда аудиттелген есептіліктің болуын;</w:t>
            </w:r>
          </w:p>
          <w:p w14:paraId="1EB3997D" w14:textId="6C101F15"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алушының қаржылық-шаруашылық қызметі жоспарының болуын;</w:t>
            </w:r>
          </w:p>
          <w:p w14:paraId="6B141AA9" w14:textId="4185599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жоба бойынша қамтамасыз етудің болуы тұрғысынан кепіл туралы шартты тексереді;</w:t>
            </w:r>
          </w:p>
          <w:p w14:paraId="7D4FC5D1" w14:textId="33CBFF4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4) шарттар мен рәсімдерді сақтау, сондай-ақ байланысты гранттар қаражатын пайдалану арқылы жүзеге асырылады.</w:t>
            </w:r>
          </w:p>
          <w:p w14:paraId="7864F003" w14:textId="340E254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Шарттар мен рәсімдердің сақталуына, сондай-ақ байланысты гранттар қаражатының пайдаланылуына </w:t>
            </w:r>
            <w:r w:rsidRPr="00236DC5">
              <w:rPr>
                <w:rFonts w:ascii="Times New Roman" w:hAnsi="Times New Roman"/>
                <w:color w:val="000000"/>
                <w:sz w:val="20"/>
                <w:szCs w:val="20"/>
              </w:rPr>
              <w:lastRenderedPageBreak/>
              <w:t>сәйкестік аудитін жүргізу кезінде мемлекеттік аудитор:</w:t>
            </w:r>
          </w:p>
          <w:p w14:paraId="5358A47D" w14:textId="1DBA169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жылға арналған Республикалық бюджет туралы Қазақстан Республикасының Заңына сәйкес республикалық бюджетте көзделген және оны орындау тәртібімен пайдаланылған байланысты гранттар бойынша алынған қаражатты;</w:t>
            </w:r>
          </w:p>
          <w:p w14:paraId="0AAB43ED" w14:textId="0701CFB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жобаны байланысты гранттар қаражаты мен республикалық бюджеттен қоса қаржыландыру есебінен қаржыландырудың пайыздық арақатынасының сақталуын, сондай-ақ олардың уақтылы қаржыландырылуын;</w:t>
            </w:r>
          </w:p>
          <w:p w14:paraId="67599FE1" w14:textId="6B896030"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байланысты грант қаражаты және республикалық бюджеттен қоса қаржыландыру есебінен сатып алынған жабдықтың нысаналы пайдаланылуын: бюджеттік бағдарламалар әкімшілерінің жабдықты өзге мақсаттарда пайдалану жағдайларының бар-жоғын;</w:t>
            </w:r>
          </w:p>
          <w:p w14:paraId="74577132" w14:textId="103BF5B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төлеуге берілетін шоттың және бірлесіп қаржыландыру қаражатын алуға өтінімнің болуын;</w:t>
            </w:r>
          </w:p>
          <w:p w14:paraId="599E9209" w14:textId="674D62A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бірлесіп қаржыландыру қаражатын алуға өтінімді;</w:t>
            </w:r>
          </w:p>
          <w:p w14:paraId="33553B50" w14:textId="1ECDF12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қолданыстағы заңнамаға сәйкес тиісті органдарға байланысты гранттар бойынша атқарушы агенттіктердің (бюджеттік бағдарламалар әкімшілерінің, сенім білдірілген өкілдердің (агенттердің), қарыз алушылардың) жобаларды іске асыруы туралы ақпарат пен есептілікті уақтылы және толық беруін;</w:t>
            </w:r>
          </w:p>
          <w:p w14:paraId="67D12FF2" w14:textId="5DA9ABF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келісімшарттарда көзделген жабдықтардың, тауар-материалдық құндылықтардың және көрсетілетін қызметтердің уақтылы және толық жеткізілуін;</w:t>
            </w:r>
          </w:p>
          <w:p w14:paraId="5F29467B" w14:textId="5136855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жылына арналған республикалық бюджет туралы Қазақстан Республикасының Заңында белгіленетін лимит шегінде берілетін мемлекет кепілгерлігін;</w:t>
            </w:r>
          </w:p>
          <w:p w14:paraId="4D81C848" w14:textId="33A6EC7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жеке бюджеттік бағдарлама бойынша көзделген және байланысты грант туралы келісімге және Қазақстан Республикасының заңнамасына сәйкес гранттарды алушы мемлекеттік ұйымдар жүзеге асыратын байланысты гранттардың пайдалануын;</w:t>
            </w:r>
          </w:p>
          <w:p w14:paraId="06ED45B5" w14:textId="25CA8D77"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алынған байланысты гранттардың негізді, заңды пайдаланылуын қамтамасыз етуді;</w:t>
            </w:r>
          </w:p>
          <w:p w14:paraId="5797D22C" w14:textId="66A1C7D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байланысты гранттар есебінен сатып алынған жабдықтар мен материалдардың теңгерімге қойылуын қамтамасыз етуді;</w:t>
            </w:r>
          </w:p>
          <w:p w14:paraId="7666BC45" w14:textId="677CC3D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гранттар есебінен сатып алынатын тауарлардың импорты кезінде кедендік ресімдеудің уақтылы жүзеге асырылуын;</w:t>
            </w:r>
          </w:p>
          <w:p w14:paraId="5E519E8C" w14:textId="38713006"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ай сайын бюджетті атқару жөніндегі уәкілетті органға байланысты гранттардың пайдаланылуы туралы ақпараттың ұсынылуын;</w:t>
            </w:r>
          </w:p>
          <w:p w14:paraId="7C3C47E2" w14:textId="694C1CC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жоспарлау жөніндегі орталық уәкілетті органға грантты пайдалану туралы ұсынылған есептің дұрыстығын;</w:t>
            </w:r>
          </w:p>
          <w:p w14:paraId="2F9E9FF0" w14:textId="27F842B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5) мемлекеттік және мемлекет кепілдік берген қарыздардың, сондай-ақ мемлекет кепілгерлігімен тартылатын қарыздардың қаражатын пайдалану, оның ішінде мемлекет кепілгерлігімен және кепілдігімен тартылатын квазимемлекеттік сектор субъектілерінің қарыз алу шарттарын сақтауы.</w:t>
            </w:r>
          </w:p>
          <w:p w14:paraId="736A9752" w14:textId="7A24A3E5"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және мемлекет кепілдік берген қарыздардың, сондай-ақ мемлекет кепілгерлігімен тартылатын қарыздардың қаражатының пайдаланылуына, оның ішінде мемлекет кепілгерлігімен және кепілдігімен тартылатын квазимемлекеттік сектор субъектілерінің қарыз алу шарттарын сақтауына сәйкестік аудитін жүргізу кезінде мемлекеттік аудитор мыналарды тексереді:</w:t>
            </w:r>
          </w:p>
          <w:p w14:paraId="5B3C1C86" w14:textId="52C93939" w:rsidR="00236DC5" w:rsidRPr="00236DC5" w:rsidRDefault="00EF34D8" w:rsidP="00236DC5">
            <w:pPr>
              <w:spacing w:after="0" w:line="240" w:lineRule="auto"/>
              <w:ind w:firstLine="208"/>
              <w:jc w:val="both"/>
              <w:rPr>
                <w:rFonts w:ascii="Times New Roman" w:hAnsi="Times New Roman"/>
                <w:color w:val="000000"/>
                <w:sz w:val="20"/>
                <w:szCs w:val="20"/>
              </w:rPr>
            </w:pPr>
            <w:r>
              <w:rPr>
                <w:rFonts w:ascii="Times New Roman" w:hAnsi="Times New Roman"/>
                <w:color w:val="000000"/>
                <w:sz w:val="20"/>
                <w:szCs w:val="20"/>
              </w:rPr>
              <w:t>«</w:t>
            </w:r>
            <w:r w:rsidR="00236DC5" w:rsidRPr="00236DC5">
              <w:rPr>
                <w:rFonts w:ascii="Times New Roman" w:hAnsi="Times New Roman"/>
                <w:color w:val="000000"/>
                <w:sz w:val="20"/>
                <w:szCs w:val="20"/>
              </w:rPr>
              <w:t xml:space="preserve">Мемлекеттік және мемлекет кепілдік берген қарыздарды, мемлекет кепілгерлігімен берілетін қарыздарды, мемлекеттік кепілдіктерді, экспортты </w:t>
            </w:r>
            <w:r w:rsidR="00236DC5" w:rsidRPr="00236DC5">
              <w:rPr>
                <w:rFonts w:ascii="Times New Roman" w:hAnsi="Times New Roman"/>
                <w:color w:val="000000"/>
                <w:sz w:val="20"/>
                <w:szCs w:val="20"/>
              </w:rPr>
              <w:lastRenderedPageBreak/>
              <w:t>қолдау бойынша мемлекеттік кепілдіктер мен мемлекет кепілгерліктерін тіркеу және есепке алу қағидаларын бекіту туралы</w:t>
            </w:r>
            <w:r>
              <w:rPr>
                <w:rFonts w:ascii="Times New Roman" w:hAnsi="Times New Roman"/>
                <w:color w:val="000000"/>
                <w:sz w:val="20"/>
                <w:szCs w:val="20"/>
              </w:rPr>
              <w:t>»</w:t>
            </w:r>
            <w:r w:rsidR="00236DC5" w:rsidRPr="00236DC5">
              <w:rPr>
                <w:rFonts w:ascii="Times New Roman" w:hAnsi="Times New Roman"/>
                <w:color w:val="000000"/>
                <w:sz w:val="20"/>
                <w:szCs w:val="20"/>
              </w:rPr>
              <w:t xml:space="preserve"> Қазақстан Республикасы Үкіметінің 2010 жылғы 20 шілдедегі № 739</w:t>
            </w:r>
            <w:r>
              <w:rPr>
                <w:rFonts w:ascii="Times New Roman" w:hAnsi="Times New Roman"/>
                <w:color w:val="000000"/>
                <w:sz w:val="20"/>
                <w:szCs w:val="20"/>
              </w:rPr>
              <w:t xml:space="preserve"> </w:t>
            </w:r>
            <w:r>
              <w:rPr>
                <w:rFonts w:ascii="Times New Roman" w:hAnsi="Times New Roman"/>
                <w:color w:val="000000"/>
                <w:sz w:val="20"/>
                <w:szCs w:val="20"/>
                <w:lang w:val="kk-KZ"/>
              </w:rPr>
              <w:t>қаулысымен</w:t>
            </w:r>
            <w:r w:rsidR="00236DC5" w:rsidRPr="00236DC5">
              <w:rPr>
                <w:rFonts w:ascii="Times New Roman" w:hAnsi="Times New Roman"/>
                <w:color w:val="000000"/>
                <w:sz w:val="20"/>
                <w:szCs w:val="20"/>
              </w:rPr>
              <w:t xml:space="preserve"> бекітілген Мемлекеттік және мемлекет кепілдік берген қарыздарды, мемлекет кепілгерлігімен берілетін қарыздарды, мемлекеттік кепілдіктерді, экспортты қолдау жөніндегі мемлекеттік кепілдіктер мен мемлекет кепілгерліктерін тіркеу және есепке алу қағидаларының сақталуын;</w:t>
            </w:r>
          </w:p>
          <w:p w14:paraId="2C1F24B6" w14:textId="0CA52BD5"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үкіметтік сыртқы қарыз, байланысты грант және тиісті қаржы жылына арналған республикалық бюджеттен қоса қаржыландыру есебінен іске асырылатын жобаның қаржылық сипаттамаларын талдауды, жобаны қаржыландыру схемаларын (нысан, қарыз алушылар, кредиторлар, шектеулер, шарттар);</w:t>
            </w:r>
          </w:p>
          <w:p w14:paraId="41D02066" w14:textId="378F41F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жылға арналған республикалық бюджет туралы Қазақстан Республикасының Заңына сәйкес республикалық бюджетте көзделген және оны орындау тәртібімен пайдаланылған сыртқы үкіметтік қарыздар бойынша алынған қаражатты;</w:t>
            </w:r>
          </w:p>
          <w:p w14:paraId="6877D16D" w14:textId="0DE2E51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үкіметтік сыртқы қарыздар және республикалық бюджеттен қоса қаржыландыру қаражаты есебінен жобаны қаржыландырудың пайыздық арақатынасының сақталуын, сондай-ақ олардың уақтылы қаржыландырылуын;</w:t>
            </w:r>
          </w:p>
          <w:p w14:paraId="57AA43C6" w14:textId="547C8CC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қаражаты есебінен жобада көзделмеген жұмыстарды қаржыландыру жағдайларының болуын;</w:t>
            </w:r>
          </w:p>
          <w:p w14:paraId="39F6E277" w14:textId="4932C40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жоба консультанттарының еңбегіне ақы төлеу тәртібін, олармен еңбек келісімшарттарының болуын;</w:t>
            </w:r>
          </w:p>
          <w:p w14:paraId="4F5AB969" w14:textId="3B9730C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консультанттардың еңбегіне ақы төлеу қорының қарыз туралы келісімде және/немесе тиісті нормативтік құқықтық актілерде көзделген лимиттен асып кетуін, олардың жұмысын талдауды;</w:t>
            </w:r>
          </w:p>
          <w:p w14:paraId="6687C43D" w14:textId="32376C9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қарыз қаражаты және республикалық бюджеттен қоса қаржыландыру есебінен сатып алынған жабдықтың нысаналы пайдаланылуын: бюджеттік бағдарламалар әкімшілерінің жабдықты өзге мақсаттарда пайдалану жағдайларының бар-жоғын;</w:t>
            </w:r>
          </w:p>
          <w:p w14:paraId="018042DD" w14:textId="134E4B2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төлеуге берілетін шоттың және бірлесіп қаржыландыру қаражатын алуға өтінімнің болуын;</w:t>
            </w:r>
          </w:p>
          <w:p w14:paraId="3091BE93" w14:textId="3DA4FC2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бірлесіп қаржыландыру қаражатын алуға өтінімді;</w:t>
            </w:r>
          </w:p>
          <w:p w14:paraId="6248E046" w14:textId="7D69D20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қолданыстағы заңнамаға сәйкес тиісті органдарға қарыздар бойынша атқарушы агенттіктердің (бюджеттік бағдарламалар әкімшілерінің, сенім білдірілген өкілдердің (агенттердің), қарыз алушылардың) жобаларды іске асыруы туралы ақпарат пен есептіліктің уақтылы және толық бұсынылуын;</w:t>
            </w:r>
          </w:p>
          <w:p w14:paraId="20D0BEBA" w14:textId="21C7CA4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капиталдардың ішкі нарығында мемлекеттік эмиссиялық бағалы қағаздарды шығару нысанында үкіметтік қарыз алуды тексереді. </w:t>
            </w:r>
            <w:r w:rsidR="00EF34D8">
              <w:rPr>
                <w:rFonts w:ascii="Times New Roman" w:hAnsi="Times New Roman"/>
                <w:color w:val="000000"/>
                <w:sz w:val="20"/>
                <w:szCs w:val="20"/>
              </w:rPr>
              <w:t>«</w:t>
            </w:r>
            <w:r w:rsidRPr="00236DC5">
              <w:rPr>
                <w:rFonts w:ascii="Times New Roman" w:hAnsi="Times New Roman"/>
                <w:color w:val="000000"/>
                <w:sz w:val="20"/>
                <w:szCs w:val="20"/>
              </w:rPr>
              <w:t>Бағалы қағаздар рыногы туралы</w:t>
            </w:r>
            <w:r w:rsidR="00EF34D8">
              <w:rPr>
                <w:rFonts w:ascii="Times New Roman" w:hAnsi="Times New Roman"/>
                <w:color w:val="000000"/>
                <w:sz w:val="20"/>
                <w:szCs w:val="20"/>
              </w:rPr>
              <w:t>»</w:t>
            </w:r>
            <w:r w:rsidRPr="00236DC5">
              <w:rPr>
                <w:rFonts w:ascii="Times New Roman" w:hAnsi="Times New Roman"/>
                <w:color w:val="000000"/>
                <w:sz w:val="20"/>
                <w:szCs w:val="20"/>
              </w:rPr>
              <w:t xml:space="preserve"> Қазақстан Республикасының</w:t>
            </w:r>
            <w:r w:rsidR="00EF34D8">
              <w:rPr>
                <w:rFonts w:ascii="Times New Roman" w:hAnsi="Times New Roman"/>
                <w:color w:val="000000"/>
                <w:sz w:val="20"/>
                <w:szCs w:val="20"/>
                <w:lang w:val="kk-KZ"/>
              </w:rPr>
              <w:t xml:space="preserve"> Заңына</w:t>
            </w:r>
            <w:r w:rsidRPr="00236DC5">
              <w:rPr>
                <w:rFonts w:ascii="Times New Roman" w:hAnsi="Times New Roman"/>
                <w:color w:val="000000"/>
                <w:sz w:val="20"/>
                <w:szCs w:val="20"/>
              </w:rPr>
              <w:t xml:space="preserve"> сәйкес бағалы қағаздарды шығарудың, орналастырудың, айналысқа қосудың, өтеудің және оларға қызмет көрсетудің заңдылығын тексеру қажет;</w:t>
            </w:r>
          </w:p>
          <w:p w14:paraId="0331A6E9" w14:textId="08A842B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берген кредиторды, қарыздың мөлшері мен талаптарын (пайыздық мөлшерлеме, қарыздың қолданылу мерзімдері, қарыз шартының талаптарынан туындайтын өзге де міндеттемелер), нысаналы пайдаланылуын, өтеу көздерін;</w:t>
            </w:r>
          </w:p>
          <w:p w14:paraId="22DCFB1C" w14:textId="3A13308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келісімшарттарда көзделген жабдықтардың, тауар-материалдық құндылықтардың және көрсетілетін қызметтердің уақтылы және толық жеткізілуін;</w:t>
            </w:r>
          </w:p>
          <w:p w14:paraId="129A1913" w14:textId="0D3A9087"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қаражаты есебінен келісімшарттардың талаптарында көзделмеген, қарыздың нысаналы мақсатына сай келмейтін мүлікті және көрсетілетін қызметтерді алу фактілерін;</w:t>
            </w:r>
          </w:p>
          <w:p w14:paraId="3CC0A55A" w14:textId="1AC755D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демеушілік және қаржылық көмек көрсетуге, өз мұқтаждарына қарыз қаражатын бөлу фактілерін;</w:t>
            </w:r>
          </w:p>
          <w:p w14:paraId="4594310E" w14:textId="6C343DC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қарыз бойынша алынған мүлікті пайдаланудың негізділігі мен заңдылығын;</w:t>
            </w:r>
          </w:p>
          <w:p w14:paraId="612ACB3D" w14:textId="2B32784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балансында қарыз бойынша алынған мүлік пен қызметтердің, сондай-ақ кредитор банк және/немесе республикалық бюджет алдындағы міндеттемелердің көрсетілуін;</w:t>
            </w:r>
          </w:p>
          <w:p w14:paraId="41C3C53E" w14:textId="4A3DCB4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негізгі қорларды және қарыз қаражатына сатып алынған басқа да мүлікті пайдаланудың негізділігін;</w:t>
            </w:r>
          </w:p>
          <w:p w14:paraId="0E72AC73" w14:textId="3FAB800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есебінде көрсетілген қарыздар бойынша борышты және негізгі борыштың қалдығын өтеу және қызмет көрсету бойынша нақты төлемдерді салыстырып тексеруді жүргізу;</w:t>
            </w:r>
          </w:p>
          <w:p w14:paraId="604E71D8" w14:textId="315BCA0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бойынша бөлінген бюджет қаражатын қайтару бойынша бақылау объектілері қолданатын шараларды;</w:t>
            </w:r>
          </w:p>
          <w:p w14:paraId="3C7262E8" w14:textId="2962A346" w:rsidR="00236DC5" w:rsidRPr="002D56E9"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b/>
                <w:bCs/>
                <w:color w:val="000000"/>
                <w:sz w:val="20"/>
                <w:szCs w:val="20"/>
              </w:rPr>
              <w:t xml:space="preserve">концессия объектілерін құруға ғана пайдаланылған </w:t>
            </w:r>
            <w:r w:rsidRPr="002D56E9">
              <w:rPr>
                <w:rFonts w:ascii="Times New Roman" w:hAnsi="Times New Roman"/>
                <w:color w:val="000000"/>
                <w:sz w:val="20"/>
                <w:szCs w:val="20"/>
              </w:rPr>
              <w:t>мемлекет кепілгерлігімен тартылатын қарыз қаражатын;</w:t>
            </w:r>
          </w:p>
          <w:p w14:paraId="0B49264A" w14:textId="481E6C67"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Қазақстан Республикасының заңнамасына кодексіне сәйкес мемлекет кепілгерлігін беру шарттарының және мемлекет кепілгерлігін алуға үміткер тұлғаларға қойылатын талаптардың сақталуын;</w:t>
            </w:r>
          </w:p>
          <w:p w14:paraId="104EADB7" w14:textId="5231793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 кепілгерлігін орындау кезінде талаптардың сақталуын;</w:t>
            </w:r>
          </w:p>
          <w:p w14:paraId="356B0E3D" w14:textId="4F033B7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6) мемлекеттік-жекешелік әріптестікті іске асыру, мемлекеттік-жекешелік әріптестік жобалары бойынша мемлекеттік міндеттемелердің, </w:t>
            </w:r>
            <w:r w:rsidRPr="002D56E9">
              <w:rPr>
                <w:rFonts w:ascii="Times New Roman" w:hAnsi="Times New Roman"/>
                <w:b/>
                <w:bCs/>
                <w:color w:val="000000"/>
                <w:sz w:val="20"/>
                <w:szCs w:val="20"/>
              </w:rPr>
              <w:t>оның ішінде мемлекеттік концессиялық міндеттемелердің,</w:t>
            </w:r>
            <w:r w:rsidRPr="00236DC5">
              <w:rPr>
                <w:rFonts w:ascii="Times New Roman" w:hAnsi="Times New Roman"/>
                <w:color w:val="000000"/>
                <w:sz w:val="20"/>
                <w:szCs w:val="20"/>
              </w:rPr>
              <w:t xml:space="preserve"> мемлекеттік кепілдіктер мен мемлекет кепілгерліктерінің орындалуын қаржыландыру мақсаттары үшін объектілерді беру шарттары мен рәсімдерін сақтау, сондай-ақ оларды пайдалану.</w:t>
            </w:r>
          </w:p>
          <w:p w14:paraId="670DFBF2" w14:textId="4A0D4F4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Мемлекеттік-жекешелік әріптестікті іске асыру, мемлекеттік-жекешелік әріптестік жобалары </w:t>
            </w:r>
            <w:r w:rsidRPr="00236DC5">
              <w:rPr>
                <w:rFonts w:ascii="Times New Roman" w:hAnsi="Times New Roman"/>
                <w:color w:val="000000"/>
                <w:sz w:val="20"/>
                <w:szCs w:val="20"/>
              </w:rPr>
              <w:lastRenderedPageBreak/>
              <w:t xml:space="preserve">бойынша мемлекеттік міндеттемелердің, </w:t>
            </w:r>
            <w:r w:rsidRPr="002D56E9">
              <w:rPr>
                <w:rFonts w:ascii="Times New Roman" w:hAnsi="Times New Roman"/>
                <w:b/>
                <w:bCs/>
                <w:color w:val="000000"/>
                <w:sz w:val="20"/>
                <w:szCs w:val="20"/>
              </w:rPr>
              <w:t>оның ішінде мемлекеттік концессиялық міндеттемелердің</w:t>
            </w:r>
            <w:r w:rsidRPr="00236DC5">
              <w:rPr>
                <w:rFonts w:ascii="Times New Roman" w:hAnsi="Times New Roman"/>
                <w:color w:val="000000"/>
                <w:sz w:val="20"/>
                <w:szCs w:val="20"/>
              </w:rPr>
              <w:t>, мемлекеттік кепілдіктер мен мемлекет кепілгерліктерінің орындалуын қаржыландыру мақсаттары үшін объектілерді беру шарттары мен рәсімдерінің сақталуына сәйкестік аудитін жүргізу кезінде мемлекеттік аудитор:</w:t>
            </w:r>
          </w:p>
          <w:p w14:paraId="1E875F30" w14:textId="7BA7F53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мемлекеттік-жекешелік әріптестіктің іске асырылуын, мемлекеттік-жекешелік әріптестік жобалары бойынша шығындарын қалай өтелгенін және қандай шарттарда жүргізілгенін, мемлекеттік-жекешелік әріптестік жобаларына қойылатын нормалар талаптарының сақталғанын;</w:t>
            </w:r>
          </w:p>
          <w:p w14:paraId="4A5B79F8" w14:textId="7578352B" w:rsidR="00236DC5" w:rsidRPr="002D56E9" w:rsidRDefault="00236DC5" w:rsidP="00236DC5">
            <w:pPr>
              <w:spacing w:after="0" w:line="240" w:lineRule="auto"/>
              <w:ind w:firstLine="208"/>
              <w:jc w:val="both"/>
              <w:rPr>
                <w:rFonts w:ascii="Times New Roman" w:hAnsi="Times New Roman"/>
                <w:b/>
                <w:bCs/>
                <w:color w:val="000000"/>
                <w:sz w:val="20"/>
                <w:szCs w:val="20"/>
              </w:rPr>
            </w:pPr>
            <w:r w:rsidRPr="002D56E9">
              <w:rPr>
                <w:rFonts w:ascii="Times New Roman" w:hAnsi="Times New Roman"/>
                <w:b/>
                <w:bCs/>
                <w:color w:val="000000"/>
                <w:sz w:val="20"/>
                <w:szCs w:val="20"/>
              </w:rPr>
              <w:t>концессиялық ұсыныстардың Қазақстан Республикасының концессиялар туралы заңнамасына сәйкестігін;</w:t>
            </w:r>
          </w:p>
          <w:p w14:paraId="32630E83" w14:textId="1F9CB752" w:rsidR="00236DC5" w:rsidRPr="002D56E9" w:rsidRDefault="00236DC5" w:rsidP="00236DC5">
            <w:pPr>
              <w:spacing w:after="0" w:line="240" w:lineRule="auto"/>
              <w:ind w:firstLine="208"/>
              <w:jc w:val="both"/>
              <w:rPr>
                <w:rFonts w:ascii="Times New Roman" w:hAnsi="Times New Roman"/>
                <w:b/>
                <w:bCs/>
                <w:color w:val="000000"/>
                <w:sz w:val="20"/>
                <w:szCs w:val="20"/>
              </w:rPr>
            </w:pPr>
            <w:r w:rsidRPr="002D56E9">
              <w:rPr>
                <w:rFonts w:ascii="Times New Roman" w:hAnsi="Times New Roman"/>
                <w:b/>
                <w:bCs/>
                <w:color w:val="000000"/>
                <w:sz w:val="20"/>
                <w:szCs w:val="20"/>
              </w:rPr>
              <w:t>концессия шарттарының болуын (негіздеме, келіссөздер хаттамалары, концессиялар жөніндегі комиссияның ұсыныстары) тексереді;</w:t>
            </w:r>
          </w:p>
          <w:p w14:paraId="1D309541" w14:textId="5A3192A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7) Қазақстан Республикасының халықаралық шарттарында көзделген жағдайларда мемлекеттік қарыздарды беру, пайдалану шарттары мен рәсімдерін сақтау.</w:t>
            </w:r>
          </w:p>
          <w:p w14:paraId="6BDA9409" w14:textId="3AD36CD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Қазақстан Республикасының халықаралық шарттарында көзделген жағдайларда мемлекеттік қарыздарды беру, пайдалану шарттары мен рәсімдерінің сақталуына сәйкестік аудитін жүргізу кезінде мемлекеттік аудитор:</w:t>
            </w:r>
          </w:p>
          <w:p w14:paraId="3B6E0AAA" w14:textId="5C03C7C7"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қаражатын тарту қажеттілігі туралы шешім қабылдау рәсімін;</w:t>
            </w:r>
          </w:p>
          <w:p w14:paraId="079BFD18" w14:textId="1813FC4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қарызды тарту, пайдалану, өтеу және оған қызмет көрсету тәртібі мен шарттарының айқындалуын;</w:t>
            </w:r>
          </w:p>
          <w:p w14:paraId="06493353" w14:textId="51C2FC1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келіссөздер, міндеттемелердің орындалуын қамтамасыз ету және кепілдендіру, қарыз бойынша тиісті құжаттарды ресімдеу және қол қою, қарыз шартын ратификациялау (мемлекеттік сыртқы қарыз </w:t>
            </w:r>
            <w:r w:rsidRPr="00236DC5">
              <w:rPr>
                <w:rFonts w:ascii="Times New Roman" w:hAnsi="Times New Roman"/>
                <w:color w:val="000000"/>
                <w:sz w:val="20"/>
                <w:szCs w:val="20"/>
              </w:rPr>
              <w:lastRenderedPageBreak/>
              <w:t>алу кезінде), тараптардың міндеттемелерді орындауын есепке алу, бақылау және талдау рәсімдерін қоса алғанда, қарыз қаражатын алу, пайдалану рәсімдерін тексереді;</w:t>
            </w:r>
          </w:p>
          <w:p w14:paraId="4142B412" w14:textId="404E3B06"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8) тәуекелдерді басқару жүйесі негізінде мемлекеттік сатып алу туралы заңнаманы сақтау.</w:t>
            </w:r>
          </w:p>
          <w:p w14:paraId="3702E3DE" w14:textId="143B3D4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заңнаманың сақталуына сәйкестік аудитін жүргізу кезінде мемлекеттік аудитор:</w:t>
            </w:r>
          </w:p>
          <w:p w14:paraId="04EC8083" w14:textId="3FA9CBE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алдыңғы аудит анықтаған бұзушылықтардың жойылуын;</w:t>
            </w:r>
          </w:p>
          <w:p w14:paraId="000AD24C" w14:textId="7000C006"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ұйымдастырушылар мен тапсырыс берушілер енгізетін веб-порталдағы деректердің дұрыстығын;</w:t>
            </w:r>
          </w:p>
          <w:p w14:paraId="3A3263A2" w14:textId="67D3953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алудың жылдық жоспарларының болуы және уақтылы бекітілуі, жасалған өзгерістердің дұрыстығын, енгізілген өзгерістердің негізділігін;</w:t>
            </w:r>
          </w:p>
          <w:p w14:paraId="3A251645" w14:textId="3B108D0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алудың жылдық жоспарларын талдауды (бөлінетін сомалар, номенклатура және көлем бойынша, жеткізу, жұмыстарды орындау, қызметтерді көрсету орны бойынша бөлу, мемлекеттік сатып алудың жылдық жоспарында көзделген тауарлардың, жұмыстардың, көрсетілетін қызметтердің көлемдерінің бюджеттік өтінімде көзделген көлемге сәйкестігі және негізділігі);</w:t>
            </w:r>
          </w:p>
          <w:p w14:paraId="3BD42311" w14:textId="52088B9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алудың жылдық жоспарларының мемлекеттік сатып алу</w:t>
            </w:r>
            <w:r w:rsidR="00EF34D8">
              <w:rPr>
                <w:rFonts w:ascii="Times New Roman" w:hAnsi="Times New Roman"/>
                <w:color w:val="000000"/>
                <w:sz w:val="20"/>
                <w:szCs w:val="20"/>
              </w:rPr>
              <w:br/>
            </w:r>
            <w:r w:rsidRPr="00236DC5">
              <w:rPr>
                <w:rFonts w:ascii="Times New Roman" w:hAnsi="Times New Roman"/>
                <w:color w:val="000000"/>
                <w:sz w:val="20"/>
                <w:szCs w:val="20"/>
              </w:rPr>
              <w:t>веб-порталында уақтылы орналастырылуын және оларға енгізілген өзгерістерді;</w:t>
            </w:r>
          </w:p>
          <w:p w14:paraId="54522063" w14:textId="2CE0CAE5"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сатып алу рәсімдерін өткізу мерзімдерінің мемлекеттік сатып алу жоспарында көрсетілген мерзімдерге сәйкестігін;</w:t>
            </w:r>
          </w:p>
          <w:p w14:paraId="6DB14E4E" w14:textId="10BF9D53" w:rsidR="00236DC5" w:rsidRPr="00236DC5" w:rsidRDefault="00EF34D8" w:rsidP="00236DC5">
            <w:pPr>
              <w:spacing w:after="0" w:line="240" w:lineRule="auto"/>
              <w:ind w:firstLine="208"/>
              <w:jc w:val="both"/>
              <w:rPr>
                <w:rFonts w:ascii="Times New Roman" w:hAnsi="Times New Roman"/>
                <w:color w:val="000000"/>
                <w:sz w:val="20"/>
                <w:szCs w:val="20"/>
              </w:rPr>
            </w:pPr>
            <w:r>
              <w:rPr>
                <w:rFonts w:ascii="Times New Roman" w:hAnsi="Times New Roman"/>
                <w:color w:val="000000"/>
                <w:sz w:val="20"/>
                <w:szCs w:val="20"/>
              </w:rPr>
              <w:t>«</w:t>
            </w:r>
            <w:r w:rsidR="00236DC5" w:rsidRPr="00236DC5">
              <w:rPr>
                <w:rFonts w:ascii="Times New Roman" w:hAnsi="Times New Roman"/>
                <w:color w:val="000000"/>
                <w:sz w:val="20"/>
                <w:szCs w:val="20"/>
              </w:rPr>
              <w:t>Мемлекеттік сатып алу туралы</w:t>
            </w:r>
            <w:r>
              <w:rPr>
                <w:rFonts w:ascii="Times New Roman" w:hAnsi="Times New Roman"/>
                <w:color w:val="000000"/>
                <w:sz w:val="20"/>
                <w:szCs w:val="20"/>
              </w:rPr>
              <w:t>»</w:t>
            </w:r>
            <w:r w:rsidR="00236DC5" w:rsidRPr="00236DC5">
              <w:rPr>
                <w:rFonts w:ascii="Times New Roman" w:hAnsi="Times New Roman"/>
                <w:color w:val="000000"/>
                <w:sz w:val="20"/>
                <w:szCs w:val="20"/>
              </w:rPr>
              <w:t xml:space="preserve"> Қазақстан Республикасы Заңының (бұдан</w:t>
            </w:r>
            <w:r>
              <w:rPr>
                <w:rFonts w:ascii="Times New Roman" w:hAnsi="Times New Roman"/>
                <w:color w:val="000000"/>
                <w:sz w:val="20"/>
                <w:szCs w:val="20"/>
              </w:rPr>
              <w:br/>
            </w:r>
            <w:r w:rsidR="00236DC5" w:rsidRPr="00236DC5">
              <w:rPr>
                <w:rFonts w:ascii="Times New Roman" w:hAnsi="Times New Roman"/>
                <w:color w:val="000000"/>
                <w:sz w:val="20"/>
                <w:szCs w:val="20"/>
              </w:rPr>
              <w:t>әрі – Мемлекеттік сатып алу туралы Заң)</w:t>
            </w:r>
            <w:r>
              <w:rPr>
                <w:rFonts w:ascii="Times New Roman" w:hAnsi="Times New Roman"/>
                <w:color w:val="000000"/>
                <w:sz w:val="20"/>
                <w:szCs w:val="20"/>
              </w:rPr>
              <w:br/>
            </w:r>
            <w:r w:rsidR="00236DC5" w:rsidRPr="002D56E9">
              <w:rPr>
                <w:rFonts w:ascii="Times New Roman" w:hAnsi="Times New Roman"/>
                <w:b/>
                <w:bCs/>
                <w:color w:val="000000"/>
                <w:sz w:val="20"/>
                <w:szCs w:val="20"/>
              </w:rPr>
              <w:t>39</w:t>
            </w:r>
            <w:r w:rsidR="00236DC5" w:rsidRPr="00236DC5">
              <w:rPr>
                <w:rFonts w:ascii="Times New Roman" w:hAnsi="Times New Roman"/>
                <w:color w:val="000000"/>
                <w:sz w:val="20"/>
                <w:szCs w:val="20"/>
              </w:rPr>
              <w:t>-бабы 3-тармағының</w:t>
            </w:r>
            <w:r>
              <w:rPr>
                <w:rFonts w:ascii="Times New Roman" w:hAnsi="Times New Roman"/>
                <w:color w:val="000000"/>
                <w:sz w:val="20"/>
                <w:szCs w:val="20"/>
              </w:rPr>
              <w:t xml:space="preserve"> </w:t>
            </w:r>
            <w:r w:rsidRPr="002D56E9">
              <w:rPr>
                <w:rFonts w:ascii="Times New Roman" w:hAnsi="Times New Roman"/>
                <w:b/>
                <w:bCs/>
                <w:color w:val="000000"/>
                <w:sz w:val="20"/>
                <w:szCs w:val="20"/>
              </w:rPr>
              <w:t>4, 9, 31, 32</w:t>
            </w:r>
            <w:r>
              <w:rPr>
                <w:rFonts w:ascii="Times New Roman" w:hAnsi="Times New Roman"/>
                <w:color w:val="000000"/>
                <w:sz w:val="20"/>
                <w:szCs w:val="20"/>
              </w:rPr>
              <w:t xml:space="preserve"> </w:t>
            </w:r>
            <w:r w:rsidRPr="00236DC5">
              <w:rPr>
                <w:rFonts w:ascii="Times New Roman" w:hAnsi="Times New Roman"/>
                <w:color w:val="000000"/>
                <w:sz w:val="20"/>
                <w:szCs w:val="20"/>
              </w:rPr>
              <w:t>және</w:t>
            </w:r>
            <w:r>
              <w:rPr>
                <w:rFonts w:ascii="Times New Roman" w:hAnsi="Times New Roman"/>
                <w:color w:val="000000"/>
                <w:sz w:val="20"/>
                <w:szCs w:val="20"/>
              </w:rPr>
              <w:br/>
            </w:r>
            <w:r w:rsidRPr="002D56E9">
              <w:rPr>
                <w:rFonts w:ascii="Times New Roman" w:hAnsi="Times New Roman"/>
                <w:b/>
                <w:bCs/>
                <w:color w:val="000000"/>
                <w:sz w:val="20"/>
                <w:szCs w:val="20"/>
              </w:rPr>
              <w:lastRenderedPageBreak/>
              <w:t>35</w:t>
            </w:r>
            <w:r>
              <w:rPr>
                <w:rFonts w:ascii="Times New Roman" w:hAnsi="Times New Roman"/>
                <w:color w:val="000000"/>
                <w:sz w:val="20"/>
                <w:szCs w:val="20"/>
              </w:rPr>
              <w:t>-тарма</w:t>
            </w:r>
            <w:r>
              <w:rPr>
                <w:rFonts w:ascii="Times New Roman" w:hAnsi="Times New Roman"/>
                <w:color w:val="000000"/>
                <w:sz w:val="20"/>
                <w:szCs w:val="20"/>
                <w:lang w:val="kk-KZ"/>
              </w:rPr>
              <w:t>қшаларына</w:t>
            </w:r>
            <w:r w:rsidR="00236DC5" w:rsidRPr="00236DC5">
              <w:rPr>
                <w:rFonts w:ascii="Times New Roman" w:hAnsi="Times New Roman"/>
                <w:color w:val="000000"/>
                <w:sz w:val="20"/>
                <w:szCs w:val="20"/>
              </w:rPr>
              <w:t xml:space="preserve"> сәйкес тауарларды, жұмыстарды, көрсетілетін қызметтерді сатып алуды қоспағанда, мемлекеттік сатып алудың бекітілген жылдық жоспарында (мемлекеттік сатып алудың нақтыланған жылдық жоспарында) көзделмеген тауарларды, жұмыстарды, көрсетілетін қызметтерді сатып алу жағдайларының болуын;</w:t>
            </w:r>
          </w:p>
          <w:p w14:paraId="4615E618" w14:textId="4B5988F6"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Заңның</w:t>
            </w:r>
            <w:r w:rsidR="00EF34D8">
              <w:rPr>
                <w:rFonts w:ascii="Times New Roman" w:hAnsi="Times New Roman"/>
                <w:color w:val="000000"/>
                <w:sz w:val="20"/>
                <w:szCs w:val="20"/>
              </w:rPr>
              <w:br/>
            </w:r>
            <w:r w:rsidRPr="002D56E9">
              <w:rPr>
                <w:rFonts w:ascii="Times New Roman" w:hAnsi="Times New Roman"/>
                <w:b/>
                <w:bCs/>
                <w:color w:val="000000"/>
                <w:sz w:val="20"/>
                <w:szCs w:val="20"/>
              </w:rPr>
              <w:t>5</w:t>
            </w:r>
            <w:r w:rsidRPr="00236DC5">
              <w:rPr>
                <w:rFonts w:ascii="Times New Roman" w:hAnsi="Times New Roman"/>
                <w:color w:val="000000"/>
                <w:sz w:val="20"/>
                <w:szCs w:val="20"/>
              </w:rPr>
              <w:t>-бабының</w:t>
            </w:r>
            <w:r w:rsidR="00EF34D8">
              <w:rPr>
                <w:rFonts w:ascii="Times New Roman" w:hAnsi="Times New Roman"/>
                <w:color w:val="000000"/>
                <w:sz w:val="20"/>
                <w:szCs w:val="20"/>
                <w:lang w:val="kk-KZ"/>
              </w:rPr>
              <w:t xml:space="preserve"> </w:t>
            </w:r>
            <w:r w:rsidR="00EF34D8" w:rsidRPr="002D56E9">
              <w:rPr>
                <w:rFonts w:ascii="Times New Roman" w:hAnsi="Times New Roman"/>
                <w:b/>
                <w:bCs/>
                <w:color w:val="000000"/>
                <w:sz w:val="20"/>
                <w:szCs w:val="20"/>
                <w:lang w:val="kk-KZ"/>
              </w:rPr>
              <w:t>13</w:t>
            </w:r>
            <w:r w:rsidR="00EF34D8">
              <w:rPr>
                <w:rFonts w:ascii="Times New Roman" w:hAnsi="Times New Roman"/>
                <w:color w:val="000000"/>
                <w:sz w:val="20"/>
                <w:szCs w:val="20"/>
                <w:lang w:val="kk-KZ"/>
              </w:rPr>
              <w:t>-тармағында</w:t>
            </w:r>
            <w:r w:rsidRPr="00236DC5">
              <w:rPr>
                <w:rFonts w:ascii="Times New Roman" w:hAnsi="Times New Roman"/>
                <w:color w:val="000000"/>
                <w:sz w:val="20"/>
                <w:szCs w:val="20"/>
              </w:rPr>
              <w:t xml:space="preserve"> көзделмеген негіздер бойынша мемлекеттік сатып алуды жүзеге асырудан бас тарту жағдайларының болуын;</w:t>
            </w:r>
          </w:p>
          <w:p w14:paraId="512905F4" w14:textId="4FA7243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өнім берушіні таңдауды және онымен мемлекеттік сатып алу туралы шарт жасасуды регламенттейтін Мемлекеттік сатып алу туралы Заңның</w:t>
            </w:r>
            <w:r w:rsidR="00EF34D8">
              <w:rPr>
                <w:rFonts w:ascii="Times New Roman" w:hAnsi="Times New Roman"/>
                <w:color w:val="000000"/>
                <w:sz w:val="20"/>
                <w:szCs w:val="20"/>
                <w:lang w:val="kk-KZ"/>
              </w:rPr>
              <w:t xml:space="preserve"> </w:t>
            </w:r>
            <w:r w:rsidR="00EF34D8" w:rsidRPr="002D56E9">
              <w:rPr>
                <w:rFonts w:ascii="Times New Roman" w:hAnsi="Times New Roman"/>
                <w:b/>
                <w:bCs/>
                <w:color w:val="000000"/>
                <w:sz w:val="20"/>
                <w:szCs w:val="20"/>
                <w:lang w:val="kk-KZ"/>
              </w:rPr>
              <w:t>39</w:t>
            </w:r>
            <w:r w:rsidR="00EF34D8">
              <w:rPr>
                <w:rFonts w:ascii="Times New Roman" w:hAnsi="Times New Roman"/>
                <w:color w:val="000000"/>
                <w:sz w:val="20"/>
                <w:szCs w:val="20"/>
                <w:lang w:val="kk-KZ"/>
              </w:rPr>
              <w:t>-бабының</w:t>
            </w:r>
            <w:r w:rsidRPr="00236DC5">
              <w:rPr>
                <w:rFonts w:ascii="Times New Roman" w:hAnsi="Times New Roman"/>
                <w:color w:val="000000"/>
                <w:sz w:val="20"/>
                <w:szCs w:val="20"/>
              </w:rPr>
              <w:t xml:space="preserve"> нормасын қолданудың негізділігін;</w:t>
            </w:r>
          </w:p>
          <w:p w14:paraId="2DD63650" w14:textId="5A25911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 өткізу тәсілін таңдау заңдылығын:</w:t>
            </w:r>
          </w:p>
          <w:p w14:paraId="0DEE5848" w14:textId="6E3D3A1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конкурс тәсілімен (ашық конкурс, екі кезеңді рәсімдер пайдаланылатын конкурс, біліктілікті алдын ала іріктеумен жүргізілетін конкурс, негіздемелік келісімдер пайдаланылатын конкурс, рейтингтік-балдық жүйе пайдаланылатын конкурс);</w:t>
            </w:r>
          </w:p>
          <w:p w14:paraId="0BBD84FF" w14:textId="3DEB3AE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бір көзден алу тәсілімен;</w:t>
            </w:r>
          </w:p>
          <w:p w14:paraId="00A3DF04" w14:textId="0440B8E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баға ұсыныстарын сұрату тәсілімен;</w:t>
            </w:r>
          </w:p>
          <w:p w14:paraId="29AF4EA8" w14:textId="4202DDE5"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аукцион тәсілімен;</w:t>
            </w:r>
          </w:p>
          <w:p w14:paraId="45695155" w14:textId="030781D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тауар биржалары тәсілі арқылы;</w:t>
            </w:r>
          </w:p>
          <w:p w14:paraId="74620819" w14:textId="520C10C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электрондық дүкен арқылы;</w:t>
            </w:r>
          </w:p>
          <w:p w14:paraId="6FDDA3E9" w14:textId="33ECAB0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көрсетілген тәсілдермен жүзеге асырылған мемлекеттік сатып алу саны мен көлемін (жеке-жеке);</w:t>
            </w:r>
          </w:p>
          <w:p w14:paraId="24E6132A" w14:textId="196A7C1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саласындағы тізілімдерге енгізу үшін ақпаратты жіберу туралы талаптардың орындалуын;</w:t>
            </w:r>
          </w:p>
          <w:p w14:paraId="2979ECEE" w14:textId="2526856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әлеуетті өнім берушіні мемлекеттік сатып алудың жосықсыз қатысушысы деп тану туралы сотқа талап қою туралы талаптардың орындалуын;</w:t>
            </w:r>
          </w:p>
          <w:p w14:paraId="4583228E" w14:textId="51D953A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конкурс тәсілімен мемлекеттік сатып алуды жүзеге асыру кезінде мемлекеттік сатып алу туралы заңнаманың сақталуын;</w:t>
            </w:r>
          </w:p>
          <w:p w14:paraId="52D16EFC" w14:textId="196A27B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баға ұсыныстарын сұрату тәсілімен мемлекеттік сатып алуды жүзеге асыру кезінде мемлекеттік сатып алу туралы заңнаманың сақталуын;</w:t>
            </w:r>
          </w:p>
          <w:p w14:paraId="479BABBD" w14:textId="1881BA3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аукцион тәсілімен мемлекеттік сатып алуды жүзеге асыру кезінде мемлекеттік сатып алу туралы заңнаманың сақталуын;</w:t>
            </w:r>
          </w:p>
          <w:p w14:paraId="3A18449B" w14:textId="43D0E48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бір көзден алу тәсілімен мемлекеттік сатып алуды жүзеге асыру кезінде мемлекеттік сатып алу туралы заңнаманың сақталуын;</w:t>
            </w:r>
          </w:p>
          <w:p w14:paraId="500CCB12" w14:textId="3FDC237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тауар биржалары арқылы мемлекеттік сатып алуды жүзеге асыру кезінде мемлекеттік сатып алу туралы заңнаманың сақталуын;</w:t>
            </w:r>
          </w:p>
          <w:p w14:paraId="15D74670" w14:textId="7B49D2A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электрондық дүкен арқылы мемлекеттік сатып алуды жүзеге асыру кезінде мемлекеттік сатып алу туралы заңнаманың сақталуын;</w:t>
            </w:r>
          </w:p>
          <w:p w14:paraId="7EB5E271" w14:textId="5A22B6D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үшін пайдаланылатын ақшаны оңтайлы және тиімді жұмсау қағидаттарының сақталуын;</w:t>
            </w:r>
          </w:p>
          <w:p w14:paraId="22BD0C41" w14:textId="5889C25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Заңның</w:t>
            </w:r>
            <w:r w:rsidR="00EF34D8">
              <w:rPr>
                <w:rFonts w:ascii="Times New Roman" w:hAnsi="Times New Roman"/>
                <w:color w:val="000000"/>
                <w:sz w:val="20"/>
                <w:szCs w:val="20"/>
                <w:lang w:val="kk-KZ"/>
              </w:rPr>
              <w:t xml:space="preserve"> </w:t>
            </w:r>
            <w:r w:rsidR="00EF34D8" w:rsidRPr="002D56E9">
              <w:rPr>
                <w:rFonts w:ascii="Times New Roman" w:hAnsi="Times New Roman"/>
                <w:b/>
                <w:bCs/>
                <w:color w:val="000000"/>
                <w:sz w:val="20"/>
                <w:szCs w:val="20"/>
                <w:lang w:val="kk-KZ"/>
              </w:rPr>
              <w:t>50</w:t>
            </w:r>
            <w:r w:rsidR="00EF34D8">
              <w:rPr>
                <w:rFonts w:ascii="Times New Roman" w:hAnsi="Times New Roman"/>
                <w:color w:val="000000"/>
                <w:sz w:val="20"/>
                <w:szCs w:val="20"/>
                <w:lang w:val="kk-KZ"/>
              </w:rPr>
              <w:t>-бабына</w:t>
            </w:r>
            <w:r w:rsidRPr="00236DC5">
              <w:rPr>
                <w:rFonts w:ascii="Times New Roman" w:hAnsi="Times New Roman"/>
                <w:color w:val="000000"/>
                <w:sz w:val="20"/>
                <w:szCs w:val="20"/>
              </w:rPr>
              <w:t xml:space="preserve"> сәйкес конкурс тәсілімен мемлекеттік сатып алуды жүзеге асырудың ерекше тәртібінің қолдануын;</w:t>
            </w:r>
          </w:p>
          <w:p w14:paraId="498BCF30" w14:textId="37F07AA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 жүзеге асыру кезінде Мемлекеттік сатып алу туралы Заңның 14-бабына сәйкес ұлттық режимді қолдану тәртібінің сақталуын;</w:t>
            </w:r>
          </w:p>
          <w:p w14:paraId="13983969" w14:textId="44492020"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Заңның</w:t>
            </w:r>
            <w:r w:rsidR="00EF34D8">
              <w:rPr>
                <w:rFonts w:ascii="Times New Roman" w:hAnsi="Times New Roman"/>
                <w:color w:val="000000"/>
                <w:sz w:val="20"/>
                <w:szCs w:val="20"/>
                <w:lang w:val="kk-KZ"/>
              </w:rPr>
              <w:t xml:space="preserve"> </w:t>
            </w:r>
            <w:r w:rsidR="00EF34D8" w:rsidRPr="002D56E9">
              <w:rPr>
                <w:rFonts w:ascii="Times New Roman" w:hAnsi="Times New Roman"/>
                <w:b/>
                <w:bCs/>
                <w:color w:val="000000"/>
                <w:sz w:val="20"/>
                <w:szCs w:val="20"/>
                <w:lang w:val="kk-KZ"/>
              </w:rPr>
              <w:t>51</w:t>
            </w:r>
            <w:r w:rsidR="00EF34D8">
              <w:rPr>
                <w:rFonts w:ascii="Times New Roman" w:hAnsi="Times New Roman"/>
                <w:color w:val="000000"/>
                <w:sz w:val="20"/>
                <w:szCs w:val="20"/>
                <w:lang w:val="kk-KZ"/>
              </w:rPr>
              <w:t>-бабына</w:t>
            </w:r>
            <w:r w:rsidRPr="00236DC5">
              <w:rPr>
                <w:rFonts w:ascii="Times New Roman" w:hAnsi="Times New Roman"/>
                <w:color w:val="000000"/>
                <w:sz w:val="20"/>
                <w:szCs w:val="20"/>
              </w:rPr>
              <w:t xml:space="preserve"> сәйкес әлеуетті өнім берушілердің жекелеген санаттарының мемлекеттік сатып алуға қатысу тәртібінің сақталуын;</w:t>
            </w:r>
          </w:p>
          <w:p w14:paraId="51DF23DF" w14:textId="4462371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шартты жасалуы мен орындалуын;</w:t>
            </w:r>
          </w:p>
          <w:p w14:paraId="786FFAB9" w14:textId="06E7D0BD"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шартқа қосымша келісімнің жасалуын тексереді;</w:t>
            </w:r>
          </w:p>
          <w:p w14:paraId="7AF28DCE" w14:textId="063F874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9) тәуекелдерді басқару жүйесі негізінде бухгалтерлік есеп және қаржылық есептілік туралы заңнаманы сақтау.</w:t>
            </w:r>
          </w:p>
          <w:p w14:paraId="463708C1" w14:textId="4E3667F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Бухгалтерлік есеп пен қаржылық есептілік туралы заңнамаға сәйкестік аудитін жүргізу кезінде мемлекеттік аудитор:</w:t>
            </w:r>
          </w:p>
          <w:p w14:paraId="4857A3C3" w14:textId="18405F0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бухгалтерлік есептің жай-күйін, бухгалтерлік құжат айналымын ұйымдастырудың және сәйкестік аудиті мәселелері бөлігінде бастапқы есепке алудың дұрыстығын;</w:t>
            </w:r>
          </w:p>
          <w:p w14:paraId="65324CE6" w14:textId="37C6B06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жасалған операцияларды есепке алуға қабылданған деректердің, тиісті операцияларды жасау бөлінісінде мемориалдық ордерлер-жинақтау ведомостерінің дұрыстығын тексереді. Айналым ведомостерінің талдамалық шоты бойынша айналымдар мен қалдықтарды </w:t>
            </w:r>
            <w:r w:rsidR="00EF34D8">
              <w:rPr>
                <w:rFonts w:ascii="Times New Roman" w:hAnsi="Times New Roman"/>
                <w:color w:val="000000"/>
                <w:sz w:val="20"/>
                <w:szCs w:val="20"/>
                <w:lang w:val="kk-KZ"/>
              </w:rPr>
              <w:t>«</w:t>
            </w:r>
            <w:r w:rsidRPr="00236DC5">
              <w:rPr>
                <w:rFonts w:ascii="Times New Roman" w:hAnsi="Times New Roman"/>
                <w:color w:val="000000"/>
                <w:sz w:val="20"/>
                <w:szCs w:val="20"/>
              </w:rPr>
              <w:t>Бас Журнал</w:t>
            </w:r>
            <w:r w:rsidR="00EF34D8">
              <w:rPr>
                <w:rFonts w:ascii="Times New Roman" w:hAnsi="Times New Roman"/>
                <w:color w:val="000000"/>
                <w:sz w:val="20"/>
                <w:szCs w:val="20"/>
              </w:rPr>
              <w:t>»</w:t>
            </w:r>
            <w:r w:rsidRPr="00236DC5">
              <w:rPr>
                <w:rFonts w:ascii="Times New Roman" w:hAnsi="Times New Roman"/>
                <w:color w:val="000000"/>
                <w:sz w:val="20"/>
                <w:szCs w:val="20"/>
              </w:rPr>
              <w:t xml:space="preserve"> кітабындағы осы қосалқы шоттардағы қалдықтар бойынша айналымдар қорытындыларымен салыстырып тексеру. Осы бақылау </w:t>
            </w:r>
            <w:r w:rsidR="00EF34D8" w:rsidRPr="00BF1165">
              <w:rPr>
                <w:rFonts w:ascii="Times New Roman" w:hAnsi="Times New Roman"/>
                <w:b/>
                <w:bCs/>
                <w:color w:val="000000"/>
                <w:sz w:val="20"/>
                <w:szCs w:val="20"/>
              </w:rPr>
              <w:t>«</w:t>
            </w:r>
            <w:r w:rsidRPr="00BF1165">
              <w:rPr>
                <w:rFonts w:ascii="Times New Roman" w:hAnsi="Times New Roman"/>
                <w:b/>
                <w:bCs/>
                <w:color w:val="000000"/>
                <w:sz w:val="20"/>
                <w:szCs w:val="20"/>
              </w:rPr>
              <w:t>Мемлекеттік мекемелерде бухгалтерлік есепке алуды жүргізу қағидаларын бекіту туралы</w:t>
            </w:r>
            <w:r w:rsidR="00781D57" w:rsidRPr="00BF1165">
              <w:rPr>
                <w:rFonts w:ascii="Times New Roman" w:hAnsi="Times New Roman"/>
                <w:b/>
                <w:bCs/>
                <w:color w:val="000000"/>
                <w:sz w:val="20"/>
                <w:szCs w:val="20"/>
              </w:rPr>
              <w:t>»</w:t>
            </w:r>
            <w:r w:rsidRPr="00BF1165">
              <w:rPr>
                <w:rFonts w:ascii="Times New Roman" w:hAnsi="Times New Roman"/>
                <w:b/>
                <w:bCs/>
                <w:color w:val="000000"/>
                <w:sz w:val="20"/>
                <w:szCs w:val="20"/>
              </w:rPr>
              <w:t xml:space="preserve"> Қазақстан Республикасы Қаржы министрінің 2010 жылғы 3 тамыздағы № 393</w:t>
            </w:r>
            <w:r w:rsidR="00781D57" w:rsidRPr="00BF1165">
              <w:rPr>
                <w:rFonts w:ascii="Times New Roman" w:hAnsi="Times New Roman"/>
                <w:b/>
                <w:bCs/>
                <w:color w:val="000000"/>
                <w:sz w:val="20"/>
                <w:szCs w:val="20"/>
                <w:lang w:val="kk-KZ"/>
              </w:rPr>
              <w:t xml:space="preserve"> бұйрығымен</w:t>
            </w:r>
            <w:r w:rsidRPr="00BF1165">
              <w:rPr>
                <w:rFonts w:ascii="Times New Roman" w:hAnsi="Times New Roman"/>
                <w:b/>
                <w:bCs/>
                <w:color w:val="000000"/>
                <w:sz w:val="20"/>
                <w:szCs w:val="20"/>
              </w:rPr>
              <w:t xml:space="preserve"> (Нормативтік құқықтық актілерді мемлекеттік тіркеу тізілімінде № 6443 болып тіркелген)</w:t>
            </w:r>
            <w:r w:rsidRPr="00236DC5">
              <w:rPr>
                <w:rFonts w:ascii="Times New Roman" w:hAnsi="Times New Roman"/>
                <w:color w:val="000000"/>
                <w:sz w:val="20"/>
                <w:szCs w:val="20"/>
              </w:rPr>
              <w:t xml:space="preserve"> бекітілген Мемлекеттік мекемелерде бухгалтерлік есепке алуды жүргізу қағидаларына сәйкес сәйкестік аудиті мәселелері бөлігінде жүзеге асырылады;</w:t>
            </w:r>
          </w:p>
          <w:p w14:paraId="55BD0452" w14:textId="5C69BA4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мекемелердің, бюджеттік бағдарламалар әкімшілерінің, бюджетті атқару жөніндегі уәкілетті органдардың және аудандық маңызы бар қалалар, ауылдар, кенттер, ауылдық округтер әкімдері аппараттарының жүргізілетін сәйкестік аудиті мәселелері бөлігінде бюджеттік есептілікті жасау және ұсыну қағидаларына сәйкес бюджеттік есептілікті толық, дұрыс, негізді және уақтылы жасауын және ұсынуын;</w:t>
            </w:r>
          </w:p>
          <w:p w14:paraId="4F5BA5CA" w14:textId="5F1B25D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мемлекеттік мекемелердің жылдық есебі деректерінің Сәйкестік аудиті бағдарламасының мақсаты мен мәселелеріне қатысты тиісті құжаттармен расталған бухгалтерлік жазбалардың деректеріне сәйкестігін;</w:t>
            </w:r>
          </w:p>
          <w:p w14:paraId="09F414B9" w14:textId="2F881F05"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жүргізілген түгендеу нәтижелерімен есепті жылдың соңына баланс баптарының деректерінің расталуын және Сәйкестік аудиті бағдарламасында осы мәселе болған кезде жылдық есеп ұсынылғанға дейін анықталған алшақтықтардың реттелуін;</w:t>
            </w:r>
          </w:p>
          <w:p w14:paraId="73CBA49E" w14:textId="141AE23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олардың пайда болу себептерін көрсете отырып, дебиторлық және кредиторлық берешектер туралы есептердің дұрыстығын, оның ішінде: мемлекеттік мекемені қаржыландырудың бекітілген жеке жоспарынан тыс сатып алынған тауарлар (жұмыстар, қызметтер) үшін кредиторлық берешектің пайда болу себептерін, сәйкестік аудиті мәселелері бойынша тексеру кезінде дебиторлық және кредиторлық берешекті жасыру фактілерінің бар-жоғын тексереді;</w:t>
            </w:r>
          </w:p>
          <w:p w14:paraId="66773011" w14:textId="6664A12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10) тәуекелдерді басқару жүйесі негізінде Қазақстан Республикасының мемлекеттік мүлік туралы заңнамасын сақтау.</w:t>
            </w:r>
          </w:p>
          <w:p w14:paraId="057BE0F5" w14:textId="3D8670B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Бұл бағыттың өлшемшарттары: сенімділік, негізділік, адалдық болып табылады.</w:t>
            </w:r>
          </w:p>
          <w:p w14:paraId="7C71D63D" w14:textId="699DF9E2"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Қазақстан Республикасының мемлекеттік мүлік туралы заңнамасының сақталуына сәйкестік аудитін жүргізу кезінде мемлекеттік аудитор:</w:t>
            </w:r>
          </w:p>
          <w:p w14:paraId="3634EE0D" w14:textId="6FD65BBF" w:rsidR="00236DC5" w:rsidRPr="00236DC5" w:rsidRDefault="00781D57" w:rsidP="00236DC5">
            <w:pPr>
              <w:spacing w:after="0" w:line="240" w:lineRule="auto"/>
              <w:ind w:firstLine="208"/>
              <w:jc w:val="both"/>
              <w:rPr>
                <w:rFonts w:ascii="Times New Roman" w:hAnsi="Times New Roman"/>
                <w:color w:val="000000"/>
                <w:sz w:val="20"/>
                <w:szCs w:val="20"/>
              </w:rPr>
            </w:pPr>
            <w:r>
              <w:rPr>
                <w:rFonts w:ascii="Times New Roman" w:hAnsi="Times New Roman"/>
                <w:color w:val="000000"/>
                <w:sz w:val="20"/>
                <w:szCs w:val="20"/>
              </w:rPr>
              <w:t>«</w:t>
            </w:r>
            <w:r w:rsidR="00236DC5" w:rsidRPr="00236DC5">
              <w:rPr>
                <w:rFonts w:ascii="Times New Roman" w:hAnsi="Times New Roman"/>
                <w:color w:val="000000"/>
                <w:sz w:val="20"/>
                <w:szCs w:val="20"/>
              </w:rPr>
              <w:t>Мемлекеттік органдарды қызметтік және кезекші автомобильдермен, телефон байланысымен, кеңсе жиһазымен және мемлекеттік органдардың аппаратын орналастыру үшін алаңдармен қамтамасыз етудің заттай нормаларын бекіту туралы</w:t>
            </w:r>
            <w:r>
              <w:rPr>
                <w:rFonts w:ascii="Times New Roman" w:hAnsi="Times New Roman"/>
                <w:color w:val="000000"/>
                <w:sz w:val="20"/>
                <w:szCs w:val="20"/>
              </w:rPr>
              <w:t>»</w:t>
            </w:r>
            <w:r w:rsidR="00236DC5" w:rsidRPr="00236DC5">
              <w:rPr>
                <w:rFonts w:ascii="Times New Roman" w:hAnsi="Times New Roman"/>
                <w:color w:val="000000"/>
                <w:sz w:val="20"/>
                <w:szCs w:val="20"/>
              </w:rPr>
              <w:t xml:space="preserve"> Қазақстан Республикасы Қаржы министрінің </w:t>
            </w:r>
            <w:r w:rsidR="00236DC5" w:rsidRPr="00BF1165">
              <w:rPr>
                <w:rFonts w:ascii="Times New Roman" w:hAnsi="Times New Roman"/>
                <w:b/>
                <w:bCs/>
                <w:color w:val="000000"/>
                <w:sz w:val="20"/>
                <w:szCs w:val="20"/>
              </w:rPr>
              <w:t>2015 жылғы 17 наурыздағы</w:t>
            </w:r>
            <w:r w:rsidR="00236DC5" w:rsidRPr="00236DC5">
              <w:rPr>
                <w:rFonts w:ascii="Times New Roman" w:hAnsi="Times New Roman"/>
                <w:color w:val="000000"/>
                <w:sz w:val="20"/>
                <w:szCs w:val="20"/>
              </w:rPr>
              <w:t xml:space="preserve"> </w:t>
            </w:r>
            <w:r w:rsidR="00236DC5" w:rsidRPr="00BF1165">
              <w:rPr>
                <w:rFonts w:ascii="Times New Roman" w:hAnsi="Times New Roman"/>
                <w:b/>
                <w:bCs/>
                <w:color w:val="000000"/>
                <w:sz w:val="20"/>
                <w:szCs w:val="20"/>
              </w:rPr>
              <w:t>№179</w:t>
            </w:r>
            <w:r w:rsidRPr="00BF1165">
              <w:rPr>
                <w:rFonts w:ascii="Times New Roman" w:hAnsi="Times New Roman"/>
                <w:b/>
                <w:bCs/>
                <w:color w:val="000000"/>
                <w:sz w:val="20"/>
                <w:szCs w:val="20"/>
              </w:rPr>
              <w:t xml:space="preserve"> </w:t>
            </w:r>
            <w:r w:rsidRPr="00BF1165">
              <w:rPr>
                <w:rFonts w:ascii="Times New Roman" w:hAnsi="Times New Roman"/>
                <w:b/>
                <w:bCs/>
                <w:color w:val="000000"/>
                <w:sz w:val="20"/>
                <w:szCs w:val="20"/>
                <w:lang w:val="kk-KZ"/>
              </w:rPr>
              <w:t>бұйрығымен</w:t>
            </w:r>
            <w:r w:rsidR="00236DC5" w:rsidRPr="00BF1165">
              <w:rPr>
                <w:rFonts w:ascii="Times New Roman" w:hAnsi="Times New Roman"/>
                <w:b/>
                <w:bCs/>
                <w:color w:val="000000"/>
                <w:sz w:val="20"/>
                <w:szCs w:val="20"/>
              </w:rPr>
              <w:t xml:space="preserve"> (Нормативтік құқықтық актілерді мемлекеттік тіркеу тізілімінде № 10762 болып тіркелген) </w:t>
            </w:r>
            <w:r w:rsidR="00236DC5" w:rsidRPr="00236DC5">
              <w:rPr>
                <w:rFonts w:ascii="Times New Roman" w:hAnsi="Times New Roman"/>
                <w:color w:val="000000"/>
                <w:sz w:val="20"/>
                <w:szCs w:val="20"/>
              </w:rPr>
              <w:t xml:space="preserve">бекітілген </w:t>
            </w:r>
            <w:r w:rsidR="00236DC5" w:rsidRPr="00236DC5">
              <w:rPr>
                <w:rFonts w:ascii="Times New Roman" w:hAnsi="Times New Roman"/>
                <w:color w:val="000000"/>
                <w:sz w:val="20"/>
                <w:szCs w:val="20"/>
              </w:rPr>
              <w:lastRenderedPageBreak/>
              <w:t>Мемлекеттік органдарды қызметтік және кезекші автомобильдермен, телефон байланысымен, кеңсе жиһазымен және мемлекеттік органдардың аппаратын орналастыру үшін алаңдармен қамтамасыз етудің заттай нормаларының сақталуын;</w:t>
            </w:r>
          </w:p>
          <w:p w14:paraId="279D475C" w14:textId="193AB21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жол парақтарына сәйкес автомобильдер мен басқа да көлік құралдарының маркалары бойынша жүрудің 100 км белгіленген нормаларға сәйкес бензинді, дизель отынын және сұйытылған газды есептен шығару тәртібінің сақталуын тексереді. Бұл ретте автомобильдерге жанар-жағармай материалдарын есептен шығару көлік құралдарын дайындаушы зауыттар белгілеген қабылданған нормалар бойынша көктемгі-жазғы және күзгі-қысқы кезеңдерде жүргізілетінін ескеру қажет. Қазақстан Республикасының мемлекеттік органдары үшін 100 км жүріске арналған жанар-жағармай материалдары шығыстарының және автокөлікті ұстауға арналған шығыстардың нормаларының (бұдан әрі – нормалар) дұрыстығын тексеру кезінде Қазақстан Республикасының мемлекеттік органдарына арналған жанар-жағармай материалдары шығыстарының және автокөлікті күтіп ұстауға арналған шығыстардың нормаларын бекіту туралы Қазақстан Республикасы Үкіметінің 2009 жылғы 11 тамыздағы № 1210</w:t>
            </w:r>
            <w:r w:rsidR="00781D57">
              <w:rPr>
                <w:rFonts w:ascii="Times New Roman" w:hAnsi="Times New Roman"/>
                <w:color w:val="000000"/>
                <w:sz w:val="20"/>
                <w:szCs w:val="20"/>
                <w:lang w:val="kk-KZ"/>
              </w:rPr>
              <w:t xml:space="preserve"> қаулысы</w:t>
            </w:r>
            <w:r w:rsidRPr="00236DC5">
              <w:rPr>
                <w:rFonts w:ascii="Times New Roman" w:hAnsi="Times New Roman"/>
                <w:color w:val="000000"/>
                <w:sz w:val="20"/>
                <w:szCs w:val="20"/>
              </w:rPr>
              <w:t xml:space="preserve"> басшылыққа алынсын;</w:t>
            </w:r>
          </w:p>
          <w:p w14:paraId="57C757B5" w14:textId="187EB4E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белгіленген жүріс нормаларына сәйкес автомобиль шиналарын есептен шығару дұрыстығы және пайдалану мерзімі өтпеген автомобиль шиналарын жүріс нормаларына қарсы есептен шығару негізділігі;</w:t>
            </w:r>
          </w:p>
          <w:p w14:paraId="157C98F1" w14:textId="7BD01D0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ақаулы актілерге сәйкес қосалқы бөлшектерді есептен шығарудың дұрыстығы. Бұл ретте мемлекеттік аудитор есептен шығарылған қосалқы бөлшектердің сәйкестігін және оларды қосалқы бөлшектермен есептен шығаруға арналған ақаулы </w:t>
            </w:r>
            <w:r w:rsidRPr="00236DC5">
              <w:rPr>
                <w:rFonts w:ascii="Times New Roman" w:hAnsi="Times New Roman"/>
                <w:color w:val="000000"/>
                <w:sz w:val="20"/>
                <w:szCs w:val="20"/>
              </w:rPr>
              <w:lastRenderedPageBreak/>
              <w:t>актілерде бекітілген сәйкес қоймаға кіріске алуды салыстырады;</w:t>
            </w:r>
          </w:p>
          <w:p w14:paraId="68041563" w14:textId="79F6D0E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қызметтік жеңіл автокөлік ретінде арнайы автомобильдерді пайдалану фактілерінің болуы. Арнайы автомобильдерді арнайы жабдықпен жарақтандыру. Қызметтік және арнайы автомобильдерді автомобиль теңгерімін ұстаушылардың жоғары тұрған басқару органдары пайдаланатынын тексереді;</w:t>
            </w:r>
          </w:p>
          <w:p w14:paraId="7FB56DDF" w14:textId="0CBA6BF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аумақтық мемлекеттік мүлік және жекешелендіру комитетінің ғимараттарды, көлік құралдарын есептен шығаруға рұқсатының болуы. Ғимараттарды, көлік құралдарын қоғамдық және бөгде ұйымдарға өтеусіз беру жағдайларының болуы;</w:t>
            </w:r>
          </w:p>
          <w:p w14:paraId="6E450E54" w14:textId="66CCC868"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өткізу рәсімдерін (уәкілетті органның рұқсаты, нарықтық құнын анықтау бойынша сараптама) жүргізбестен, жеке тұлғаларға көлік құралдарын қалдық теңгерімдік құны бойынша өткізу жағдайларының болуын тексереді. Тексерілетін мемлекеттік мекеме аумақтық мемлекеттік мүлікті және жекешелендіруді емес, оның теңгерімінде тұрған көлік құралдарын сату жағдайларының болуы;</w:t>
            </w:r>
          </w:p>
          <w:p w14:paraId="6A439257" w14:textId="59312A47"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көлік құралдарын жалға алуға көзделген бюджет қаражатын пайдаланудың негізділігі мен заңдылығы;</w:t>
            </w:r>
          </w:p>
          <w:p w14:paraId="3D520E1D" w14:textId="4E2FC03B"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қызметтік телефондарды пайдалану: қызметкерлердің халықаралық және қалааралық сөйлесулері жеке мақсатта жүргізілмеді ме, осы келіссөздер үшін ақы төленді ме, қызметтік телефондарды пайдалану бойынша лимиттер бар ма (қалааралық келіссөздер, ұялы байланысқа шығу туралы келіссөздер ескерілген бе);</w:t>
            </w:r>
          </w:p>
          <w:p w14:paraId="0FF447B4" w14:textId="18EE7A7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коммуналдық меншік объектілерін мүліктік жалдауға (жалға алуға) беру;</w:t>
            </w:r>
          </w:p>
          <w:p w14:paraId="296F7DB6" w14:textId="0FDDEC33"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материалдық құндылықтарды есепке алу, сақтау және есептен шығару, материалдық жауапты тұлғалардың жұмысын бақылауды ұйымдастыру </w:t>
            </w:r>
            <w:r w:rsidRPr="00236DC5">
              <w:rPr>
                <w:rFonts w:ascii="Times New Roman" w:hAnsi="Times New Roman"/>
                <w:color w:val="000000"/>
                <w:sz w:val="20"/>
                <w:szCs w:val="20"/>
              </w:rPr>
              <w:lastRenderedPageBreak/>
              <w:t>бойынша негізгі ережелерді сақтау, материалдық құндылықтардың нақты болуы;</w:t>
            </w:r>
          </w:p>
          <w:p w14:paraId="3536873C" w14:textId="4C3BB5AF"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11) тәуекелдерді басқару жүйесі негізінде </w:t>
            </w:r>
            <w:r w:rsidR="00781D57">
              <w:rPr>
                <w:rFonts w:ascii="Times New Roman" w:hAnsi="Times New Roman"/>
                <w:color w:val="000000"/>
                <w:sz w:val="20"/>
                <w:szCs w:val="20"/>
              </w:rPr>
              <w:t>«</w:t>
            </w:r>
            <w:r w:rsidRPr="00236DC5">
              <w:rPr>
                <w:rFonts w:ascii="Times New Roman" w:hAnsi="Times New Roman"/>
                <w:color w:val="000000"/>
                <w:sz w:val="20"/>
                <w:szCs w:val="20"/>
              </w:rPr>
              <w:t>Аудиторлық қызмет туралы</w:t>
            </w:r>
            <w:r w:rsidR="00781D57">
              <w:rPr>
                <w:rFonts w:ascii="Times New Roman" w:hAnsi="Times New Roman"/>
                <w:color w:val="000000"/>
                <w:sz w:val="20"/>
                <w:szCs w:val="20"/>
              </w:rPr>
              <w:t>»</w:t>
            </w:r>
            <w:r w:rsidRPr="00236DC5">
              <w:rPr>
                <w:rFonts w:ascii="Times New Roman" w:hAnsi="Times New Roman"/>
                <w:color w:val="000000"/>
                <w:sz w:val="20"/>
                <w:szCs w:val="20"/>
              </w:rPr>
              <w:t xml:space="preserve"> Қазақстан Республикасының</w:t>
            </w:r>
            <w:r w:rsidR="00781D57">
              <w:rPr>
                <w:rFonts w:ascii="Times New Roman" w:hAnsi="Times New Roman"/>
                <w:color w:val="000000"/>
                <w:sz w:val="20"/>
                <w:szCs w:val="20"/>
              </w:rPr>
              <w:t xml:space="preserve"> </w:t>
            </w:r>
            <w:r w:rsidR="00781D57">
              <w:rPr>
                <w:rFonts w:ascii="Times New Roman" w:hAnsi="Times New Roman"/>
                <w:color w:val="000000"/>
                <w:sz w:val="20"/>
                <w:szCs w:val="20"/>
                <w:lang w:val="kk-KZ"/>
              </w:rPr>
              <w:t>Заңын</w:t>
            </w:r>
            <w:r w:rsidRPr="00236DC5">
              <w:rPr>
                <w:rFonts w:ascii="Times New Roman" w:hAnsi="Times New Roman"/>
                <w:color w:val="000000"/>
                <w:sz w:val="20"/>
                <w:szCs w:val="20"/>
              </w:rPr>
              <w:t xml:space="preserve"> (бұдан</w:t>
            </w:r>
            <w:r w:rsidR="00781D57">
              <w:rPr>
                <w:rFonts w:ascii="Times New Roman" w:hAnsi="Times New Roman"/>
                <w:color w:val="000000"/>
                <w:sz w:val="20"/>
                <w:szCs w:val="20"/>
              </w:rPr>
              <w:br/>
            </w:r>
            <w:r w:rsidRPr="00236DC5">
              <w:rPr>
                <w:rFonts w:ascii="Times New Roman" w:hAnsi="Times New Roman"/>
                <w:color w:val="000000"/>
                <w:sz w:val="20"/>
                <w:szCs w:val="20"/>
              </w:rPr>
              <w:t>әрі – Аудиторлық қызмет туралы заң) сақтау. Осы бағыт бойынша сәйкестік аудитін ведомство және оның аумақтық бөлімшелері жүргізеді.</w:t>
            </w:r>
          </w:p>
          <w:p w14:paraId="07EED3A7" w14:textId="29B5D32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Аудиторлық қызмет туралы заңның сақталуына сәйкестік аудитін жүргізу кезінде мемлекеттік аудитор аудиторлардың, аудиторлық ұйымдардың, кәсіби аудиторлық ұйымдардың және аудиторлық қызмет жөніндегі кәсіби кеңестің Қазақстан Республикасында аудиторлық қызметті жүзеге асыру процесінде аудиторлық қызмет туралы заңның сақталуын тексереді;</w:t>
            </w:r>
          </w:p>
          <w:p w14:paraId="703A72C0" w14:textId="3F71DA6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12) ішкі аудит қызметі құрылған мемлекеттік органның салалық заңнаманы сақтауы.</w:t>
            </w:r>
          </w:p>
          <w:p w14:paraId="0D511BBA" w14:textId="0DD38DF6"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аудит объектісі қызметінің қолданыстағы заңнамаға сәйкестігіне аудит жүргізу кезінде ішкі аудит қызметінің мемлекеттік аудиторы:</w:t>
            </w:r>
          </w:p>
          <w:p w14:paraId="7BA1584D" w14:textId="07F9DE3A"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жарғыда көзделген мақсаттардың, функциялар мен міндеттердің іске асырылуын;</w:t>
            </w:r>
          </w:p>
          <w:p w14:paraId="77C588D7" w14:textId="17CF11F7"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аудит объектілерінің ішкі құқықтық актілерінің Қазақстан Республикасының заңнамасына, жоғары тұрған органның (мемлекеттік басқару органының) құқықтық құжаттарына сәйкестігін;</w:t>
            </w:r>
          </w:p>
          <w:p w14:paraId="701F9E82" w14:textId="7DF101B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аудит объектісінің ішкі құқықтық құжаттарды сақтауын;</w:t>
            </w:r>
          </w:p>
          <w:p w14:paraId="0810CB8E" w14:textId="446CB56C"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жалақыны және басқа да ынталандырушы төлемдерді есептеу мен аударудың қолданыстағы заңнамаға, оның ішінде ішкі құқықтық құжаттарға және Бюджетті атқару және оған кассалық қызмет көрсету қағидаларына </w:t>
            </w:r>
            <w:r w:rsidR="00781D57">
              <w:rPr>
                <w:rFonts w:ascii="Times New Roman" w:hAnsi="Times New Roman"/>
                <w:color w:val="000000"/>
                <w:sz w:val="20"/>
                <w:szCs w:val="20"/>
                <w:lang w:val="kk-KZ"/>
              </w:rPr>
              <w:t>«</w:t>
            </w:r>
            <w:r w:rsidRPr="00236DC5">
              <w:rPr>
                <w:rFonts w:ascii="Times New Roman" w:hAnsi="Times New Roman"/>
                <w:color w:val="000000"/>
                <w:sz w:val="20"/>
                <w:szCs w:val="20"/>
              </w:rPr>
              <w:t xml:space="preserve">Ақша алушылардың тиісті </w:t>
            </w:r>
            <w:r w:rsidRPr="00236DC5">
              <w:rPr>
                <w:rFonts w:ascii="Times New Roman" w:hAnsi="Times New Roman"/>
                <w:color w:val="000000"/>
                <w:sz w:val="20"/>
                <w:szCs w:val="20"/>
              </w:rPr>
              <w:lastRenderedPageBreak/>
              <w:t>шоттарына жүргізілген төлемдер бойынша үзінді көшірме</w:t>
            </w:r>
            <w:r w:rsidR="00781D57">
              <w:rPr>
                <w:rFonts w:ascii="Times New Roman" w:hAnsi="Times New Roman"/>
                <w:color w:val="000000"/>
                <w:sz w:val="20"/>
                <w:szCs w:val="20"/>
              </w:rPr>
              <w:t>»</w:t>
            </w:r>
            <w:r w:rsidRPr="00236DC5">
              <w:rPr>
                <w:rFonts w:ascii="Times New Roman" w:hAnsi="Times New Roman"/>
                <w:color w:val="000000"/>
                <w:sz w:val="20"/>
                <w:szCs w:val="20"/>
              </w:rPr>
              <w:t xml:space="preserve"> 5-15а нысанына сәйкестігін тексереді;</w:t>
            </w:r>
          </w:p>
          <w:p w14:paraId="075DB07A" w14:textId="1978B8B1"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13) ведомстволық бағынысты ұйымдардың, оның ішінде квазимемлекеттік сектор субъектілерінің тауарлық материалдық қорларының (бұдан әрі – ТМҚ) және активтерінің сақталуын тексереді.</w:t>
            </w:r>
          </w:p>
          <w:p w14:paraId="3047DA0A" w14:textId="47522A94"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Ведомстволық бағынысты ұйымдардың, оның ішінде квазимемлекеттік сектор субъектілерінің ТМҚ және өзге де активтерінің сәйкестігіне аудит жүргізу кезінде аудитор:</w:t>
            </w:r>
          </w:p>
          <w:p w14:paraId="4F84816E" w14:textId="36384629"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ведомстволық бағынысты ұйымдардағы ТМҚ және активтерді (негізгі құралдар, меншікті ақша қаражаты, жалға алынатын негізгі құралдар) есепке алуды;</w:t>
            </w:r>
          </w:p>
          <w:p w14:paraId="296643F6" w14:textId="27E856EE" w:rsidR="00236DC5" w:rsidRPr="00236DC5" w:rsidRDefault="00236DC5" w:rsidP="00236DC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ведомстволық бағынысты ұйымдарда ТМҚ мен активтерді пайдалану тәртібін;</w:t>
            </w:r>
          </w:p>
          <w:p w14:paraId="67085119" w14:textId="77777777" w:rsidR="00236DC5" w:rsidRDefault="00236DC5" w:rsidP="00E25E2C">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ақылы қызметтер көрсету рәсімдерін сақтауды тексереді.</w:t>
            </w:r>
          </w:p>
          <w:p w14:paraId="5BA1B812" w14:textId="0B7D7543" w:rsidR="00E25E2C" w:rsidRPr="00E25E2C" w:rsidRDefault="00E25E2C" w:rsidP="00E25E2C">
            <w:pPr>
              <w:spacing w:after="0" w:line="240" w:lineRule="auto"/>
              <w:ind w:firstLine="208"/>
              <w:jc w:val="both"/>
              <w:rPr>
                <w:rFonts w:ascii="Times New Roman" w:hAnsi="Times New Roman"/>
                <w:color w:val="000000"/>
                <w:sz w:val="20"/>
                <w:szCs w:val="20"/>
              </w:rPr>
            </w:pPr>
          </w:p>
        </w:tc>
        <w:tc>
          <w:tcPr>
            <w:tcW w:w="4820" w:type="dxa"/>
          </w:tcPr>
          <w:p w14:paraId="6E2A8E37" w14:textId="77777777" w:rsidR="00781D57" w:rsidRDefault="00781D57" w:rsidP="00781D57">
            <w:pPr>
              <w:tabs>
                <w:tab w:val="left" w:pos="499"/>
              </w:tabs>
              <w:spacing w:after="0" w:line="240" w:lineRule="auto"/>
              <w:ind w:left="2016" w:hanging="36"/>
              <w:jc w:val="center"/>
              <w:rPr>
                <w:rFonts w:ascii="Times New Roman" w:hAnsi="Times New Roman"/>
                <w:bCs/>
                <w:sz w:val="20"/>
                <w:szCs w:val="20"/>
              </w:rPr>
            </w:pPr>
            <w:bookmarkStart w:id="5" w:name="_Hlk203733063"/>
            <w:r>
              <w:rPr>
                <w:rFonts w:ascii="Times New Roman" w:hAnsi="Times New Roman"/>
                <w:bCs/>
                <w:sz w:val="20"/>
                <w:szCs w:val="20"/>
              </w:rPr>
              <w:lastRenderedPageBreak/>
              <w:t>«</w:t>
            </w:r>
            <w:r w:rsidRPr="00236DC5">
              <w:rPr>
                <w:rFonts w:ascii="Times New Roman" w:hAnsi="Times New Roman"/>
                <w:bCs/>
                <w:sz w:val="20"/>
                <w:szCs w:val="20"/>
              </w:rPr>
              <w:t>Сәйкестік аудиті</w:t>
            </w:r>
            <w:r>
              <w:rPr>
                <w:rFonts w:ascii="Times New Roman" w:hAnsi="Times New Roman"/>
                <w:bCs/>
                <w:sz w:val="20"/>
                <w:szCs w:val="20"/>
              </w:rPr>
              <w:t xml:space="preserve">» </w:t>
            </w:r>
            <w:r w:rsidRPr="00236DC5">
              <w:rPr>
                <w:rFonts w:ascii="Times New Roman" w:hAnsi="Times New Roman"/>
                <w:bCs/>
                <w:sz w:val="20"/>
                <w:szCs w:val="20"/>
              </w:rPr>
              <w:t>ішкі</w:t>
            </w:r>
            <w:r>
              <w:rPr>
                <w:rFonts w:ascii="Times New Roman" w:hAnsi="Times New Roman"/>
                <w:bCs/>
                <w:sz w:val="20"/>
                <w:szCs w:val="20"/>
              </w:rPr>
              <w:t xml:space="preserve"> </w:t>
            </w:r>
            <w:r w:rsidRPr="00236DC5">
              <w:rPr>
                <w:rFonts w:ascii="Times New Roman" w:hAnsi="Times New Roman"/>
                <w:bCs/>
                <w:sz w:val="20"/>
                <w:szCs w:val="20"/>
              </w:rPr>
              <w:t>мемлекеттік аудитінің және</w:t>
            </w:r>
            <w:r>
              <w:rPr>
                <w:rFonts w:ascii="Times New Roman" w:hAnsi="Times New Roman"/>
                <w:bCs/>
                <w:sz w:val="20"/>
                <w:szCs w:val="20"/>
              </w:rPr>
              <w:t xml:space="preserve"> </w:t>
            </w:r>
            <w:r w:rsidRPr="00236DC5">
              <w:rPr>
                <w:rFonts w:ascii="Times New Roman" w:hAnsi="Times New Roman"/>
                <w:bCs/>
                <w:sz w:val="20"/>
                <w:szCs w:val="20"/>
              </w:rPr>
              <w:t>қаржылық бақылаудың рәсімдік</w:t>
            </w:r>
            <w:r>
              <w:rPr>
                <w:rFonts w:ascii="Times New Roman" w:hAnsi="Times New Roman"/>
                <w:bCs/>
                <w:sz w:val="20"/>
                <w:szCs w:val="20"/>
              </w:rPr>
              <w:t xml:space="preserve"> </w:t>
            </w:r>
            <w:r w:rsidRPr="00236DC5">
              <w:rPr>
                <w:rFonts w:ascii="Times New Roman" w:hAnsi="Times New Roman"/>
                <w:bCs/>
                <w:sz w:val="20"/>
                <w:szCs w:val="20"/>
              </w:rPr>
              <w:t>стандартына</w:t>
            </w:r>
            <w:r>
              <w:rPr>
                <w:rFonts w:ascii="Times New Roman" w:hAnsi="Times New Roman"/>
                <w:bCs/>
                <w:sz w:val="20"/>
                <w:szCs w:val="20"/>
              </w:rPr>
              <w:br/>
            </w:r>
            <w:r w:rsidRPr="00236DC5">
              <w:rPr>
                <w:rFonts w:ascii="Times New Roman" w:hAnsi="Times New Roman"/>
                <w:bCs/>
                <w:sz w:val="20"/>
                <w:szCs w:val="20"/>
              </w:rPr>
              <w:t>1-қосымша</w:t>
            </w:r>
          </w:p>
          <w:bookmarkEnd w:id="5"/>
          <w:p w14:paraId="719EBAB4" w14:textId="77777777" w:rsidR="00781D57" w:rsidRPr="000A056D" w:rsidRDefault="00781D57" w:rsidP="00781D57">
            <w:pPr>
              <w:tabs>
                <w:tab w:val="left" w:pos="499"/>
              </w:tabs>
              <w:spacing w:after="0" w:line="240" w:lineRule="auto"/>
              <w:ind w:left="2477" w:firstLine="709"/>
              <w:jc w:val="center"/>
              <w:rPr>
                <w:rFonts w:ascii="Times New Roman" w:hAnsi="Times New Roman"/>
                <w:bCs/>
                <w:sz w:val="20"/>
                <w:szCs w:val="20"/>
              </w:rPr>
            </w:pPr>
          </w:p>
          <w:p w14:paraId="716D8CCA" w14:textId="77777777" w:rsidR="00781D57" w:rsidRPr="00236DC5" w:rsidRDefault="00781D57" w:rsidP="00781D57">
            <w:pPr>
              <w:spacing w:after="0" w:line="240" w:lineRule="auto"/>
              <w:jc w:val="center"/>
              <w:rPr>
                <w:rFonts w:ascii="Times New Roman" w:hAnsi="Times New Roman"/>
                <w:b/>
                <w:bCs/>
                <w:color w:val="000000"/>
                <w:sz w:val="20"/>
                <w:szCs w:val="20"/>
              </w:rPr>
            </w:pPr>
            <w:bookmarkStart w:id="6" w:name="_Hlk203733191"/>
            <w:r w:rsidRPr="00236DC5">
              <w:rPr>
                <w:rFonts w:ascii="Times New Roman" w:hAnsi="Times New Roman"/>
                <w:b/>
                <w:bCs/>
                <w:color w:val="000000"/>
                <w:sz w:val="20"/>
                <w:szCs w:val="20"/>
              </w:rPr>
              <w:t>Сәйкестік аудит бағыттары бойынша сәйкестік аудитін жүргізуге қойылатын талаптар</w:t>
            </w:r>
          </w:p>
          <w:bookmarkEnd w:id="6"/>
          <w:p w14:paraId="12BF15E6" w14:textId="77777777" w:rsidR="00781D57" w:rsidRPr="000A056D" w:rsidRDefault="00781D57" w:rsidP="00781D57">
            <w:pPr>
              <w:spacing w:after="0" w:line="240" w:lineRule="auto"/>
              <w:jc w:val="center"/>
              <w:rPr>
                <w:rFonts w:ascii="Times New Roman" w:hAnsi="Times New Roman"/>
                <w:color w:val="000000"/>
                <w:sz w:val="20"/>
                <w:szCs w:val="20"/>
              </w:rPr>
            </w:pPr>
          </w:p>
          <w:p w14:paraId="47B7DD6A" w14:textId="77777777" w:rsidR="00781D57" w:rsidRPr="00236DC5" w:rsidRDefault="00781D57" w:rsidP="00781D57">
            <w:pPr>
              <w:spacing w:after="0" w:line="240" w:lineRule="auto"/>
              <w:ind w:firstLine="208"/>
              <w:jc w:val="both"/>
              <w:rPr>
                <w:rFonts w:ascii="Times New Roman" w:hAnsi="Times New Roman"/>
                <w:color w:val="000000"/>
                <w:sz w:val="20"/>
                <w:szCs w:val="20"/>
              </w:rPr>
            </w:pPr>
            <w:bookmarkStart w:id="7" w:name="_Hlk203733433"/>
            <w:r w:rsidRPr="00236DC5">
              <w:rPr>
                <w:rFonts w:ascii="Times New Roman" w:hAnsi="Times New Roman"/>
                <w:color w:val="000000"/>
                <w:sz w:val="20"/>
                <w:szCs w:val="20"/>
              </w:rPr>
              <w:t>Мемлекеттік аудитор мынадай бағыттар бойынша сәйкестік аудитін жүзеге асырады:</w:t>
            </w:r>
          </w:p>
          <w:p w14:paraId="73B60292"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1) техникалық-экономикалық негіздемені (бұдан әрі – ТЭН), қаржылық-экономикалық негіздемені (бұдан әрі – ҚЭН) және бюджеттік инвестициялардың сметалық құнын түзетуге байланысты шығыстар.</w:t>
            </w:r>
          </w:p>
          <w:p w14:paraId="288D9DCA"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ТЭН-ді және ҚЭН-ді түзетуге байланысты шығыстардың сәйкестік аудитін жүргізу кезінде мемлекеттік аудитор мыналарды тексереді:</w:t>
            </w:r>
          </w:p>
          <w:p w14:paraId="5BEB26D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инвестициялық жобаларды (мемлекеттік, салалық бағдарламалар және инвестициялық ұсынысқа экономикалық қорытынды негізінде аумақтарды дамыту бағдарламалары) жоспарлау үшін негіздеменің, жобаны іске асыру көздері мен тәсілін айқындау өлшемшарттарының болуы;</w:t>
            </w:r>
          </w:p>
          <w:p w14:paraId="673F26B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салалық қорытындының болуы;</w:t>
            </w:r>
          </w:p>
          <w:p w14:paraId="7CBCC49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бюджеттік инвестициялық жобаны одан әрі іске асырудың орындылығы туралы мемлекеттік инвестициялық жобаның инвестициялық ұсынысына оң экономикалық қорытындының болуы;</w:t>
            </w:r>
          </w:p>
          <w:p w14:paraId="70CEE91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ТЭН әзірлеуді талап етпейтін жобаларды қоспағанда, белгіленген тәртіппен бекітілген бюджеттік инвестициялық жобаның ТЭН-інің болуы;</w:t>
            </w:r>
          </w:p>
          <w:p w14:paraId="4CCFEFB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бюджет комиссиясының оң қорытындысының болуы;</w:t>
            </w:r>
          </w:p>
          <w:p w14:paraId="60E8F2C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республикалық бюджеттік бағдарламалар әкімшілері мониторингінің қорытындылары бойынша жылдық есеп негізінде бюджеттік инвестициялық жобалардың іске асырылуын бағалау;</w:t>
            </w:r>
          </w:p>
          <w:p w14:paraId="63B5FEDA"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аудит объектісі қызметінің ерекшелігіне байланысты жүргізілетін аудит шеңберіндегі өзге де мәселелер;</w:t>
            </w:r>
          </w:p>
          <w:p w14:paraId="57FECD22"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2) республикалық және жергілікті бюджеттердің қаражатын пайдалану.</w:t>
            </w:r>
          </w:p>
          <w:p w14:paraId="65106651"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Республикалық және жергілікті бюджеттер қаражатының пайдаланылуына сәйкестік аудитін жүргізу кезінде мемлекеттік аудитор мыналарды тексереді:</w:t>
            </w:r>
          </w:p>
          <w:p w14:paraId="413230E1"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жылына арналған республикалық бюджет туралы Қазақстан Республикасының</w:t>
            </w:r>
            <w:r>
              <w:rPr>
                <w:rFonts w:ascii="Times New Roman" w:hAnsi="Times New Roman"/>
                <w:color w:val="000000"/>
                <w:sz w:val="20"/>
                <w:szCs w:val="20"/>
              </w:rPr>
              <w:t xml:space="preserve"> </w:t>
            </w:r>
            <w:r>
              <w:rPr>
                <w:rFonts w:ascii="Times New Roman" w:hAnsi="Times New Roman"/>
                <w:color w:val="000000"/>
                <w:sz w:val="20"/>
                <w:szCs w:val="20"/>
                <w:lang w:val="kk-KZ"/>
              </w:rPr>
              <w:t>Заңына</w:t>
            </w:r>
            <w:r w:rsidRPr="00236DC5">
              <w:rPr>
                <w:rFonts w:ascii="Times New Roman" w:hAnsi="Times New Roman"/>
                <w:color w:val="000000"/>
                <w:sz w:val="20"/>
                <w:szCs w:val="20"/>
              </w:rPr>
              <w:t xml:space="preserve"> сәйкес республикалық бюджетте көзделген және оны атқару тәртібімен пайдаланылған сыртқы үкіметтік қарыздар, байланысты гранттар бойынша алынған қаражат;</w:t>
            </w:r>
          </w:p>
          <w:p w14:paraId="416FBE90" w14:textId="77777777" w:rsidR="00CE5A9D" w:rsidRPr="00CE5A9D" w:rsidRDefault="00CE5A9D" w:rsidP="00CE5A9D">
            <w:pPr>
              <w:spacing w:after="0" w:line="240" w:lineRule="auto"/>
              <w:ind w:firstLine="208"/>
              <w:jc w:val="both"/>
              <w:rPr>
                <w:rFonts w:ascii="Times New Roman" w:hAnsi="Times New Roman"/>
                <w:b/>
                <w:bCs/>
                <w:color w:val="000000"/>
                <w:sz w:val="20"/>
                <w:szCs w:val="20"/>
              </w:rPr>
            </w:pPr>
            <w:bookmarkStart w:id="8" w:name="_Hlk207113806"/>
            <w:r w:rsidRPr="00CE5A9D">
              <w:rPr>
                <w:rFonts w:ascii="Times New Roman" w:hAnsi="Times New Roman"/>
                <w:b/>
                <w:bCs/>
                <w:color w:val="000000"/>
                <w:sz w:val="20"/>
                <w:szCs w:val="20"/>
              </w:rPr>
              <w:t>Ережеде белгіленген талаптарды сақтау:</w:t>
            </w:r>
          </w:p>
          <w:p w14:paraId="35C823E2" w14:textId="0C3A9E6F"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30 мамырдағы № 272 бұйрығымен бекітілген 2025 қаржы жылына арналған бюджетті атқару және оған кассалық қызмет көрсету қағидаларымен (бұдан әрі – бюджетті атқару қағидалары);</w:t>
            </w:r>
          </w:p>
          <w:p w14:paraId="01AFF7DA" w14:textId="77777777"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lastRenderedPageBreak/>
              <w:t>Қазақстан Республикасы Қаржы министрінің 2025 жылғы 27 маусымдағы № 328 бұйрығымен бекітілген бюджетті қазынашылық атқару және оларға кассалық қызмет көрсету рәсімдерімен, қазынашылық есепке алу және мониторинг рәсімдерімен;</w:t>
            </w:r>
          </w:p>
          <w:p w14:paraId="7F9DCA51" w14:textId="19D116A1"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30 маусымдағы № 331 бұйрығымен бекітілген Қазақстан Республикасы Үкіметінің атынан қарыздар тарту қағидаларымен (Нормативтік құқықтық актілерді мемлекеттік тіркеу тізілімінде № 36364</w:t>
            </w:r>
            <w:r>
              <w:rPr>
                <w:rFonts w:ascii="Times New Roman" w:hAnsi="Times New Roman"/>
                <w:b/>
                <w:bCs/>
                <w:color w:val="000000"/>
                <w:sz w:val="20"/>
                <w:szCs w:val="20"/>
              </w:rPr>
              <w:t xml:space="preserve"> </w:t>
            </w:r>
            <w:r w:rsidRPr="00CE5A9D">
              <w:rPr>
                <w:rFonts w:ascii="Times New Roman" w:hAnsi="Times New Roman"/>
                <w:b/>
                <w:bCs/>
                <w:color w:val="000000"/>
                <w:sz w:val="20"/>
                <w:szCs w:val="20"/>
              </w:rPr>
              <w:t>болып тіркелген);</w:t>
            </w:r>
          </w:p>
          <w:p w14:paraId="383994CF" w14:textId="77777777"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30 маусымдағы № 331 бұйрығымен бекітілген облыстың, республикалық маңызы бар қаланың, астананың жергілікті атқарушы органының ішкі нарықта айналысы үшін бағалы қағаздар шығару қағидаларымен</w:t>
            </w:r>
            <w:r>
              <w:rPr>
                <w:rFonts w:ascii="Times New Roman" w:hAnsi="Times New Roman"/>
                <w:b/>
                <w:bCs/>
                <w:color w:val="000000"/>
                <w:sz w:val="20"/>
                <w:szCs w:val="20"/>
              </w:rPr>
              <w:t xml:space="preserve"> </w:t>
            </w:r>
            <w:r w:rsidRPr="00CE5A9D">
              <w:rPr>
                <w:rFonts w:ascii="Times New Roman" w:hAnsi="Times New Roman"/>
                <w:b/>
                <w:bCs/>
                <w:color w:val="000000"/>
                <w:sz w:val="20"/>
                <w:szCs w:val="20"/>
              </w:rPr>
              <w:t>(Нормативтік құқықтық актілерді мемлекеттік тіркеу тізілімінде № 36364</w:t>
            </w:r>
            <w:r>
              <w:rPr>
                <w:rFonts w:ascii="Times New Roman" w:hAnsi="Times New Roman"/>
                <w:b/>
                <w:bCs/>
                <w:color w:val="000000"/>
                <w:sz w:val="20"/>
                <w:szCs w:val="20"/>
              </w:rPr>
              <w:t xml:space="preserve"> </w:t>
            </w:r>
            <w:r w:rsidRPr="00CE5A9D">
              <w:rPr>
                <w:rFonts w:ascii="Times New Roman" w:hAnsi="Times New Roman"/>
                <w:b/>
                <w:bCs/>
                <w:color w:val="000000"/>
                <w:sz w:val="20"/>
                <w:szCs w:val="20"/>
              </w:rPr>
              <w:t>болып тіркелген);</w:t>
            </w:r>
          </w:p>
          <w:p w14:paraId="6175C496" w14:textId="6CCAACA4"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30 маусымдағы № 331 бұйрығымен бекітілген (Нормативтік құқықтық актілерді мемлекеттік тіркеу тізілімінде № 36364</w:t>
            </w:r>
            <w:r>
              <w:rPr>
                <w:rFonts w:ascii="Times New Roman" w:hAnsi="Times New Roman"/>
                <w:b/>
                <w:bCs/>
                <w:color w:val="000000"/>
                <w:sz w:val="20"/>
                <w:szCs w:val="20"/>
              </w:rPr>
              <w:t xml:space="preserve"> </w:t>
            </w:r>
            <w:r w:rsidRPr="00CE5A9D">
              <w:rPr>
                <w:rFonts w:ascii="Times New Roman" w:hAnsi="Times New Roman"/>
                <w:b/>
                <w:bCs/>
                <w:color w:val="000000"/>
                <w:sz w:val="20"/>
                <w:szCs w:val="20"/>
              </w:rPr>
              <w:t>болып тіркелген)</w:t>
            </w:r>
            <w:r w:rsidR="007622AE">
              <w:rPr>
                <w:rFonts w:ascii="Times New Roman" w:hAnsi="Times New Roman"/>
                <w:b/>
                <w:bCs/>
                <w:color w:val="000000"/>
                <w:sz w:val="20"/>
                <w:szCs w:val="20"/>
              </w:rPr>
              <w:t xml:space="preserve"> </w:t>
            </w:r>
            <w:r w:rsidRPr="00CE5A9D">
              <w:rPr>
                <w:rFonts w:ascii="Times New Roman" w:hAnsi="Times New Roman"/>
                <w:b/>
                <w:bCs/>
                <w:color w:val="000000"/>
                <w:sz w:val="20"/>
                <w:szCs w:val="20"/>
              </w:rPr>
              <w:t>мемлекеттік кепілдіктер беру үшін инвестициялық жобаларды іріктеу қағидаларымен;</w:t>
            </w:r>
          </w:p>
          <w:p w14:paraId="616F1C27" w14:textId="3F798619"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30 маусымдағы бұйрығымен бекітілген мемлекеттік кепілдіктер беру қағидаларымен</w:t>
            </w:r>
            <w:r>
              <w:rPr>
                <w:rFonts w:ascii="Times New Roman" w:hAnsi="Times New Roman"/>
                <w:b/>
                <w:bCs/>
                <w:color w:val="000000"/>
                <w:sz w:val="20"/>
                <w:szCs w:val="20"/>
              </w:rPr>
              <w:t xml:space="preserve"> </w:t>
            </w:r>
            <w:r w:rsidRPr="00CE5A9D">
              <w:rPr>
                <w:rFonts w:ascii="Times New Roman" w:hAnsi="Times New Roman"/>
                <w:b/>
                <w:bCs/>
                <w:color w:val="000000"/>
                <w:sz w:val="20"/>
                <w:szCs w:val="20"/>
              </w:rPr>
              <w:t>№ 331 (Нормативтік құқықтық актілерді мемлекеттік тіркеу тізілімінде № 36364</w:t>
            </w:r>
            <w:r>
              <w:rPr>
                <w:rFonts w:ascii="Times New Roman" w:hAnsi="Times New Roman"/>
                <w:b/>
                <w:bCs/>
                <w:color w:val="000000"/>
                <w:sz w:val="20"/>
                <w:szCs w:val="20"/>
              </w:rPr>
              <w:t xml:space="preserve"> </w:t>
            </w:r>
            <w:r w:rsidRPr="00CE5A9D">
              <w:rPr>
                <w:rFonts w:ascii="Times New Roman" w:hAnsi="Times New Roman"/>
                <w:b/>
                <w:bCs/>
                <w:color w:val="000000"/>
                <w:sz w:val="20"/>
                <w:szCs w:val="20"/>
              </w:rPr>
              <w:t>болып тіркелген);</w:t>
            </w:r>
          </w:p>
          <w:p w14:paraId="7F21178B" w14:textId="5A2E5E24"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 xml:space="preserve">Қазақстан Республикасы Қаржы министрінің 2025 жылғы 30 маусымдағы № 331 бұйрығымен бекітілген Мемлекет кепілдік берген қарыз алған </w:t>
            </w:r>
            <w:r w:rsidRPr="00CE5A9D">
              <w:rPr>
                <w:rFonts w:ascii="Times New Roman" w:hAnsi="Times New Roman"/>
                <w:b/>
                <w:bCs/>
                <w:color w:val="000000"/>
                <w:sz w:val="20"/>
                <w:szCs w:val="20"/>
              </w:rPr>
              <w:lastRenderedPageBreak/>
              <w:t xml:space="preserve">қарыз алушының қаржылық жай-күйіне мониторинг жүргізу және мемлекет кепілдік берген қарыз қаражатының пайдаланылуын бақылау қағидаларымен </w:t>
            </w:r>
            <w:r w:rsidR="007622AE" w:rsidRPr="00CE5A9D">
              <w:rPr>
                <w:rFonts w:ascii="Times New Roman" w:hAnsi="Times New Roman"/>
                <w:b/>
                <w:bCs/>
                <w:color w:val="000000"/>
                <w:sz w:val="20"/>
                <w:szCs w:val="20"/>
              </w:rPr>
              <w:t>(Нормативтік құқықтық актілерді мемлекеттік тіркеу тізілімінде № 36364</w:t>
            </w:r>
            <w:r w:rsidR="007622AE">
              <w:rPr>
                <w:rFonts w:ascii="Times New Roman" w:hAnsi="Times New Roman"/>
                <w:b/>
                <w:bCs/>
                <w:color w:val="000000"/>
                <w:sz w:val="20"/>
                <w:szCs w:val="20"/>
              </w:rPr>
              <w:t xml:space="preserve"> </w:t>
            </w:r>
            <w:r w:rsidR="007622AE" w:rsidRPr="00CE5A9D">
              <w:rPr>
                <w:rFonts w:ascii="Times New Roman" w:hAnsi="Times New Roman"/>
                <w:b/>
                <w:bCs/>
                <w:color w:val="000000"/>
                <w:sz w:val="20"/>
                <w:szCs w:val="20"/>
              </w:rPr>
              <w:t>болып тіркелген</w:t>
            </w:r>
            <w:r w:rsidRPr="00CE5A9D">
              <w:rPr>
                <w:rFonts w:ascii="Times New Roman" w:hAnsi="Times New Roman"/>
                <w:b/>
                <w:bCs/>
                <w:color w:val="000000"/>
                <w:sz w:val="20"/>
                <w:szCs w:val="20"/>
              </w:rPr>
              <w:t>);</w:t>
            </w:r>
          </w:p>
          <w:p w14:paraId="7E90D037" w14:textId="2E708317" w:rsidR="00CE5A9D" w:rsidRPr="00CE5A9D" w:rsidRDefault="00CE5A9D" w:rsidP="007622AE">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 xml:space="preserve">Қазақстан Республикасы Қаржы министрінің 2025 жылғы 30 маусымдағы </w:t>
            </w:r>
            <w:r w:rsidR="007622AE" w:rsidRPr="00CE5A9D">
              <w:rPr>
                <w:rFonts w:ascii="Times New Roman" w:hAnsi="Times New Roman"/>
                <w:b/>
                <w:bCs/>
                <w:color w:val="000000"/>
                <w:sz w:val="20"/>
                <w:szCs w:val="20"/>
              </w:rPr>
              <w:t xml:space="preserve">№ 331 </w:t>
            </w:r>
            <w:r w:rsidRPr="00CE5A9D">
              <w:rPr>
                <w:rFonts w:ascii="Times New Roman" w:hAnsi="Times New Roman"/>
                <w:b/>
                <w:bCs/>
                <w:color w:val="000000"/>
                <w:sz w:val="20"/>
                <w:szCs w:val="20"/>
              </w:rPr>
              <w:t>бұйрығымен бекітілген Қазақстан Республикасы мемлекетінің кепілгерлігін беру, сондай-ақ Мемлекет кепілгерлігі жөніндегі міндеттемелерді орындауға бөлінген республикалық бюджет қаражатын қайтару қағидаларымен</w:t>
            </w:r>
            <w:r w:rsidR="007622AE">
              <w:rPr>
                <w:rFonts w:ascii="Times New Roman" w:hAnsi="Times New Roman"/>
                <w:b/>
                <w:bCs/>
                <w:color w:val="000000"/>
                <w:sz w:val="20"/>
                <w:szCs w:val="20"/>
              </w:rPr>
              <w:t xml:space="preserve"> </w:t>
            </w:r>
            <w:r w:rsidR="007622AE" w:rsidRPr="00CE5A9D">
              <w:rPr>
                <w:rFonts w:ascii="Times New Roman" w:hAnsi="Times New Roman"/>
                <w:b/>
                <w:bCs/>
                <w:color w:val="000000"/>
                <w:sz w:val="20"/>
                <w:szCs w:val="20"/>
              </w:rPr>
              <w:t>(Нормативтік құқықтық актілерді мемлекеттік тіркеу тізілімінде № 36364</w:t>
            </w:r>
            <w:r w:rsidR="007622AE">
              <w:rPr>
                <w:rFonts w:ascii="Times New Roman" w:hAnsi="Times New Roman"/>
                <w:b/>
                <w:bCs/>
                <w:color w:val="000000"/>
                <w:sz w:val="20"/>
                <w:szCs w:val="20"/>
              </w:rPr>
              <w:t xml:space="preserve"> </w:t>
            </w:r>
            <w:r w:rsidR="007622AE" w:rsidRPr="00CE5A9D">
              <w:rPr>
                <w:rFonts w:ascii="Times New Roman" w:hAnsi="Times New Roman"/>
                <w:b/>
                <w:bCs/>
                <w:color w:val="000000"/>
                <w:sz w:val="20"/>
                <w:szCs w:val="20"/>
              </w:rPr>
              <w:t>болып тіркелген)</w:t>
            </w:r>
            <w:r w:rsidRPr="00CE5A9D">
              <w:rPr>
                <w:rFonts w:ascii="Times New Roman" w:hAnsi="Times New Roman"/>
                <w:b/>
                <w:bCs/>
                <w:color w:val="000000"/>
                <w:sz w:val="20"/>
                <w:szCs w:val="20"/>
              </w:rPr>
              <w:t>;</w:t>
            </w:r>
          </w:p>
          <w:p w14:paraId="121794B0" w14:textId="28053BBB"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30 маусымдағы № 331 бұйрығымен бекітілген (Нормативтік құқықтық актілерді мемлекеттік тіркеу тізілімінде № 36364 болып тіркелген)</w:t>
            </w:r>
            <w:r w:rsidR="00777AAA">
              <w:rPr>
                <w:rFonts w:ascii="Times New Roman" w:hAnsi="Times New Roman"/>
                <w:b/>
                <w:bCs/>
                <w:color w:val="000000"/>
                <w:sz w:val="20"/>
                <w:szCs w:val="20"/>
              </w:rPr>
              <w:t xml:space="preserve"> </w:t>
            </w:r>
            <w:r w:rsidRPr="00CE5A9D">
              <w:rPr>
                <w:rFonts w:ascii="Times New Roman" w:hAnsi="Times New Roman"/>
                <w:b/>
                <w:bCs/>
                <w:color w:val="000000"/>
                <w:sz w:val="20"/>
                <w:szCs w:val="20"/>
              </w:rPr>
              <w:t>Қазақстан Республикасы Үкіметінің борышын өтеу және оған қызмет көрсету, өзі шығарған мемлекеттік бағалы қағаздарды ұйымдастырылған бағалы қағаздар нарығында сатып алу қағидаларымен;</w:t>
            </w:r>
          </w:p>
          <w:p w14:paraId="515A477A" w14:textId="2D61DB1B"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30 маусымдағы № 331 бұйрығымен бекітілген (Нормативтік құқықтық актілерді мемлекеттік тіркеу тізілімінде № 36364 болып тіркелген)</w:t>
            </w:r>
            <w:r w:rsidR="007622AE">
              <w:rPr>
                <w:rFonts w:ascii="Times New Roman" w:hAnsi="Times New Roman"/>
                <w:b/>
                <w:bCs/>
                <w:color w:val="000000"/>
                <w:sz w:val="20"/>
                <w:szCs w:val="20"/>
              </w:rPr>
              <w:t xml:space="preserve"> </w:t>
            </w:r>
            <w:r w:rsidRPr="00CE5A9D">
              <w:rPr>
                <w:rFonts w:ascii="Times New Roman" w:hAnsi="Times New Roman"/>
                <w:b/>
                <w:bCs/>
                <w:color w:val="000000"/>
                <w:sz w:val="20"/>
                <w:szCs w:val="20"/>
              </w:rPr>
              <w:t>жергілікті атқарушы органдардың борышын өтеу және оған қызмет көрсету қағидаларымен;</w:t>
            </w:r>
          </w:p>
          <w:p w14:paraId="13C96EEC" w14:textId="031DE935"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30 маусымдағы № 331 бұйрығымен бекітілген (Нормативтік құқықтық актілерді мемлекеттік тіркеу тізілімінде № 36364 болып тіркелген)</w:t>
            </w:r>
            <w:r w:rsidR="0099730C">
              <w:rPr>
                <w:rFonts w:ascii="Times New Roman" w:hAnsi="Times New Roman"/>
                <w:b/>
                <w:bCs/>
                <w:color w:val="000000"/>
                <w:sz w:val="20"/>
                <w:szCs w:val="20"/>
              </w:rPr>
              <w:t xml:space="preserve"> </w:t>
            </w:r>
            <w:r w:rsidRPr="00CE5A9D">
              <w:rPr>
                <w:rFonts w:ascii="Times New Roman" w:hAnsi="Times New Roman"/>
                <w:b/>
                <w:bCs/>
                <w:color w:val="000000"/>
                <w:sz w:val="20"/>
                <w:szCs w:val="20"/>
              </w:rPr>
              <w:t xml:space="preserve">мемлекеттік және мемлекет кепілдік </w:t>
            </w:r>
            <w:r w:rsidRPr="00CE5A9D">
              <w:rPr>
                <w:rFonts w:ascii="Times New Roman" w:hAnsi="Times New Roman"/>
                <w:b/>
                <w:bCs/>
                <w:color w:val="000000"/>
                <w:sz w:val="20"/>
                <w:szCs w:val="20"/>
              </w:rPr>
              <w:lastRenderedPageBreak/>
              <w:t>берген борышқа, Мемлекет кепілгерлігі бойынша борышқа мониторинг жүргізу қағидаларымен;</w:t>
            </w:r>
          </w:p>
          <w:p w14:paraId="72067669" w14:textId="68883F4E" w:rsidR="00CE5A9D" w:rsidRPr="00CE5A9D" w:rsidRDefault="00CE5A9D" w:rsidP="0099730C">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бюджеттік кредиттерді беру жөніндегі рәсімдермен, оның ішінде оларды ұсыну кезінде қажетті құжаттардың тізбесімен, сондай-ақ бюджеттік кредитті беру тәсілдерімен, бюджеттік кредитті өтеу және оған қызмет көрсету кестесімен, бюджеттік кредитті қайта құрылымдау және қарыз алушыны ауыстыру рәсімдерімен, талап қоюдың ескіру шарттарымен, бюджеттік кредит бойынша борышты аудару шарттарымен,кредиторлардың талаптарын тоқтатумен және бюджеттік кредиттер бойынша Кепілдікті тоқтатумен, Қазақстан Республикасы Қаржы министрінің 2025 жылғы 26 маусымдағы № 325 бұйрығымен бекітілген бюджеттік кредиттер бойынша бақылау рәсімдері</w:t>
            </w:r>
            <w:r w:rsidR="0099730C">
              <w:rPr>
                <w:rFonts w:ascii="Times New Roman" w:hAnsi="Times New Roman"/>
                <w:b/>
                <w:bCs/>
                <w:color w:val="000000"/>
                <w:sz w:val="20"/>
                <w:szCs w:val="20"/>
              </w:rPr>
              <w:t xml:space="preserve"> (</w:t>
            </w:r>
            <w:r w:rsidR="0099730C" w:rsidRPr="00CE5A9D">
              <w:rPr>
                <w:rFonts w:ascii="Times New Roman" w:hAnsi="Times New Roman"/>
                <w:b/>
                <w:bCs/>
                <w:color w:val="000000"/>
                <w:sz w:val="20"/>
                <w:szCs w:val="20"/>
              </w:rPr>
              <w:t>Нормативтік құқықтық актілерді мемлекеттік тіркеу тізілімінде № 36331 болып тіркелген)</w:t>
            </w:r>
            <w:r w:rsidRPr="00CE5A9D">
              <w:rPr>
                <w:rFonts w:ascii="Times New Roman" w:hAnsi="Times New Roman"/>
                <w:b/>
                <w:bCs/>
                <w:color w:val="000000"/>
                <w:sz w:val="20"/>
                <w:szCs w:val="20"/>
              </w:rPr>
              <w:t>;</w:t>
            </w:r>
          </w:p>
          <w:p w14:paraId="78A44218" w14:textId="1DC750D5" w:rsidR="00CE5A9D" w:rsidRPr="00CE5A9D" w:rsidRDefault="00CE5A9D" w:rsidP="0099730C">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 xml:space="preserve">Қазақстан Республикасы Қаржы министрінің 2025 жылғы 26 маусымдағы № 325 бұйрығымен </w:t>
            </w:r>
            <w:r w:rsidR="0099730C">
              <w:rPr>
                <w:rFonts w:ascii="Times New Roman" w:hAnsi="Times New Roman"/>
                <w:b/>
                <w:bCs/>
                <w:color w:val="000000"/>
                <w:sz w:val="20"/>
                <w:szCs w:val="20"/>
              </w:rPr>
              <w:t>(</w:t>
            </w:r>
            <w:r w:rsidR="0099730C" w:rsidRPr="00CE5A9D">
              <w:rPr>
                <w:rFonts w:ascii="Times New Roman" w:hAnsi="Times New Roman"/>
                <w:b/>
                <w:bCs/>
                <w:color w:val="000000"/>
                <w:sz w:val="20"/>
                <w:szCs w:val="20"/>
              </w:rPr>
              <w:t>Нормативтік құқықтық актілерді мемлекеттік тіркеу тізілімінде № 36331</w:t>
            </w:r>
            <w:r w:rsidR="0099730C">
              <w:rPr>
                <w:rFonts w:ascii="Times New Roman" w:hAnsi="Times New Roman"/>
                <w:b/>
                <w:bCs/>
                <w:color w:val="000000"/>
                <w:sz w:val="20"/>
                <w:szCs w:val="20"/>
              </w:rPr>
              <w:t xml:space="preserve"> </w:t>
            </w:r>
            <w:r w:rsidR="0099730C" w:rsidRPr="00CE5A9D">
              <w:rPr>
                <w:rFonts w:ascii="Times New Roman" w:hAnsi="Times New Roman"/>
                <w:b/>
                <w:bCs/>
                <w:color w:val="000000"/>
                <w:sz w:val="20"/>
                <w:szCs w:val="20"/>
              </w:rPr>
              <w:t>болып тіркелген)</w:t>
            </w:r>
            <w:r w:rsidR="0099730C">
              <w:rPr>
                <w:rFonts w:ascii="Times New Roman" w:hAnsi="Times New Roman"/>
                <w:b/>
                <w:bCs/>
                <w:color w:val="000000"/>
                <w:sz w:val="20"/>
                <w:szCs w:val="20"/>
              </w:rPr>
              <w:t xml:space="preserve"> </w:t>
            </w:r>
            <w:r w:rsidRPr="00CE5A9D">
              <w:rPr>
                <w:rFonts w:ascii="Times New Roman" w:hAnsi="Times New Roman"/>
                <w:b/>
                <w:bCs/>
                <w:color w:val="000000"/>
                <w:sz w:val="20"/>
                <w:szCs w:val="20"/>
              </w:rPr>
              <w:t>бекітілген сенім білдірілген өкілдің (агенттің) өкілеттіктерін айқындау қағидаларымен, оның сыйақысын төлеу мөлшері мен шарттарымен;</w:t>
            </w:r>
          </w:p>
          <w:p w14:paraId="21066A3E" w14:textId="0DF8AD04"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26 маусымдағы № 325 бұйрығымен бекітілген (Нормативтік құқықтық актілерді мемлекеттік тіркеу тізілімінде № 36331 болып тіркелген)</w:t>
            </w:r>
            <w:r w:rsidR="0099730C">
              <w:rPr>
                <w:rFonts w:ascii="Times New Roman" w:hAnsi="Times New Roman"/>
                <w:b/>
                <w:bCs/>
                <w:color w:val="000000"/>
                <w:sz w:val="20"/>
                <w:szCs w:val="20"/>
              </w:rPr>
              <w:t xml:space="preserve"> </w:t>
            </w:r>
            <w:r w:rsidRPr="00CE5A9D">
              <w:rPr>
                <w:rFonts w:ascii="Times New Roman" w:hAnsi="Times New Roman"/>
                <w:b/>
                <w:bCs/>
                <w:color w:val="000000"/>
                <w:sz w:val="20"/>
                <w:szCs w:val="20"/>
              </w:rPr>
              <w:t>нысаналы мақсаты бойынша бюджеттік кредиттердің пайдаланылуына және ол бойынша міндеттемелердің орындалуын қамтамасыз етудің болуына бақылауды жүзеге асыру қағидаларымен;</w:t>
            </w:r>
          </w:p>
          <w:p w14:paraId="75FD4F2C" w14:textId="57BB2E9C" w:rsidR="00CE5A9D" w:rsidRPr="00CE5A9D" w:rsidRDefault="00CE5A9D" w:rsidP="00616FCC">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lastRenderedPageBreak/>
              <w:t>Қазақстан Республикасы Қаржы министрінің 2025 жылғы 26 маусымдағы № 325 бұйрығымен бекітілген (Нормативтік құқықтық актілерді мемлекеттік тіркеу тізілімінде тіркелген</w:t>
            </w:r>
            <w:r w:rsidR="00616FCC">
              <w:rPr>
                <w:rFonts w:ascii="Times New Roman" w:hAnsi="Times New Roman"/>
                <w:b/>
                <w:bCs/>
                <w:color w:val="000000"/>
                <w:sz w:val="20"/>
                <w:szCs w:val="20"/>
              </w:rPr>
              <w:t xml:space="preserve"> </w:t>
            </w:r>
            <w:r w:rsidRPr="00CE5A9D">
              <w:rPr>
                <w:rFonts w:ascii="Times New Roman" w:hAnsi="Times New Roman"/>
                <w:b/>
                <w:bCs/>
                <w:color w:val="000000"/>
                <w:sz w:val="20"/>
                <w:szCs w:val="20"/>
              </w:rPr>
              <w:t>№ 36331);</w:t>
            </w:r>
          </w:p>
          <w:p w14:paraId="707CD341" w14:textId="2DEC24EA"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26 маусымдағы № 325 бұйрығымен (Нормативтік құқықтық актілерді мемлекеттік тіркеу тізілімінде № 36331 болып тіркелген)</w:t>
            </w:r>
            <w:r w:rsidR="00616FCC">
              <w:rPr>
                <w:rFonts w:ascii="Times New Roman" w:hAnsi="Times New Roman"/>
                <w:b/>
                <w:bCs/>
                <w:color w:val="000000"/>
                <w:sz w:val="20"/>
                <w:szCs w:val="20"/>
              </w:rPr>
              <w:t xml:space="preserve"> </w:t>
            </w:r>
            <w:r w:rsidRPr="00CE5A9D">
              <w:rPr>
                <w:rFonts w:ascii="Times New Roman" w:hAnsi="Times New Roman"/>
                <w:b/>
                <w:bCs/>
                <w:color w:val="000000"/>
                <w:sz w:val="20"/>
                <w:szCs w:val="20"/>
              </w:rPr>
              <w:t>бекітілген міндеттемелердің орындалуын қамтамасыз етпей, республикалық бюджеттен бюджеттік кредиттер алатын қаржы агенттіктерінің тізбесіне қаржы агенттіктерін енгізу қағидаларымен;</w:t>
            </w:r>
          </w:p>
          <w:p w14:paraId="358842D0" w14:textId="77777777"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15 мамырдағы № 229 бұйрығымен бекітілген бюджеттік бағдарламалар әкімшілерінің және бюджетті атқару жөніндегі жергілікті уәкілетті органдардың шоғырландырылған қаржылық есептілікті жасау қағидаларымен;</w:t>
            </w:r>
          </w:p>
          <w:p w14:paraId="2D0E98C0" w14:textId="1E5A85A0" w:rsidR="00CE5A9D" w:rsidRPr="00CE5A9D" w:rsidRDefault="00CE5A9D" w:rsidP="00616FCC">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Қазақстан Республикасы Қаржы министрінің 2025 жылғы 15 мамырдағы</w:t>
            </w:r>
            <w:r w:rsidR="00616FCC">
              <w:rPr>
                <w:rFonts w:ascii="Times New Roman" w:hAnsi="Times New Roman"/>
                <w:b/>
                <w:bCs/>
                <w:color w:val="000000"/>
                <w:sz w:val="20"/>
                <w:szCs w:val="20"/>
              </w:rPr>
              <w:t xml:space="preserve"> </w:t>
            </w:r>
            <w:r w:rsidR="00616FCC" w:rsidRPr="00CE5A9D">
              <w:rPr>
                <w:rFonts w:ascii="Times New Roman" w:hAnsi="Times New Roman"/>
                <w:b/>
                <w:bCs/>
                <w:color w:val="000000"/>
                <w:sz w:val="20"/>
                <w:szCs w:val="20"/>
              </w:rPr>
              <w:t>№ 230</w:t>
            </w:r>
            <w:r w:rsidRPr="00CE5A9D">
              <w:rPr>
                <w:rFonts w:ascii="Times New Roman" w:hAnsi="Times New Roman"/>
                <w:b/>
                <w:bCs/>
                <w:color w:val="000000"/>
                <w:sz w:val="20"/>
                <w:szCs w:val="20"/>
              </w:rPr>
              <w:t xml:space="preserve"> бұйрығымен бекітілген қаржылық есептілікті жасау мен ұсынудың нысандары мен қағидаларын бекіту туралы</w:t>
            </w:r>
            <w:r w:rsidR="00616FCC">
              <w:rPr>
                <w:rFonts w:ascii="Times New Roman" w:hAnsi="Times New Roman"/>
                <w:b/>
                <w:bCs/>
                <w:color w:val="000000"/>
                <w:sz w:val="20"/>
                <w:szCs w:val="20"/>
              </w:rPr>
              <w:t xml:space="preserve"> </w:t>
            </w:r>
            <w:r w:rsidRPr="00CE5A9D">
              <w:rPr>
                <w:rFonts w:ascii="Times New Roman" w:hAnsi="Times New Roman"/>
                <w:b/>
                <w:bCs/>
                <w:color w:val="000000"/>
                <w:sz w:val="20"/>
                <w:szCs w:val="20"/>
              </w:rPr>
              <w:t>қаржылық есептілікті жасау мен ұсынудың нысандары мен қағидалары;</w:t>
            </w:r>
            <w:r w:rsidR="00616FCC">
              <w:rPr>
                <w:rFonts w:ascii="Times New Roman" w:hAnsi="Times New Roman"/>
                <w:b/>
                <w:bCs/>
                <w:color w:val="000000"/>
                <w:sz w:val="20"/>
                <w:szCs w:val="20"/>
              </w:rPr>
              <w:t xml:space="preserve"> </w:t>
            </w:r>
          </w:p>
          <w:p w14:paraId="31A41A68" w14:textId="34E93A04" w:rsidR="00CE5A9D" w:rsidRPr="00CE5A9D" w:rsidRDefault="00CE5A9D" w:rsidP="00CE5A9D">
            <w:pPr>
              <w:spacing w:after="0" w:line="240" w:lineRule="auto"/>
              <w:ind w:firstLine="208"/>
              <w:jc w:val="both"/>
              <w:rPr>
                <w:rFonts w:ascii="Times New Roman" w:hAnsi="Times New Roman"/>
                <w:b/>
                <w:bCs/>
                <w:color w:val="000000"/>
                <w:sz w:val="20"/>
                <w:szCs w:val="20"/>
              </w:rPr>
            </w:pPr>
            <w:r w:rsidRPr="00CE5A9D">
              <w:rPr>
                <w:rFonts w:ascii="Times New Roman" w:hAnsi="Times New Roman"/>
                <w:b/>
                <w:bCs/>
                <w:color w:val="000000"/>
                <w:sz w:val="20"/>
                <w:szCs w:val="20"/>
              </w:rPr>
              <w:t xml:space="preserve">Қазақстан Республикасы Қаржы министрінің бұйрығымен бекітілген Мемлекеттік мекемелердің, бюджеттік бағдарламалар әкімшілерінің және бюджетті атқару жөніндегі уәкілетті органдардың бюджеттік есептілікті жасау және ұсыну қағидаларымен (бұдан әрі – Мемлекеттік мекемелердің, бюджеттік бағдарламалар әкімшілерінің, бюджетті атқару жөніндегі уәкілетті органдардың және аудандық маңызы бар қалалар, ауылдар, кенттер, ауылдық </w:t>
            </w:r>
            <w:r w:rsidRPr="00CE5A9D">
              <w:rPr>
                <w:rFonts w:ascii="Times New Roman" w:hAnsi="Times New Roman"/>
                <w:b/>
                <w:bCs/>
                <w:color w:val="000000"/>
                <w:sz w:val="20"/>
                <w:szCs w:val="20"/>
              </w:rPr>
              <w:lastRenderedPageBreak/>
              <w:t>округтер әкімдері аппараттарының бюджеттік есептілікті жасау және ұсыну қағидалары) 2025 жылғы 28 мамырдағы № 262</w:t>
            </w:r>
            <w:r w:rsidR="00777AAA">
              <w:rPr>
                <w:rFonts w:ascii="Times New Roman" w:hAnsi="Times New Roman"/>
                <w:b/>
                <w:bCs/>
                <w:color w:val="000000"/>
                <w:sz w:val="20"/>
                <w:szCs w:val="20"/>
              </w:rPr>
              <w:t>;</w:t>
            </w:r>
          </w:p>
          <w:bookmarkEnd w:id="8"/>
          <w:p w14:paraId="72403E60" w14:textId="3DF664C8"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бюджеттік бағдарламаны қаржыландыру жоспарларын қалыптастыру және уақтылы бекіту;</w:t>
            </w:r>
          </w:p>
          <w:p w14:paraId="25A5D9B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консультанттардың еңбекақы төлеу қорының қарыз туралы келісімде және/немесе тиісті нормативтік құқықтық актілерде көзделген лимиттен асып кетуі, олардың жұмысын талдау;</w:t>
            </w:r>
          </w:p>
          <w:p w14:paraId="669E309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келісімшарттарда көзделген жабдықтарды, тауар-материалдық құндылықтарды және қызметтерді уақтылы және толық жеткізу;</w:t>
            </w:r>
          </w:p>
          <w:p w14:paraId="5DBB45B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балансында қарыз бойынша алынған мүлік пен қызметтерді, сондай-ақ кредитор банк және/немесе республикалық бюджет алдындағы міндеттемелерді көрсету;</w:t>
            </w:r>
          </w:p>
          <w:p w14:paraId="746F033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тапсырма бойынша алынған қаражат, оларды бюджет заңнамасына сәйкес пайдалану;</w:t>
            </w:r>
          </w:p>
          <w:p w14:paraId="61DACDC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тапсырыс бойынша алынған қаражат, оларды бюджет заңнамасына және шарттық міндеттемелерге сәйкес пайдалану тәртібін сақтау, жоспарланған көрсеткіштерге қол жеткізу;</w:t>
            </w:r>
          </w:p>
          <w:p w14:paraId="22158771"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бюджеттен алынған басқа да қаражат, оларды басқару және пайдалану тәртібі;</w:t>
            </w:r>
          </w:p>
          <w:p w14:paraId="2EF9B15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3) шарттар мен рәсімдерді сақтау, сондай-ақ бюджеттік кредиттерді пайдалану.</w:t>
            </w:r>
          </w:p>
          <w:p w14:paraId="3C157F1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Шарттар мен рәсімдердің сақталуына, сондай-ақ бюджеттік кредиттердің пайдаланылуына сәйкестік аудитін жүргізу кезінде мемлекеттік аудитор мыналарды тексереді:</w:t>
            </w:r>
          </w:p>
          <w:p w14:paraId="1FBA8F4C"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алушыларға кредит беру кезінде қаражатты мақсатты пайдалану (қарсы бақылау жүргізіледі);</w:t>
            </w:r>
          </w:p>
          <w:p w14:paraId="5318119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қарыз берген кредитор, қарыздың мөлшері мен талаптары (пайыздық мөлшерлеме, қарыздың қолданылу мерзімдері, қарыз шартының </w:t>
            </w:r>
            <w:r w:rsidRPr="00236DC5">
              <w:rPr>
                <w:rFonts w:ascii="Times New Roman" w:hAnsi="Times New Roman"/>
                <w:color w:val="000000"/>
                <w:sz w:val="20"/>
                <w:szCs w:val="20"/>
              </w:rPr>
              <w:lastRenderedPageBreak/>
              <w:t>талаптарынан туындайтын өзге де міндеттемелер), мақсатты пайдаланылуы, өтеу көздері;</w:t>
            </w:r>
          </w:p>
          <w:p w14:paraId="5D6732B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келісімшарттарда көзделген жабдықтарды, тауар-материалдық құндылықтарды және қызметтерді уақтылы және толық жеткізу;</w:t>
            </w:r>
          </w:p>
          <w:p w14:paraId="5B121336"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балансында қарыз бойынша алынған мүлік пен қызметтерді, сондай-ақ кредитор банк және/немесе республикалық бюджет алдындағы міндеттемелерді көрсету;</w:t>
            </w:r>
          </w:p>
          <w:p w14:paraId="5F77F24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кепіл шарты бойынша міндеттемелерді орындауы;</w:t>
            </w:r>
          </w:p>
          <w:p w14:paraId="1797859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 кепілдік мүліктің сақталуын қамтамасыз ету бойынша қабылдайтын шаралар;</w:t>
            </w:r>
          </w:p>
          <w:p w14:paraId="2AEB960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есебінде көрсетілген қарыздар бойынша борышты және негізгі борыштың қалдығын өтеу және қызмет көрсету бойынша нақты төлемдерді салыстырып тексеруді жүргізу;</w:t>
            </w:r>
          </w:p>
          <w:p w14:paraId="2AE6F3D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жылына арналған республикалық бюджет туралы Қазақстан Республикасының Заңында белгіленетін лимит шегінде берілетін мемлекет кепілгерлігі;</w:t>
            </w:r>
          </w:p>
          <w:p w14:paraId="7925578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бюджеттік бағдарламалар әкімшілерінің мамандандырылған ұйымдарға бюджеттік кредиттер беруге заңнамада белгіленген тәртіппен рұқсаты бар әзірленген талаптардың болуы (тиісті бюджет қабылданғаннан кейін екі айдан аспайтын мерзімде);</w:t>
            </w:r>
          </w:p>
          <w:p w14:paraId="289B700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бағдарламаның әкімшісіне қатысушы банктер бойынша жіберілетін Қазақстан Республикасының Ұлттық Банкінен олардың белгіленген талаптарға сәйкестігі туралы ақпараттың болуы;</w:t>
            </w:r>
          </w:p>
          <w:p w14:paraId="6E26310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нақты бюджеттік бағдарламаларды іске асыру шеңберінде кредиттер алу үшін Қазақстан Республикасы Ұлттық Банкінің оң қорытындысы бар қатысушы банктер арасында конкурс өткізу;</w:t>
            </w:r>
          </w:p>
          <w:p w14:paraId="4A33F45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жасалған кредиттік шарт бойынша бақылау объектісі кепілге берген немесе міндеттемелерді </w:t>
            </w:r>
            <w:r w:rsidRPr="00236DC5">
              <w:rPr>
                <w:rFonts w:ascii="Times New Roman" w:hAnsi="Times New Roman"/>
                <w:color w:val="000000"/>
                <w:sz w:val="20"/>
                <w:szCs w:val="20"/>
              </w:rPr>
              <w:lastRenderedPageBreak/>
              <w:t>кепілдікпен қамтамасыз ету ретінде ұсынатын мүліктің болуы және жай-күйі;</w:t>
            </w:r>
          </w:p>
          <w:p w14:paraId="4631B84C"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жасалған кредиттік шартқа сәйкес бақылау объектісі қабылдаған міндеттемелерді орындау;</w:t>
            </w:r>
          </w:p>
          <w:p w14:paraId="7C781DC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мамандандырылған ұйымдардың конкурстық рәсімдерін сақтау;</w:t>
            </w:r>
          </w:p>
          <w:p w14:paraId="271AC01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конкурсты өткізудің дұрыстығы;</w:t>
            </w:r>
          </w:p>
          <w:p w14:paraId="4848351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бюджеттік бағдарлама әкімшісі мамандандырылған ұйыммен жасасқан кредиттік шарт талаптарын орындау (мақсатты пайдалану, түпкілікті қарыз алушыларға кредит беру мерзімдері, кредитті өтеудің уақтылығы мен толықтығы, сыйақы мөлшерлемелері мен есептеу тәртібі, тараптардың құқықтары мен міндеттері, шарт талаптары орындалмаған кездегі санкциялар);</w:t>
            </w:r>
          </w:p>
          <w:p w14:paraId="152A253A"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мамандандырылған ұйым бюджеттік бағдарлама әкімшісімен кредиттік ұсыныстардың сараптамасын және түпкілікті қарыз алушыларға кредит беру туралы шешімді келіскенін;</w:t>
            </w:r>
          </w:p>
          <w:p w14:paraId="0CE2E27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кредит бойынша төлемдер кезектілігінің сақталуын (есептелген айыппұлдар мен өсімпұлдар, есептелген сыйақы, негізгі борышты өтеу);</w:t>
            </w:r>
          </w:p>
          <w:p w14:paraId="7715974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түпкілікті қарыз алушыда мерзімі өткен берешек пайда болған кезде қабылданатын шараларды;</w:t>
            </w:r>
          </w:p>
          <w:p w14:paraId="1259B8F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кредиттік шарт шеңберінде жеткізілген жабдықты жеткізу толықтығын және оның кіріске алынуын;</w:t>
            </w:r>
          </w:p>
          <w:p w14:paraId="171AAA4A"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жабдықты пайдаланудың негізділігін;</w:t>
            </w:r>
          </w:p>
          <w:p w14:paraId="75038D5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ұсынылған бюджеттік кредиттердің мемлекеттік, салалық (секторалдық), өңірлік бағдарламалардың, әлеуметтік-экономикалық дамудың орта мерзімді жоспарының және орта мерзімді фискалдық саясаттың іс-шараларына сәйкестігін;</w:t>
            </w:r>
          </w:p>
          <w:p w14:paraId="2451D56A"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нормативтік құқықтық базаның болуын (Қазақстан Республикасының Үкімет шешімі, бюджеттік кредиттер беру тәртібі/қағидалары);</w:t>
            </w:r>
          </w:p>
          <w:p w14:paraId="72750DC2"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қарыз алушылардың жасалған кредиттік шарттар шеңберінде негізгі шарттар мен міндеттемелерді орындауын;</w:t>
            </w:r>
          </w:p>
          <w:p w14:paraId="0F9DCBE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бюджеттік кредиттердің негізді, заңды және уақтылы пайдаланылуын;</w:t>
            </w:r>
          </w:p>
          <w:p w14:paraId="33A443A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іске асырылып жатқан жобаның ашықтығы тұрғысынан жобалардың іске асырылу барысы туралы есептерді;</w:t>
            </w:r>
          </w:p>
          <w:p w14:paraId="3FC3EBE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кредит қаражатының игерілмеу себептерін (бюджеттік бағдарламалар әкімшілері жобаны іске асыру кезіндегі кемшіліктерді жою үшін қандай шаралар қабылдады);</w:t>
            </w:r>
          </w:p>
          <w:p w14:paraId="5A3DEA6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соңғы үш жылда аудиттелген есептіліктің болуын;</w:t>
            </w:r>
          </w:p>
          <w:p w14:paraId="1455C04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алушының қаржылық-шаруашылық қызметі жоспарының болуын;</w:t>
            </w:r>
          </w:p>
          <w:p w14:paraId="38BDC48C"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жоба бойынша қамтамасыз етудің болуы тұрғысынан кепіл туралы шартты тексереді;</w:t>
            </w:r>
          </w:p>
          <w:p w14:paraId="632A128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4) шарттар мен рәсімдерді сақтау, сондай-ақ байланысты гранттар қаражатын пайдалану арқылы жүзеге асырылады.</w:t>
            </w:r>
          </w:p>
          <w:p w14:paraId="60151BC2"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Шарттар мен рәсімдердің сақталуына, сондай-ақ байланысты гранттар қаражатының пайдаланылуына сәйкестік аудитін жүргізу кезінде мемлекеттік аудитор:</w:t>
            </w:r>
          </w:p>
          <w:p w14:paraId="24D6B81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жылға арналған Республикалық бюджет туралы Қазақстан Республикасының Заңына сәйкес республикалық бюджетте көзделген және оны орындау тәртібімен пайдаланылған байланысты гранттар бойынша алынған қаражатты;</w:t>
            </w:r>
          </w:p>
          <w:p w14:paraId="5C6149A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жобаны байланысты гранттар қаражаты мен республикалық бюджеттен қоса қаржыландыру есебінен қаржыландырудың пайыздық арақатынасының сақталуын, сондай-ақ олардың уақтылы қаржыландырылуын;</w:t>
            </w:r>
          </w:p>
          <w:p w14:paraId="1B53A32D"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байланысты грант қаражаты және республикалық бюджеттен қоса қаржыландыру есебінен сатып </w:t>
            </w:r>
            <w:r w:rsidRPr="00236DC5">
              <w:rPr>
                <w:rFonts w:ascii="Times New Roman" w:hAnsi="Times New Roman"/>
                <w:color w:val="000000"/>
                <w:sz w:val="20"/>
                <w:szCs w:val="20"/>
              </w:rPr>
              <w:lastRenderedPageBreak/>
              <w:t>алынған жабдықтың нысаналы пайдаланылуын: бюджеттік бағдарламалар әкімшілерінің жабдықты өзге мақсаттарда пайдалану жағдайларының бар-жоғын;</w:t>
            </w:r>
          </w:p>
          <w:p w14:paraId="72A7B376"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төлеуге берілетін шоттың және бірлесіп қаржыландыру қаражатын алуға өтінімнің болуын;</w:t>
            </w:r>
          </w:p>
          <w:p w14:paraId="269CA5F6"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бірлесіп қаржыландыру қаражатын алуға өтінімді;</w:t>
            </w:r>
          </w:p>
          <w:p w14:paraId="62979E0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қолданыстағы заңнамаға сәйкес тиісті органдарға байланысты гранттар бойынша атқарушы агенттіктердің (бюджеттік бағдарламалар әкімшілерінің, сенім білдірілген өкілдердің (агенттердің), қарыз алушылардың) жобаларды іске асыруы туралы ақпарат пен есептілікті уақтылы және толық беруін;</w:t>
            </w:r>
          </w:p>
          <w:p w14:paraId="6D95DC8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келісімшарттарда көзделген жабдықтардың, тауар-материалдық құндылықтардың және көрсетілетін қызметтердің уақтылы және толық жеткізілуін;</w:t>
            </w:r>
          </w:p>
          <w:p w14:paraId="29397E5C"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жылына арналған республикалық бюджет туралы Қазақстан Республикасының Заңында белгіленетін лимит шегінде берілетін мемлекет кепілгерлігін;</w:t>
            </w:r>
          </w:p>
          <w:p w14:paraId="1DB1512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жеке бюджеттік бағдарлама бойынша көзделген және байланысты грант туралы келісімге және Қазақстан Республикасының заңнамасына сәйкес гранттарды алушы мемлекеттік ұйымдар жүзеге асыратын байланысты гранттардың пайдалануын;</w:t>
            </w:r>
          </w:p>
          <w:p w14:paraId="36826AA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алынған байланысты гранттардың негізді, заңды пайдаланылуын қамтамасыз етуді;</w:t>
            </w:r>
          </w:p>
          <w:p w14:paraId="444278B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байланысты гранттар есебінен сатып алынған жабдықтар мен материалдардың теңгерімге қойылуын қамтамасыз етуді;</w:t>
            </w:r>
          </w:p>
          <w:p w14:paraId="451CC09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гранттар есебінен сатып алынатын тауарлардың импорты кезінде кедендік ресімдеудің уақтылы жүзеге асырылуын;</w:t>
            </w:r>
          </w:p>
          <w:p w14:paraId="7B164E9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ай сайын бюджетті атқару жөніндегі уәкілетті органға байланысты гранттардың пайдаланылуы туралы ақпараттың ұсынылуын;</w:t>
            </w:r>
          </w:p>
          <w:p w14:paraId="21D1742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жоспарлау жөніндегі орталық уәкілетті органға грантты пайдалану туралы ұсынылған есептің дұрыстығын;</w:t>
            </w:r>
          </w:p>
          <w:p w14:paraId="7B620E0D"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5) мемлекеттік және мемлекет кепілдік берген қарыздардың, сондай-ақ мемлекет кепілгерлігімен тартылатын қарыздардың қаражатын пайдалану, оның ішінде мемлекет кепілгерлігімен және кепілдігімен тартылатын квазимемлекеттік сектор субъектілерінің қарыз алу шарттарын сақтауы.</w:t>
            </w:r>
          </w:p>
          <w:p w14:paraId="7BC1FBA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және мемлекет кепілдік берген қарыздардың, сондай-ақ мемлекет кепілгерлігімен тартылатын қарыздардың қаражатының пайдаланылуына, оның ішінде мемлекет кепілгерлігімен және кепілдігімен тартылатын квазимемлекеттік сектор субъектілерінің қарыз алу шарттарын сақтауына сәйкестік аудитін жүргізу кезінде мемлекеттік аудитор мыналарды тексереді:</w:t>
            </w:r>
          </w:p>
          <w:p w14:paraId="5BE074C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Pr>
                <w:rFonts w:ascii="Times New Roman" w:hAnsi="Times New Roman"/>
                <w:color w:val="000000"/>
                <w:sz w:val="20"/>
                <w:szCs w:val="20"/>
              </w:rPr>
              <w:t>«</w:t>
            </w:r>
            <w:r w:rsidRPr="00236DC5">
              <w:rPr>
                <w:rFonts w:ascii="Times New Roman" w:hAnsi="Times New Roman"/>
                <w:color w:val="000000"/>
                <w:sz w:val="20"/>
                <w:szCs w:val="20"/>
              </w:rPr>
              <w:t>Мемлекеттік және мемлекет кепілдік берген қарыздарды, мемлекет кепілгерлігімен берілетін қарыздарды, мемлекеттік кепілдіктерді, экспортты қолдау бойынша мемлекеттік кепілдіктер мен мемлекет кепілгерліктерін тіркеу және есепке алу қағидаларын бекіту туралы</w:t>
            </w:r>
            <w:r>
              <w:rPr>
                <w:rFonts w:ascii="Times New Roman" w:hAnsi="Times New Roman"/>
                <w:color w:val="000000"/>
                <w:sz w:val="20"/>
                <w:szCs w:val="20"/>
              </w:rPr>
              <w:t>»</w:t>
            </w:r>
            <w:r w:rsidRPr="00236DC5">
              <w:rPr>
                <w:rFonts w:ascii="Times New Roman" w:hAnsi="Times New Roman"/>
                <w:color w:val="000000"/>
                <w:sz w:val="20"/>
                <w:szCs w:val="20"/>
              </w:rPr>
              <w:t xml:space="preserve"> Қазақстан Республикасы Үкіметінің 2010 жылғы 20 шілдедегі № 739</w:t>
            </w:r>
            <w:r>
              <w:rPr>
                <w:rFonts w:ascii="Times New Roman" w:hAnsi="Times New Roman"/>
                <w:color w:val="000000"/>
                <w:sz w:val="20"/>
                <w:szCs w:val="20"/>
              </w:rPr>
              <w:t xml:space="preserve"> </w:t>
            </w:r>
            <w:r>
              <w:rPr>
                <w:rFonts w:ascii="Times New Roman" w:hAnsi="Times New Roman"/>
                <w:color w:val="000000"/>
                <w:sz w:val="20"/>
                <w:szCs w:val="20"/>
                <w:lang w:val="kk-KZ"/>
              </w:rPr>
              <w:t>қаулысымен</w:t>
            </w:r>
            <w:r w:rsidRPr="00236DC5">
              <w:rPr>
                <w:rFonts w:ascii="Times New Roman" w:hAnsi="Times New Roman"/>
                <w:color w:val="000000"/>
                <w:sz w:val="20"/>
                <w:szCs w:val="20"/>
              </w:rPr>
              <w:t xml:space="preserve"> бекітілген Мемлекеттік және мемлекет кепілдік берген қарыздарды, мемлекет кепілгерлігімен берілетін қарыздарды, мемлекеттік кепілдіктерді, экспортты қолдау жөніндегі мемлекеттік кепілдіктер мен мемлекет кепілгерліктерін тіркеу және есепке алу қағидаларының сақталуын;</w:t>
            </w:r>
          </w:p>
          <w:p w14:paraId="4CEE112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үкіметтік сыртқы қарыз, байланысты грант және тиісті қаржы жылына арналған республикалық </w:t>
            </w:r>
            <w:r w:rsidRPr="00236DC5">
              <w:rPr>
                <w:rFonts w:ascii="Times New Roman" w:hAnsi="Times New Roman"/>
                <w:color w:val="000000"/>
                <w:sz w:val="20"/>
                <w:szCs w:val="20"/>
              </w:rPr>
              <w:lastRenderedPageBreak/>
              <w:t>бюджеттен қоса қаржыландыру есебінен іске асырылатын жобаның қаржылық сипаттамаларын талдауды, жобаны қаржыландыру схемаларын (нысан, қарыз алушылар, кредиторлар, шектеулер, шарттар);</w:t>
            </w:r>
          </w:p>
          <w:p w14:paraId="6413CFFD"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қаржы жылға арналған республикалық бюджет туралы Қазақстан Республикасының Заңына сәйкес республикалық бюджетте көзделген және оны орындау тәртібімен пайдаланылған сыртқы үкіметтік қарыздар бойынша алынған қаражатты;</w:t>
            </w:r>
          </w:p>
          <w:p w14:paraId="671F152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үкіметтік сыртқы қарыздар және республикалық бюджеттен қоса қаржыландыру қаражаты есебінен жобаны қаржыландырудың пайыздық арақатынасының сақталуын, сондай-ақ олардың уақтылы қаржыландырылуын;</w:t>
            </w:r>
          </w:p>
          <w:p w14:paraId="2E7C00E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қаражаты есебінен жобада көзделмеген жұмыстарды қаржыландыру жағдайларының болуын;</w:t>
            </w:r>
          </w:p>
          <w:p w14:paraId="663BF93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жоба консультанттарының еңбегіне ақы төлеу тәртібін, олармен еңбек келісімшарттарының болуын;</w:t>
            </w:r>
          </w:p>
          <w:p w14:paraId="25D53FAD"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консультанттардың еңбегіне ақы төлеу қорының қарыз туралы келісімде және/немесе тиісті нормативтік құқықтық актілерде көзделген лимиттен асып кетуін, олардың жұмысын талдауды;</w:t>
            </w:r>
          </w:p>
          <w:p w14:paraId="00F8914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қаражаты және республикалық бюджеттен қоса қаржыландыру есебінен сатып алынған жабдықтың нысаналы пайдаланылуын: бюджеттік бағдарламалар әкімшілерінің жабдықты өзге мақсаттарда пайдалану жағдайларының бар-жоғын;</w:t>
            </w:r>
          </w:p>
          <w:p w14:paraId="5AE980C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төлеуге берілетін шоттың және бірлесіп қаржыландыру қаражатын алуға өтінімнің болуын;</w:t>
            </w:r>
          </w:p>
          <w:p w14:paraId="4AFDDFB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бірлесіп қаржыландыру қаражатын алуға өтінімді;</w:t>
            </w:r>
          </w:p>
          <w:p w14:paraId="087BF56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қолданыстағы заңнамаға сәйкес тиісті органдарға қарыздар бойынша атқарушы агенттіктердің (бюджеттік бағдарламалар әкімшілерінің, сенім білдірілген өкілдердің (агенттердің), қарыз алушылардың) жобаларды іске асыруы туралы </w:t>
            </w:r>
            <w:r w:rsidRPr="00236DC5">
              <w:rPr>
                <w:rFonts w:ascii="Times New Roman" w:hAnsi="Times New Roman"/>
                <w:color w:val="000000"/>
                <w:sz w:val="20"/>
                <w:szCs w:val="20"/>
              </w:rPr>
              <w:lastRenderedPageBreak/>
              <w:t>ақпарат пен есептіліктің уақтылы және толық бұсынылуын;</w:t>
            </w:r>
          </w:p>
          <w:p w14:paraId="1682314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капиталдардың ішкі нарығында мемлекеттік эмиссиялық бағалы қағаздарды шығару нысанында үкіметтік қарыз алуды тексереді. </w:t>
            </w:r>
            <w:r>
              <w:rPr>
                <w:rFonts w:ascii="Times New Roman" w:hAnsi="Times New Roman"/>
                <w:color w:val="000000"/>
                <w:sz w:val="20"/>
                <w:szCs w:val="20"/>
              </w:rPr>
              <w:t>«</w:t>
            </w:r>
            <w:r w:rsidRPr="00236DC5">
              <w:rPr>
                <w:rFonts w:ascii="Times New Roman" w:hAnsi="Times New Roman"/>
                <w:color w:val="000000"/>
                <w:sz w:val="20"/>
                <w:szCs w:val="20"/>
              </w:rPr>
              <w:t>Бағалы қағаздар рыногы туралы</w:t>
            </w:r>
            <w:r>
              <w:rPr>
                <w:rFonts w:ascii="Times New Roman" w:hAnsi="Times New Roman"/>
                <w:color w:val="000000"/>
                <w:sz w:val="20"/>
                <w:szCs w:val="20"/>
              </w:rPr>
              <w:t>»</w:t>
            </w:r>
            <w:r w:rsidRPr="00236DC5">
              <w:rPr>
                <w:rFonts w:ascii="Times New Roman" w:hAnsi="Times New Roman"/>
                <w:color w:val="000000"/>
                <w:sz w:val="20"/>
                <w:szCs w:val="20"/>
              </w:rPr>
              <w:t xml:space="preserve"> Қазақстан Республикасының</w:t>
            </w:r>
            <w:r>
              <w:rPr>
                <w:rFonts w:ascii="Times New Roman" w:hAnsi="Times New Roman"/>
                <w:color w:val="000000"/>
                <w:sz w:val="20"/>
                <w:szCs w:val="20"/>
                <w:lang w:val="kk-KZ"/>
              </w:rPr>
              <w:t xml:space="preserve"> Заңына</w:t>
            </w:r>
            <w:r w:rsidRPr="00236DC5">
              <w:rPr>
                <w:rFonts w:ascii="Times New Roman" w:hAnsi="Times New Roman"/>
                <w:color w:val="000000"/>
                <w:sz w:val="20"/>
                <w:szCs w:val="20"/>
              </w:rPr>
              <w:t xml:space="preserve"> сәйкес бағалы қағаздарды шығарудың, орналастырудың, айналысқа қосудың, өтеудің және оларға қызмет көрсетудің заңдылығын тексеру қажет;</w:t>
            </w:r>
          </w:p>
          <w:p w14:paraId="1BAA62B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берген кредиторды, қарыздың мөлшері мен талаптарын (пайыздық мөлшерлеме, қарыздың қолданылу мерзімдері, қарыз шартының талаптарынан туындайтын өзге де міндеттемелер), нысаналы пайдаланылуын, өтеу көздерін;</w:t>
            </w:r>
          </w:p>
          <w:p w14:paraId="7299D71A"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келісімшарттарда көзделген жабдықтардың, тауар-материалдық құндылықтардың және көрсетілетін қызметтердің уақтылы және толық жеткізілуін;</w:t>
            </w:r>
          </w:p>
          <w:p w14:paraId="12DDEB5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қаражаты есебінен келісімшарттардың талаптарында көзделмеген, қарыздың нысаналы мақсатына сай келмейтін мүлікті және көрсетілетін қызметтерді алу фактілерін;</w:t>
            </w:r>
          </w:p>
          <w:p w14:paraId="669B56C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демеушілік және қаржылық көмек көрсетуге, өз мұқтаждарына қарыз қаражатын бөлу фактілерін;</w:t>
            </w:r>
          </w:p>
          <w:p w14:paraId="705D0421"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бойынша алынған мүлікті пайдаланудың негізділігі мен заңдылығын;</w:t>
            </w:r>
          </w:p>
          <w:p w14:paraId="3B745F26"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балансында қарыз бойынша алынған мүлік пен қызметтердің, сондай-ақ кредитор банк және/немесе республикалық бюджет алдындағы міндеттемелердің көрсетілуін;</w:t>
            </w:r>
          </w:p>
          <w:p w14:paraId="7A7303B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негізгі қорларды және қарыз қаражатына сатып алынған басқа да мүлікті пайдаланудың негізділігін;</w:t>
            </w:r>
          </w:p>
          <w:p w14:paraId="2961F47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бақылау объектісінің есебінде көрсетілген қарыздар бойынша борышты және негізгі борыштың қалдығын өтеу және қызмет көрсету бойынша нақты төлемдерді салыстырып тексеруді жүргізу;</w:t>
            </w:r>
          </w:p>
          <w:p w14:paraId="2DED796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қарыз бойынша бөлінген бюджет қаражатын қайтару бойынша бақылау объектілері қолданатын шараларды;</w:t>
            </w:r>
          </w:p>
          <w:p w14:paraId="0A56AF39" w14:textId="6F658B3C"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 кепілгерлігімен тартылатын қарыз қаражатын;</w:t>
            </w:r>
          </w:p>
          <w:p w14:paraId="3A8CD28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Қазақстан Республикасының заңнамасына кодексіне сәйкес мемлекет кепілгерлігін беру шарттарының және мемлекет кепілгерлігін алуға үміткер тұлғаларға қойылатын талаптардың сақталуын;</w:t>
            </w:r>
          </w:p>
          <w:p w14:paraId="4775876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 кепілгерлігін орындау кезінде талаптардың сақталуын;</w:t>
            </w:r>
          </w:p>
          <w:p w14:paraId="02D8EFD0" w14:textId="5649C50A"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6) мемлекеттік-жекешелік әріптестікті іске асыру, мемлекеттік-жекешелік әріптестік жобалары бойынша мемлекеттік міндеттемелердің, мемлекеттік кепілдіктер мен мемлекет кепілгерліктерінің орындалуын қаржыландыру мақсаттары үшін объектілерді беру шарттары мен рәсімдерін сақтау, сондай-ақ оларды пайдалану.</w:t>
            </w:r>
          </w:p>
          <w:p w14:paraId="5774AD2B" w14:textId="67190631"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Мемлекеттік-жекешелік әріптестікті іске асыру, мемлекеттік-жекешелік әріптестік жобалары бойынша мемлекеттік міндеттемелердің, мемлекеттік кепілдіктер мен мемлекет кепілгерліктерінің орындалуын қаржыландыру мақсаттары үшін объектілерді беру шарттары мен рәсімдерінің сақталуына сәйкестік аудитін жүргізу кезінде мемлекеттік аудитор:</w:t>
            </w:r>
          </w:p>
          <w:p w14:paraId="322423B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мемлекеттік-жекешелік әріптестіктің іске асырылуын, мемлекеттік-жекешелік әріптестік жобалары бойынша шығындарын қалай өтелгенін және қандай шарттарда жүргізілгенін, мемлекеттік-жекешелік әріптестік жобаларына қойылатын нормалар талаптарының сақталғанын;</w:t>
            </w:r>
          </w:p>
          <w:p w14:paraId="4015FC5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7) Қазақстан Республикасының халықаралық шарттарында көзделген жағдайларда мемлекеттік </w:t>
            </w:r>
            <w:r w:rsidRPr="00236DC5">
              <w:rPr>
                <w:rFonts w:ascii="Times New Roman" w:hAnsi="Times New Roman"/>
                <w:color w:val="000000"/>
                <w:sz w:val="20"/>
                <w:szCs w:val="20"/>
              </w:rPr>
              <w:lastRenderedPageBreak/>
              <w:t>қарыздарды беру, пайдалану шарттары мен рәсімдерін сақтау.</w:t>
            </w:r>
          </w:p>
          <w:p w14:paraId="267D519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Қазақстан Республикасының халықаралық шарттарында көзделген жағдайларда мемлекеттік қарыздарды беру, пайдалану шарттары мен рәсімдерінің сақталуына сәйкестік аудитін жүргізу кезінде мемлекеттік аудитор:</w:t>
            </w:r>
          </w:p>
          <w:p w14:paraId="30B0077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 қаражатын тарту қажеттілігі туралы шешім қабылдау рәсімін;</w:t>
            </w:r>
          </w:p>
          <w:p w14:paraId="6C1B328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қарызды тарту, пайдалану, өтеу және оған қызмет көрсету тәртібі мен шарттарының айқындалуын;</w:t>
            </w:r>
          </w:p>
          <w:p w14:paraId="6A6D434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келіссөздер, міндеттемелердің орындалуын қамтамасыз ету және кепілдендіру, қарыз бойынша тиісті құжаттарды ресімдеу және қол қою, қарыз шартын ратификациялау (мемлекеттік сыртқы қарыз алу кезінде), тараптардың міндеттемелерді орындауын есепке алу, бақылау және талдау рәсімдерін қоса алғанда, қарыз қаражатын алу, пайдалану рәсімдерін тексереді;</w:t>
            </w:r>
          </w:p>
          <w:p w14:paraId="7CBAA81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8) тәуекелдерді басқару жүйесі негізінде мемлекеттік сатып алу туралы заңнаманы сақтау.</w:t>
            </w:r>
          </w:p>
          <w:p w14:paraId="1FD0A95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заңнаманың сақталуына сәйкестік аудитін жүргізу кезінде мемлекеттік аудитор:</w:t>
            </w:r>
          </w:p>
          <w:p w14:paraId="22FD670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алдыңғы аудит анықтаған бұзушылықтардың жойылуын;</w:t>
            </w:r>
          </w:p>
          <w:p w14:paraId="6E65DA52"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ұйымдастырушылар мен тапсырыс берушілер енгізетін веб-порталдағы деректердің дұрыстығын;</w:t>
            </w:r>
          </w:p>
          <w:p w14:paraId="54755BC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алудың жылдық жоспарларының болуы және уақтылы бекітілуі, жасалған өзгерістердің дұрыстығын, енгізілген өзгерістердің негізділігін;</w:t>
            </w:r>
          </w:p>
          <w:p w14:paraId="354E88A2"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мемлекеттік сатып алудың жылдық жоспарларын талдауды (бөлінетін сомалар, номенклатура және көлем бойынша, жеткізу, жұмыстарды орындау, қызметтерді көрсету орны бойынша бөлу, </w:t>
            </w:r>
            <w:r w:rsidRPr="00236DC5">
              <w:rPr>
                <w:rFonts w:ascii="Times New Roman" w:hAnsi="Times New Roman"/>
                <w:color w:val="000000"/>
                <w:sz w:val="20"/>
                <w:szCs w:val="20"/>
              </w:rPr>
              <w:lastRenderedPageBreak/>
              <w:t>мемлекеттік сатып алудың жылдық жоспарында көзделген тауарлардың, жұмыстардың, көрсетілетін қызметтердің көлемдерінің бюджеттік өтінімде көзделген көлемге сәйкестігі және негізділігі);</w:t>
            </w:r>
          </w:p>
          <w:p w14:paraId="20DC7031"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алудың жылдық жоспарларының мемлекеттік сатып алу</w:t>
            </w:r>
            <w:r>
              <w:rPr>
                <w:rFonts w:ascii="Times New Roman" w:hAnsi="Times New Roman"/>
                <w:color w:val="000000"/>
                <w:sz w:val="20"/>
                <w:szCs w:val="20"/>
              </w:rPr>
              <w:br/>
            </w:r>
            <w:r w:rsidRPr="00236DC5">
              <w:rPr>
                <w:rFonts w:ascii="Times New Roman" w:hAnsi="Times New Roman"/>
                <w:color w:val="000000"/>
                <w:sz w:val="20"/>
                <w:szCs w:val="20"/>
              </w:rPr>
              <w:t>веб-порталында уақтылы орналастырылуын және оларға енгізілген өзгерістерді;</w:t>
            </w:r>
          </w:p>
          <w:p w14:paraId="43C8CA4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сатып алу рәсімдерін өткізу мерзімдерінің мемлекеттік сатып алу жоспарында көрсетілген мерзімдерге сәйкестігін;</w:t>
            </w:r>
          </w:p>
          <w:p w14:paraId="09044A9A" w14:textId="69205542" w:rsidR="00781D57" w:rsidRPr="00236DC5" w:rsidRDefault="00781D57" w:rsidP="00781D57">
            <w:pPr>
              <w:spacing w:after="0" w:line="240" w:lineRule="auto"/>
              <w:ind w:firstLine="208"/>
              <w:jc w:val="both"/>
              <w:rPr>
                <w:rFonts w:ascii="Times New Roman" w:hAnsi="Times New Roman"/>
                <w:color w:val="000000"/>
                <w:sz w:val="20"/>
                <w:szCs w:val="20"/>
              </w:rPr>
            </w:pPr>
            <w:r>
              <w:rPr>
                <w:rFonts w:ascii="Times New Roman" w:hAnsi="Times New Roman"/>
                <w:color w:val="000000"/>
                <w:sz w:val="20"/>
                <w:szCs w:val="20"/>
              </w:rPr>
              <w:t>«</w:t>
            </w:r>
            <w:r w:rsidRPr="00236DC5">
              <w:rPr>
                <w:rFonts w:ascii="Times New Roman" w:hAnsi="Times New Roman"/>
                <w:color w:val="000000"/>
                <w:sz w:val="20"/>
                <w:szCs w:val="20"/>
              </w:rPr>
              <w:t>Мемлекеттік сатып алу туралы</w:t>
            </w:r>
            <w:r>
              <w:rPr>
                <w:rFonts w:ascii="Times New Roman" w:hAnsi="Times New Roman"/>
                <w:color w:val="000000"/>
                <w:sz w:val="20"/>
                <w:szCs w:val="20"/>
              </w:rPr>
              <w:t>»</w:t>
            </w:r>
            <w:r w:rsidRPr="00236DC5">
              <w:rPr>
                <w:rFonts w:ascii="Times New Roman" w:hAnsi="Times New Roman"/>
                <w:color w:val="000000"/>
                <w:sz w:val="20"/>
                <w:szCs w:val="20"/>
              </w:rPr>
              <w:t xml:space="preserve"> Қазақстан Республикасы Заңының (бұдан</w:t>
            </w:r>
            <w:r>
              <w:rPr>
                <w:rFonts w:ascii="Times New Roman" w:hAnsi="Times New Roman"/>
                <w:color w:val="000000"/>
                <w:sz w:val="20"/>
                <w:szCs w:val="20"/>
              </w:rPr>
              <w:br/>
            </w:r>
            <w:r w:rsidRPr="00236DC5">
              <w:rPr>
                <w:rFonts w:ascii="Times New Roman" w:hAnsi="Times New Roman"/>
                <w:color w:val="000000"/>
                <w:sz w:val="20"/>
                <w:szCs w:val="20"/>
              </w:rPr>
              <w:t>әрі – Мемлекеттік сатып алу туралы Заң)</w:t>
            </w:r>
            <w:r>
              <w:rPr>
                <w:rFonts w:ascii="Times New Roman" w:hAnsi="Times New Roman"/>
                <w:color w:val="000000"/>
                <w:sz w:val="20"/>
                <w:szCs w:val="20"/>
              </w:rPr>
              <w:br/>
            </w:r>
            <w:r w:rsidR="002D56E9" w:rsidRPr="002D56E9">
              <w:rPr>
                <w:rFonts w:ascii="Times New Roman" w:hAnsi="Times New Roman"/>
                <w:b/>
                <w:bCs/>
                <w:color w:val="000000"/>
                <w:sz w:val="20"/>
                <w:szCs w:val="20"/>
              </w:rPr>
              <w:t>16</w:t>
            </w:r>
            <w:r w:rsidRPr="00236DC5">
              <w:rPr>
                <w:rFonts w:ascii="Times New Roman" w:hAnsi="Times New Roman"/>
                <w:color w:val="000000"/>
                <w:sz w:val="20"/>
                <w:szCs w:val="20"/>
              </w:rPr>
              <w:t>-бабы 3-тармағының</w:t>
            </w:r>
            <w:r>
              <w:rPr>
                <w:rFonts w:ascii="Times New Roman" w:hAnsi="Times New Roman"/>
                <w:color w:val="000000"/>
                <w:sz w:val="20"/>
                <w:szCs w:val="20"/>
              </w:rPr>
              <w:t xml:space="preserve"> </w:t>
            </w:r>
            <w:r w:rsidR="002D56E9" w:rsidRPr="002D56E9">
              <w:rPr>
                <w:rFonts w:ascii="Times New Roman" w:hAnsi="Times New Roman"/>
                <w:b/>
                <w:bCs/>
                <w:color w:val="000000"/>
                <w:sz w:val="20"/>
                <w:szCs w:val="20"/>
              </w:rPr>
              <w:t>3</w:t>
            </w:r>
            <w:r w:rsidRPr="002D56E9">
              <w:rPr>
                <w:rFonts w:ascii="Times New Roman" w:hAnsi="Times New Roman"/>
                <w:b/>
                <w:bCs/>
                <w:color w:val="000000"/>
                <w:sz w:val="20"/>
                <w:szCs w:val="20"/>
              </w:rPr>
              <w:t xml:space="preserve">, </w:t>
            </w:r>
            <w:r w:rsidR="002D56E9" w:rsidRPr="002D56E9">
              <w:rPr>
                <w:rFonts w:ascii="Times New Roman" w:hAnsi="Times New Roman"/>
                <w:b/>
                <w:bCs/>
                <w:color w:val="000000"/>
                <w:sz w:val="20"/>
                <w:szCs w:val="20"/>
              </w:rPr>
              <w:t>6</w:t>
            </w:r>
            <w:r w:rsidRPr="002D56E9">
              <w:rPr>
                <w:rFonts w:ascii="Times New Roman" w:hAnsi="Times New Roman"/>
                <w:b/>
                <w:bCs/>
                <w:color w:val="000000"/>
                <w:sz w:val="20"/>
                <w:szCs w:val="20"/>
              </w:rPr>
              <w:t xml:space="preserve">, </w:t>
            </w:r>
            <w:r w:rsidR="002D56E9" w:rsidRPr="002D56E9">
              <w:rPr>
                <w:rFonts w:ascii="Times New Roman" w:hAnsi="Times New Roman"/>
                <w:b/>
                <w:bCs/>
                <w:color w:val="000000"/>
                <w:sz w:val="20"/>
                <w:szCs w:val="20"/>
              </w:rPr>
              <w:t>21</w:t>
            </w:r>
            <w:r w:rsidRPr="002D56E9">
              <w:rPr>
                <w:rFonts w:ascii="Times New Roman" w:hAnsi="Times New Roman"/>
                <w:b/>
                <w:bCs/>
                <w:color w:val="000000"/>
                <w:sz w:val="20"/>
                <w:szCs w:val="20"/>
              </w:rPr>
              <w:t xml:space="preserve">, </w:t>
            </w:r>
            <w:r w:rsidR="002D56E9" w:rsidRPr="002D56E9">
              <w:rPr>
                <w:rFonts w:ascii="Times New Roman" w:hAnsi="Times New Roman"/>
                <w:b/>
                <w:bCs/>
                <w:color w:val="000000"/>
                <w:sz w:val="20"/>
                <w:szCs w:val="20"/>
              </w:rPr>
              <w:t>2</w:t>
            </w:r>
            <w:r w:rsidRPr="002D56E9">
              <w:rPr>
                <w:rFonts w:ascii="Times New Roman" w:hAnsi="Times New Roman"/>
                <w:b/>
                <w:bCs/>
                <w:color w:val="000000"/>
                <w:sz w:val="20"/>
                <w:szCs w:val="20"/>
              </w:rPr>
              <w:t>2</w:t>
            </w:r>
            <w:r>
              <w:rPr>
                <w:rFonts w:ascii="Times New Roman" w:hAnsi="Times New Roman"/>
                <w:color w:val="000000"/>
                <w:sz w:val="20"/>
                <w:szCs w:val="20"/>
              </w:rPr>
              <w:t xml:space="preserve"> </w:t>
            </w:r>
            <w:r w:rsidRPr="00236DC5">
              <w:rPr>
                <w:rFonts w:ascii="Times New Roman" w:hAnsi="Times New Roman"/>
                <w:color w:val="000000"/>
                <w:sz w:val="20"/>
                <w:szCs w:val="20"/>
              </w:rPr>
              <w:t>және</w:t>
            </w:r>
            <w:r>
              <w:rPr>
                <w:rFonts w:ascii="Times New Roman" w:hAnsi="Times New Roman"/>
                <w:color w:val="000000"/>
                <w:sz w:val="20"/>
                <w:szCs w:val="20"/>
              </w:rPr>
              <w:br/>
            </w:r>
            <w:r w:rsidR="002D56E9" w:rsidRPr="002D56E9">
              <w:rPr>
                <w:rFonts w:ascii="Times New Roman" w:hAnsi="Times New Roman"/>
                <w:b/>
                <w:bCs/>
                <w:color w:val="000000"/>
                <w:sz w:val="20"/>
                <w:szCs w:val="20"/>
              </w:rPr>
              <w:t>24</w:t>
            </w:r>
            <w:r>
              <w:rPr>
                <w:rFonts w:ascii="Times New Roman" w:hAnsi="Times New Roman"/>
                <w:color w:val="000000"/>
                <w:sz w:val="20"/>
                <w:szCs w:val="20"/>
              </w:rPr>
              <w:t>-тарма</w:t>
            </w:r>
            <w:r>
              <w:rPr>
                <w:rFonts w:ascii="Times New Roman" w:hAnsi="Times New Roman"/>
                <w:color w:val="000000"/>
                <w:sz w:val="20"/>
                <w:szCs w:val="20"/>
                <w:lang w:val="kk-KZ"/>
              </w:rPr>
              <w:t>қшаларына</w:t>
            </w:r>
            <w:r w:rsidRPr="00236DC5">
              <w:rPr>
                <w:rFonts w:ascii="Times New Roman" w:hAnsi="Times New Roman"/>
                <w:color w:val="000000"/>
                <w:sz w:val="20"/>
                <w:szCs w:val="20"/>
              </w:rPr>
              <w:t xml:space="preserve"> сәйкес тауарларды, жұмыстарды, көрсетілетін қызметтерді сатып алуды қоспағанда, мемлекеттік сатып алудың бекітілген жылдық жоспарында (мемлекеттік сатып алудың нақтыланған жылдық жоспарында) көзделмеген тауарларды, жұмыстарды, көрсетілетін қызметтерді сатып алу жағдайларының болуын;</w:t>
            </w:r>
          </w:p>
          <w:p w14:paraId="04AEBCC2" w14:textId="519C7DF5"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Заңның</w:t>
            </w:r>
            <w:r>
              <w:rPr>
                <w:rFonts w:ascii="Times New Roman" w:hAnsi="Times New Roman"/>
                <w:color w:val="000000"/>
                <w:sz w:val="20"/>
                <w:szCs w:val="20"/>
              </w:rPr>
              <w:br/>
            </w:r>
            <w:r w:rsidR="002D56E9" w:rsidRPr="002D56E9">
              <w:rPr>
                <w:rFonts w:ascii="Times New Roman" w:hAnsi="Times New Roman"/>
                <w:b/>
                <w:bCs/>
                <w:color w:val="000000"/>
                <w:sz w:val="20"/>
                <w:szCs w:val="20"/>
              </w:rPr>
              <w:t>6</w:t>
            </w:r>
            <w:r w:rsidRPr="00236DC5">
              <w:rPr>
                <w:rFonts w:ascii="Times New Roman" w:hAnsi="Times New Roman"/>
                <w:color w:val="000000"/>
                <w:sz w:val="20"/>
                <w:szCs w:val="20"/>
              </w:rPr>
              <w:t>-бабының</w:t>
            </w:r>
            <w:r>
              <w:rPr>
                <w:rFonts w:ascii="Times New Roman" w:hAnsi="Times New Roman"/>
                <w:color w:val="000000"/>
                <w:sz w:val="20"/>
                <w:szCs w:val="20"/>
                <w:lang w:val="kk-KZ"/>
              </w:rPr>
              <w:t xml:space="preserve"> </w:t>
            </w:r>
            <w:r w:rsidRPr="002D56E9">
              <w:rPr>
                <w:rFonts w:ascii="Times New Roman" w:hAnsi="Times New Roman"/>
                <w:b/>
                <w:bCs/>
                <w:color w:val="000000"/>
                <w:sz w:val="20"/>
                <w:szCs w:val="20"/>
                <w:lang w:val="kk-KZ"/>
              </w:rPr>
              <w:t>1</w:t>
            </w:r>
            <w:r w:rsidR="002D56E9" w:rsidRPr="002D56E9">
              <w:rPr>
                <w:rFonts w:ascii="Times New Roman" w:hAnsi="Times New Roman"/>
                <w:b/>
                <w:bCs/>
                <w:color w:val="000000"/>
                <w:sz w:val="20"/>
                <w:szCs w:val="20"/>
                <w:lang w:val="kk-KZ"/>
              </w:rPr>
              <w:t>0</w:t>
            </w:r>
            <w:r>
              <w:rPr>
                <w:rFonts w:ascii="Times New Roman" w:hAnsi="Times New Roman"/>
                <w:color w:val="000000"/>
                <w:sz w:val="20"/>
                <w:szCs w:val="20"/>
                <w:lang w:val="kk-KZ"/>
              </w:rPr>
              <w:t>-тармағында</w:t>
            </w:r>
            <w:r w:rsidRPr="00236DC5">
              <w:rPr>
                <w:rFonts w:ascii="Times New Roman" w:hAnsi="Times New Roman"/>
                <w:color w:val="000000"/>
                <w:sz w:val="20"/>
                <w:szCs w:val="20"/>
              </w:rPr>
              <w:t xml:space="preserve"> көзделмеген негіздер бойынша мемлекеттік сатып алуды жүзеге асырудан бас тарту жағдайларының болуын;</w:t>
            </w:r>
          </w:p>
          <w:p w14:paraId="3E8C048A" w14:textId="02ACC02D"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өнім берушіні таңдауды және онымен мемлекеттік сатып алу туралы шарт жасасуды регламенттейтін Мемлекеттік сатып алу туралы Заңның</w:t>
            </w:r>
            <w:r>
              <w:rPr>
                <w:rFonts w:ascii="Times New Roman" w:hAnsi="Times New Roman"/>
                <w:color w:val="000000"/>
                <w:sz w:val="20"/>
                <w:szCs w:val="20"/>
                <w:lang w:val="kk-KZ"/>
              </w:rPr>
              <w:t xml:space="preserve"> </w:t>
            </w:r>
            <w:r w:rsidR="002D56E9" w:rsidRPr="002D56E9">
              <w:rPr>
                <w:rFonts w:ascii="Times New Roman" w:hAnsi="Times New Roman"/>
                <w:b/>
                <w:bCs/>
                <w:color w:val="000000"/>
                <w:sz w:val="20"/>
                <w:szCs w:val="20"/>
                <w:lang w:val="kk-KZ"/>
              </w:rPr>
              <w:t>16</w:t>
            </w:r>
            <w:r>
              <w:rPr>
                <w:rFonts w:ascii="Times New Roman" w:hAnsi="Times New Roman"/>
                <w:color w:val="000000"/>
                <w:sz w:val="20"/>
                <w:szCs w:val="20"/>
                <w:lang w:val="kk-KZ"/>
              </w:rPr>
              <w:t>-бабының</w:t>
            </w:r>
            <w:r w:rsidRPr="00236DC5">
              <w:rPr>
                <w:rFonts w:ascii="Times New Roman" w:hAnsi="Times New Roman"/>
                <w:color w:val="000000"/>
                <w:sz w:val="20"/>
                <w:szCs w:val="20"/>
              </w:rPr>
              <w:t xml:space="preserve"> нормасын қолданудың негізділігін;</w:t>
            </w:r>
          </w:p>
          <w:p w14:paraId="1C97067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 өткізу тәсілін таңдау заңдылығын:</w:t>
            </w:r>
          </w:p>
          <w:p w14:paraId="68DFBF0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конкурс тәсілімен (ашық конкурс, екі кезеңді рәсімдер пайдаланылатын конкурс, біліктілікті алдын ала іріктеумен жүргізілетін конкурс, негіздемелік </w:t>
            </w:r>
            <w:r w:rsidRPr="00236DC5">
              <w:rPr>
                <w:rFonts w:ascii="Times New Roman" w:hAnsi="Times New Roman"/>
                <w:color w:val="000000"/>
                <w:sz w:val="20"/>
                <w:szCs w:val="20"/>
              </w:rPr>
              <w:lastRenderedPageBreak/>
              <w:t>келісімдер пайдаланылатын конкурс, рейтингтік-балдық жүйе пайдаланылатын конкурс);</w:t>
            </w:r>
          </w:p>
          <w:p w14:paraId="6AB02111"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бір көзден алу тәсілімен;</w:t>
            </w:r>
          </w:p>
          <w:p w14:paraId="01F18BD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баға ұсыныстарын сұрату тәсілімен;</w:t>
            </w:r>
          </w:p>
          <w:p w14:paraId="2A8EFBA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аукцион тәсілімен;</w:t>
            </w:r>
          </w:p>
          <w:p w14:paraId="4A58AD6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тауар биржалары тәсілі арқылы;</w:t>
            </w:r>
          </w:p>
          <w:p w14:paraId="4702203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электрондық дүкен арқылы;</w:t>
            </w:r>
          </w:p>
          <w:p w14:paraId="3799B95D"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көрсетілген тәсілдермен жүзеге асырылған мемлекеттік сатып алу саны мен көлемін (жеке-жеке);</w:t>
            </w:r>
          </w:p>
          <w:p w14:paraId="1F68FC2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саласындағы тізілімдерге енгізу үшін ақпаратты жіберу туралы талаптардың орындалуын;</w:t>
            </w:r>
          </w:p>
          <w:p w14:paraId="199E3611"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әлеуетті өнім берушіні мемлекеттік сатып алудың жосықсыз қатысушысы деп тану туралы сотқа талап қою туралы талаптардың орындалуын;</w:t>
            </w:r>
          </w:p>
          <w:p w14:paraId="658CF21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конкурс тәсілімен мемлекеттік сатып алуды жүзеге асыру кезінде мемлекеттік сатып алу туралы заңнаманың сақталуын;</w:t>
            </w:r>
          </w:p>
          <w:p w14:paraId="6B30DE0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баға ұсыныстарын сұрату тәсілімен мемлекеттік сатып алуды жүзеге асыру кезінде мемлекеттік сатып алу туралы заңнаманың сақталуын;</w:t>
            </w:r>
          </w:p>
          <w:p w14:paraId="4CC2CC2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аукцион тәсілімен мемлекеттік сатып алуды жүзеге асыру кезінде мемлекеттік сатып алу туралы заңнаманың сақталуын;</w:t>
            </w:r>
          </w:p>
          <w:p w14:paraId="681E8F5D"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бір көзден алу тәсілімен мемлекеттік сатып алуды жүзеге асыру кезінде мемлекеттік сатып алу туралы заңнаманың сақталуын;</w:t>
            </w:r>
          </w:p>
          <w:p w14:paraId="776EE08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тауар биржалары арқылы мемлекеттік сатып алуды жүзеге асыру кезінде мемлекеттік сатып алу туралы заңнаманың сақталуын;</w:t>
            </w:r>
          </w:p>
          <w:p w14:paraId="73A7F9D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электрондық дүкен арқылы мемлекеттік сатып алуды жүзеге асыру кезінде мемлекеттік сатып алу туралы заңнаманың сақталуын;</w:t>
            </w:r>
          </w:p>
          <w:p w14:paraId="0E28E83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үшін пайдаланылатын ақшаны оңтайлы және тиімді жұмсау қағидаттарының сақталуын;</w:t>
            </w:r>
          </w:p>
          <w:p w14:paraId="5260DBCC" w14:textId="00E048B0"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Мемлекеттік сатып алу туралы Заңның</w:t>
            </w:r>
            <w:r>
              <w:rPr>
                <w:rFonts w:ascii="Times New Roman" w:hAnsi="Times New Roman"/>
                <w:color w:val="000000"/>
                <w:sz w:val="20"/>
                <w:szCs w:val="20"/>
                <w:lang w:val="kk-KZ"/>
              </w:rPr>
              <w:t xml:space="preserve"> </w:t>
            </w:r>
            <w:r w:rsidR="002D56E9" w:rsidRPr="002D56E9">
              <w:rPr>
                <w:rFonts w:ascii="Times New Roman" w:hAnsi="Times New Roman"/>
                <w:b/>
                <w:bCs/>
                <w:color w:val="000000"/>
                <w:sz w:val="20"/>
                <w:szCs w:val="20"/>
                <w:lang w:val="kk-KZ"/>
              </w:rPr>
              <w:t>26</w:t>
            </w:r>
            <w:r>
              <w:rPr>
                <w:rFonts w:ascii="Times New Roman" w:hAnsi="Times New Roman"/>
                <w:color w:val="000000"/>
                <w:sz w:val="20"/>
                <w:szCs w:val="20"/>
                <w:lang w:val="kk-KZ"/>
              </w:rPr>
              <w:t>-бабына</w:t>
            </w:r>
            <w:r w:rsidRPr="00236DC5">
              <w:rPr>
                <w:rFonts w:ascii="Times New Roman" w:hAnsi="Times New Roman"/>
                <w:color w:val="000000"/>
                <w:sz w:val="20"/>
                <w:szCs w:val="20"/>
              </w:rPr>
              <w:t xml:space="preserve"> сәйкес конкурс тәсілімен мемлекеттік сатып алуды жүзеге асырудың ерекше тәртібінің қолдануын;</w:t>
            </w:r>
          </w:p>
          <w:p w14:paraId="68DCF0D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алуды жүзеге асыру кезінде Мемлекеттік сатып алу туралы Заңның 14-бабына сәйкес ұлттық режимді қолдану тәртібінің сақталуын;</w:t>
            </w:r>
          </w:p>
          <w:p w14:paraId="7F0FFF68" w14:textId="62B8FA9A"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Заңның</w:t>
            </w:r>
            <w:r>
              <w:rPr>
                <w:rFonts w:ascii="Times New Roman" w:hAnsi="Times New Roman"/>
                <w:color w:val="000000"/>
                <w:sz w:val="20"/>
                <w:szCs w:val="20"/>
                <w:lang w:val="kk-KZ"/>
              </w:rPr>
              <w:t xml:space="preserve"> </w:t>
            </w:r>
            <w:r w:rsidR="002D56E9" w:rsidRPr="002D56E9">
              <w:rPr>
                <w:rFonts w:ascii="Times New Roman" w:hAnsi="Times New Roman"/>
                <w:b/>
                <w:bCs/>
                <w:color w:val="000000"/>
                <w:sz w:val="20"/>
                <w:szCs w:val="20"/>
                <w:lang w:val="kk-KZ"/>
              </w:rPr>
              <w:t>27</w:t>
            </w:r>
            <w:r>
              <w:rPr>
                <w:rFonts w:ascii="Times New Roman" w:hAnsi="Times New Roman"/>
                <w:color w:val="000000"/>
                <w:sz w:val="20"/>
                <w:szCs w:val="20"/>
                <w:lang w:val="kk-KZ"/>
              </w:rPr>
              <w:t>-бабына</w:t>
            </w:r>
            <w:r w:rsidRPr="00236DC5">
              <w:rPr>
                <w:rFonts w:ascii="Times New Roman" w:hAnsi="Times New Roman"/>
                <w:color w:val="000000"/>
                <w:sz w:val="20"/>
                <w:szCs w:val="20"/>
              </w:rPr>
              <w:t xml:space="preserve"> сәйкес әлеуетті өнім берушілердің жекелеген санаттарының мемлекеттік сатып алуға қатысу тәртібінің сақталуын;</w:t>
            </w:r>
          </w:p>
          <w:p w14:paraId="23C6256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шартты жасалуы мен орындалуын;</w:t>
            </w:r>
          </w:p>
          <w:p w14:paraId="0396AF2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сатып алу туралы шартқа қосымша келісімнің жасалуын тексереді;</w:t>
            </w:r>
          </w:p>
          <w:p w14:paraId="46C9210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9) тәуекелдерді басқару жүйесі негізінде бухгалтерлік есеп және қаржылық есептілік туралы заңнаманы сақтау.</w:t>
            </w:r>
          </w:p>
          <w:p w14:paraId="2D044762"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Бухгалтерлік есеп пен қаржылық есептілік туралы заңнамаға сәйкестік аудитін жүргізу кезінде мемлекеттік аудитор:</w:t>
            </w:r>
          </w:p>
          <w:p w14:paraId="1833458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бухгалтерлік есептің жай-күйін, бухгалтерлік құжат айналымын ұйымдастырудың және сәйкестік аудиті мәселелері бөлігінде бастапқы есепке алудың дұрыстығын;</w:t>
            </w:r>
          </w:p>
          <w:p w14:paraId="23B01B60" w14:textId="77777777" w:rsidR="004C36DF" w:rsidRDefault="00781D57" w:rsidP="004C36DF">
            <w:pPr>
              <w:spacing w:after="0" w:line="240" w:lineRule="auto"/>
              <w:ind w:firstLine="208"/>
              <w:jc w:val="both"/>
              <w:rPr>
                <w:rFonts w:ascii="Times New Roman" w:hAnsi="Times New Roman"/>
                <w:b/>
                <w:bCs/>
                <w:color w:val="000000"/>
                <w:sz w:val="20"/>
                <w:szCs w:val="20"/>
              </w:rPr>
            </w:pPr>
            <w:r w:rsidRPr="00236DC5">
              <w:rPr>
                <w:rFonts w:ascii="Times New Roman" w:hAnsi="Times New Roman"/>
                <w:color w:val="000000"/>
                <w:sz w:val="20"/>
                <w:szCs w:val="20"/>
              </w:rPr>
              <w:t xml:space="preserve">жасалған операцияларды есепке алуға қабылданған деректердің, тиісті операцияларды жасау бөлінісінде мемориалдық ордерлер-жинақтау ведомостерінің дұрыстығын тексереді. Айналым ведомостерінің талдамалық шоты бойынша айналымдар мен қалдықтарды </w:t>
            </w:r>
            <w:r>
              <w:rPr>
                <w:rFonts w:ascii="Times New Roman" w:hAnsi="Times New Roman"/>
                <w:color w:val="000000"/>
                <w:sz w:val="20"/>
                <w:szCs w:val="20"/>
                <w:lang w:val="kk-KZ"/>
              </w:rPr>
              <w:t>«</w:t>
            </w:r>
            <w:r w:rsidRPr="00236DC5">
              <w:rPr>
                <w:rFonts w:ascii="Times New Roman" w:hAnsi="Times New Roman"/>
                <w:color w:val="000000"/>
                <w:sz w:val="20"/>
                <w:szCs w:val="20"/>
              </w:rPr>
              <w:t>Бас Журнал</w:t>
            </w:r>
            <w:r>
              <w:rPr>
                <w:rFonts w:ascii="Times New Roman" w:hAnsi="Times New Roman"/>
                <w:color w:val="000000"/>
                <w:sz w:val="20"/>
                <w:szCs w:val="20"/>
              </w:rPr>
              <w:t>»</w:t>
            </w:r>
            <w:r w:rsidRPr="00236DC5">
              <w:rPr>
                <w:rFonts w:ascii="Times New Roman" w:hAnsi="Times New Roman"/>
                <w:color w:val="000000"/>
                <w:sz w:val="20"/>
                <w:szCs w:val="20"/>
              </w:rPr>
              <w:t xml:space="preserve"> кітабындағы осы қосалқы шоттардағы қалдықтар бойынша айналымдар қорытындыларымен салыстырып тексеру. Осы бақылау </w:t>
            </w:r>
            <w:r>
              <w:rPr>
                <w:rFonts w:ascii="Times New Roman" w:hAnsi="Times New Roman"/>
                <w:color w:val="000000"/>
                <w:sz w:val="20"/>
                <w:szCs w:val="20"/>
              </w:rPr>
              <w:t>«</w:t>
            </w:r>
            <w:bookmarkStart w:id="9" w:name="_Hlk203745685"/>
            <w:r w:rsidR="00BF1165" w:rsidRPr="00BF1165">
              <w:rPr>
                <w:rFonts w:ascii="Times New Roman" w:hAnsi="Times New Roman"/>
                <w:b/>
                <w:bCs/>
                <w:color w:val="000000"/>
                <w:sz w:val="20"/>
                <w:szCs w:val="20"/>
              </w:rPr>
              <w:t>Мемлекеттік мекемелерде бухгалтерлік есепке алуды жүргізу қағидаларын бекіту туралы</w:t>
            </w:r>
            <w:bookmarkEnd w:id="9"/>
            <w:r>
              <w:rPr>
                <w:rFonts w:ascii="Times New Roman" w:hAnsi="Times New Roman"/>
                <w:color w:val="000000"/>
                <w:sz w:val="20"/>
                <w:szCs w:val="20"/>
              </w:rPr>
              <w:t>»</w:t>
            </w:r>
            <w:r w:rsidRPr="00236DC5">
              <w:rPr>
                <w:rFonts w:ascii="Times New Roman" w:hAnsi="Times New Roman"/>
                <w:color w:val="000000"/>
                <w:sz w:val="20"/>
                <w:szCs w:val="20"/>
              </w:rPr>
              <w:t xml:space="preserve"> Қазақстан Республикасы Қаржы министрінің </w:t>
            </w:r>
            <w:bookmarkStart w:id="10" w:name="_Hlk203745706"/>
            <w:r w:rsidR="00BF1165" w:rsidRPr="00BF1165">
              <w:rPr>
                <w:rFonts w:ascii="Times New Roman" w:hAnsi="Times New Roman"/>
                <w:b/>
                <w:bCs/>
                <w:color w:val="000000"/>
                <w:sz w:val="20"/>
                <w:szCs w:val="20"/>
              </w:rPr>
              <w:t>2025 жылғы 12 мамырдағы № 223</w:t>
            </w:r>
            <w:r w:rsidR="00BF1165" w:rsidRPr="00BF1165">
              <w:rPr>
                <w:rFonts w:ascii="Times New Roman" w:hAnsi="Times New Roman"/>
                <w:color w:val="000000"/>
                <w:sz w:val="20"/>
                <w:szCs w:val="20"/>
                <w:lang w:val="kk-KZ"/>
              </w:rPr>
              <w:t xml:space="preserve"> </w:t>
            </w:r>
            <w:bookmarkEnd w:id="10"/>
            <w:r>
              <w:rPr>
                <w:rFonts w:ascii="Times New Roman" w:hAnsi="Times New Roman"/>
                <w:color w:val="000000"/>
                <w:sz w:val="20"/>
                <w:szCs w:val="20"/>
                <w:lang w:val="kk-KZ"/>
              </w:rPr>
              <w:t>бұйрығымен</w:t>
            </w:r>
            <w:r w:rsidRPr="00236DC5">
              <w:rPr>
                <w:rFonts w:ascii="Times New Roman" w:hAnsi="Times New Roman"/>
                <w:color w:val="000000"/>
                <w:sz w:val="20"/>
                <w:szCs w:val="20"/>
              </w:rPr>
              <w:t xml:space="preserve"> </w:t>
            </w:r>
            <w:r w:rsidRPr="00236DC5">
              <w:rPr>
                <w:rFonts w:ascii="Times New Roman" w:hAnsi="Times New Roman"/>
                <w:color w:val="000000"/>
                <w:sz w:val="20"/>
                <w:szCs w:val="20"/>
              </w:rPr>
              <w:lastRenderedPageBreak/>
              <w:t>бекітілген Мемлекеттік мекемелерде бухгалтерлік есепке алуды жүргізу қағидаларына сәйкес сәйкестік аудиті мәселелері бөлігінде жүзеге асырылады;</w:t>
            </w:r>
          </w:p>
          <w:p w14:paraId="380BF65B" w14:textId="1D781AFD" w:rsidR="00781D57" w:rsidRPr="004C36DF" w:rsidRDefault="00781D57" w:rsidP="004C36DF">
            <w:pPr>
              <w:spacing w:after="0" w:line="240" w:lineRule="auto"/>
              <w:ind w:firstLine="208"/>
              <w:jc w:val="both"/>
              <w:rPr>
                <w:rFonts w:ascii="Times New Roman" w:hAnsi="Times New Roman"/>
                <w:b/>
                <w:bCs/>
                <w:color w:val="000000"/>
                <w:sz w:val="20"/>
                <w:szCs w:val="20"/>
              </w:rPr>
            </w:pPr>
            <w:r w:rsidRPr="00236DC5">
              <w:rPr>
                <w:rFonts w:ascii="Times New Roman" w:hAnsi="Times New Roman"/>
                <w:color w:val="000000"/>
                <w:sz w:val="20"/>
                <w:szCs w:val="20"/>
              </w:rPr>
              <w:t>Мемлекеттік мекемелердің, бюджеттік бағдарламалар әкімшілерінің, бюджетті атқару жөніндегі уәкілетті органдардың және аудандық маңызы бар қалалар, ауылдар, кенттер, ауылдық округтер әкімдері аппараттарының жүргізілетін сәйкестік аудиті мәселелері бөлігінде бюджеттік есептілікті жасау және ұсыну қағидаларына сәйкес бюджеттік есептілікті толық, дұрыс, негізді және уақтылы жасауын және ұсынуын;</w:t>
            </w:r>
          </w:p>
          <w:p w14:paraId="3DF6D176"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мекемелердің жылдық есебі деректерінің Сәйкестік аудиті бағдарламасының мақсаты мен мәселелеріне қатысты тиісті құжаттармен расталған бухгалтерлік жазбалардың деректеріне сәйкестігін;</w:t>
            </w:r>
          </w:p>
          <w:p w14:paraId="40CE6286"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жүргізілген түгендеу нәтижелерімен есепті жылдың соңына баланс баптарының деректерінің расталуын және Сәйкестік аудиті бағдарламасында осы мәселе болған кезде жылдық есеп ұсынылғанға дейін анықталған алшақтықтардың реттелуін;</w:t>
            </w:r>
          </w:p>
          <w:p w14:paraId="48A69388"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олардың пайда болу себептерін көрсете отырып, дебиторлық және кредиторлық берешектер туралы есептердің дұрыстығын, оның ішінде: мемлекеттік мекемені қаржыландырудың бекітілген жеке жоспарынан тыс сатып алынған тауарлар (жұмыстар, қызметтер) үшін кредиторлық берешектің пайда болу себептерін, сәйкестік аудиті мәселелері бойынша тексеру кезінде дебиторлық және кредиторлық берешекті жасыру фактілерінің бар-жоғын тексереді;</w:t>
            </w:r>
          </w:p>
          <w:p w14:paraId="3976B4FA"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10) тәуекелдерді басқару жүйесі негізінде Қазақстан Республикасының мемлекеттік мүлік туралы заңнамасын сақтау.</w:t>
            </w:r>
          </w:p>
          <w:p w14:paraId="1A09BC3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Бұл бағыттың өлшемшарттары: сенімділік, негізділік, адалдық болып табылады.</w:t>
            </w:r>
          </w:p>
          <w:p w14:paraId="0286DC02"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Қазақстан Республикасының мемлекеттік мүлік туралы заңнамасының сақталуына сәйкестік аудитін жүргізу кезінде мемлекеттік аудитор:</w:t>
            </w:r>
          </w:p>
          <w:p w14:paraId="0AB2F187" w14:textId="218217E0" w:rsidR="00781D57" w:rsidRPr="00BF1165" w:rsidRDefault="00781D57" w:rsidP="00BF1165">
            <w:pPr>
              <w:spacing w:after="0" w:line="240" w:lineRule="auto"/>
              <w:ind w:firstLine="208"/>
              <w:jc w:val="both"/>
              <w:rPr>
                <w:rFonts w:ascii="Times New Roman" w:hAnsi="Times New Roman"/>
                <w:b/>
                <w:bCs/>
                <w:color w:val="000000"/>
                <w:sz w:val="20"/>
                <w:szCs w:val="20"/>
              </w:rPr>
            </w:pPr>
            <w:r w:rsidRPr="00BF1165">
              <w:rPr>
                <w:rFonts w:ascii="Times New Roman" w:hAnsi="Times New Roman"/>
                <w:color w:val="000000"/>
                <w:sz w:val="20"/>
                <w:szCs w:val="20"/>
              </w:rPr>
              <w:t>«</w:t>
            </w:r>
            <w:bookmarkStart w:id="11" w:name="_Hlk203745776"/>
            <w:r w:rsidR="00BF1165" w:rsidRPr="00BF1165">
              <w:rPr>
                <w:rFonts w:ascii="Times New Roman" w:hAnsi="Times New Roman"/>
                <w:color w:val="000000"/>
                <w:sz w:val="20"/>
                <w:szCs w:val="20"/>
              </w:rPr>
              <w:t>Мемлекеттік органдарды қызметтік және кезекші автомобильдермен, телефон байланысымен, кеңсе жиһазымен және техникасымен, мемлекеттік органдардың аппаратын орналастыру үшін алаңдармен,</w:t>
            </w:r>
            <w:r w:rsidR="00BF1165" w:rsidRPr="00BF1165">
              <w:rPr>
                <w:rFonts w:ascii="Times New Roman" w:hAnsi="Times New Roman"/>
                <w:b/>
                <w:bCs/>
                <w:color w:val="000000"/>
                <w:sz w:val="20"/>
                <w:szCs w:val="20"/>
              </w:rPr>
              <w:t xml:space="preserve"> кеңсе керек-жарақтары мен басқа да шығыс материалдарымен</w:t>
            </w:r>
            <w:r w:rsidR="00BF1165" w:rsidRPr="00BF1165">
              <w:rPr>
                <w:rFonts w:ascii="Times New Roman" w:hAnsi="Times New Roman"/>
                <w:color w:val="000000"/>
                <w:sz w:val="20"/>
                <w:szCs w:val="20"/>
              </w:rPr>
              <w:t xml:space="preserve"> қамтамасыз етудің заттай нормаларын бекіту туралы</w:t>
            </w:r>
            <w:bookmarkEnd w:id="11"/>
            <w:r w:rsidRPr="00BF1165">
              <w:rPr>
                <w:rFonts w:ascii="Times New Roman" w:hAnsi="Times New Roman"/>
                <w:color w:val="000000"/>
                <w:sz w:val="20"/>
                <w:szCs w:val="20"/>
              </w:rPr>
              <w:t>»</w:t>
            </w:r>
            <w:r w:rsidRPr="00236DC5">
              <w:rPr>
                <w:rFonts w:ascii="Times New Roman" w:hAnsi="Times New Roman"/>
                <w:color w:val="000000"/>
                <w:sz w:val="20"/>
                <w:szCs w:val="20"/>
              </w:rPr>
              <w:t xml:space="preserve"> Қазақстан Республикасы Қаржы министрінің </w:t>
            </w:r>
            <w:bookmarkStart w:id="12" w:name="_Hlk203745901"/>
            <w:r w:rsidR="007A43DE" w:rsidRPr="007A43DE">
              <w:rPr>
                <w:rFonts w:ascii="Times New Roman" w:hAnsi="Times New Roman"/>
                <w:b/>
                <w:bCs/>
                <w:color w:val="000000"/>
                <w:sz w:val="20"/>
                <w:szCs w:val="20"/>
              </w:rPr>
              <w:t>2025 жылғы 28 сәуірдегі № 201</w:t>
            </w:r>
            <w:r w:rsidR="007A43DE">
              <w:rPr>
                <w:rFonts w:ascii="Times New Roman" w:hAnsi="Times New Roman"/>
                <w:b/>
                <w:bCs/>
                <w:color w:val="000000"/>
                <w:sz w:val="20"/>
                <w:szCs w:val="20"/>
              </w:rPr>
              <w:t xml:space="preserve"> </w:t>
            </w:r>
            <w:bookmarkEnd w:id="12"/>
            <w:r>
              <w:rPr>
                <w:rFonts w:ascii="Times New Roman" w:hAnsi="Times New Roman"/>
                <w:color w:val="000000"/>
                <w:sz w:val="20"/>
                <w:szCs w:val="20"/>
                <w:lang w:val="kk-KZ"/>
              </w:rPr>
              <w:t>бұйрығымен</w:t>
            </w:r>
            <w:r w:rsidRPr="00236DC5">
              <w:rPr>
                <w:rFonts w:ascii="Times New Roman" w:hAnsi="Times New Roman"/>
                <w:color w:val="000000"/>
                <w:sz w:val="20"/>
                <w:szCs w:val="20"/>
              </w:rPr>
              <w:t xml:space="preserve"> бекітілген Мемлекеттік органдарды қызметтік және кезекші автомобильдермен, телефон байланысымен, кеңсе жиһазымен және мемлекеттік органдардың аппаратын орналастыру үшін алаңдармен</w:t>
            </w:r>
            <w:r w:rsidR="00BF1165">
              <w:rPr>
                <w:rFonts w:ascii="Times New Roman" w:hAnsi="Times New Roman"/>
                <w:color w:val="000000"/>
                <w:sz w:val="20"/>
                <w:szCs w:val="20"/>
              </w:rPr>
              <w:t xml:space="preserve">, </w:t>
            </w:r>
            <w:bookmarkStart w:id="13" w:name="_Hlk203745944"/>
            <w:r w:rsidR="00BF1165" w:rsidRPr="00BF1165">
              <w:rPr>
                <w:rFonts w:ascii="Times New Roman" w:hAnsi="Times New Roman"/>
                <w:b/>
                <w:bCs/>
                <w:color w:val="000000"/>
                <w:sz w:val="20"/>
                <w:szCs w:val="20"/>
              </w:rPr>
              <w:t>кеңсе керек-жарақтары мен басқа да шығыс материалдарымен</w:t>
            </w:r>
            <w:r w:rsidR="00BF1165" w:rsidRPr="00BF1165">
              <w:rPr>
                <w:rFonts w:ascii="Times New Roman" w:hAnsi="Times New Roman"/>
                <w:color w:val="000000"/>
                <w:sz w:val="20"/>
                <w:szCs w:val="20"/>
              </w:rPr>
              <w:t xml:space="preserve"> </w:t>
            </w:r>
            <w:bookmarkEnd w:id="13"/>
            <w:r w:rsidRPr="00236DC5">
              <w:rPr>
                <w:rFonts w:ascii="Times New Roman" w:hAnsi="Times New Roman"/>
                <w:color w:val="000000"/>
                <w:sz w:val="20"/>
                <w:szCs w:val="20"/>
              </w:rPr>
              <w:t>қамтамасыз етудің заттай нормаларының сақталуын;</w:t>
            </w:r>
          </w:p>
          <w:p w14:paraId="0DE86F63" w14:textId="77777777" w:rsidR="00781D57" w:rsidRPr="00236DC5" w:rsidRDefault="00781D57" w:rsidP="00BF1165">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жол парақтарына сәйкес автомобильдер мен басқа да көлік құралдарының маркалары бойынша жүрудің 100 км белгіленген нормаларға сәйкес бензинді, дизель отынын және сұйытылған газды есептен шығару тәртібінің сақталуын тексереді. Бұл ретте автомобильдерге жанар-жағармай материалдарын есептен шығару көлік құралдарын дайындаушы зауыттар белгілеген қабылданған нормалар бойынша көктемгі-жазғы және күзгі-қысқы кезеңдерде жүргізілетінін ескеру қажет. Қазақстан Республикасының мемлекеттік органдары үшін 100 км жүріске арналған жанар-жағармай материалдары шығыстарының және автокөлікті ұстауға арналған шығыстардың нормаларының (бұдан әрі – нормалар) дұрыстығын тексеру кезінде Қазақстан Республикасының мемлекеттік органдарына арналған жанар-жағармай материалдары шығыстарының және автокөлікті күтіп ұстауға арналған шығыстардың </w:t>
            </w:r>
            <w:r w:rsidRPr="00236DC5">
              <w:rPr>
                <w:rFonts w:ascii="Times New Roman" w:hAnsi="Times New Roman"/>
                <w:color w:val="000000"/>
                <w:sz w:val="20"/>
                <w:szCs w:val="20"/>
              </w:rPr>
              <w:lastRenderedPageBreak/>
              <w:t>нормаларын бекіту туралы Қазақстан Республикасы Үкіметінің 2009 жылғы 11 тамыздағы № 1210</w:t>
            </w:r>
            <w:r>
              <w:rPr>
                <w:rFonts w:ascii="Times New Roman" w:hAnsi="Times New Roman"/>
                <w:color w:val="000000"/>
                <w:sz w:val="20"/>
                <w:szCs w:val="20"/>
                <w:lang w:val="kk-KZ"/>
              </w:rPr>
              <w:t xml:space="preserve"> қаулысы</w:t>
            </w:r>
            <w:r w:rsidRPr="00236DC5">
              <w:rPr>
                <w:rFonts w:ascii="Times New Roman" w:hAnsi="Times New Roman"/>
                <w:color w:val="000000"/>
                <w:sz w:val="20"/>
                <w:szCs w:val="20"/>
              </w:rPr>
              <w:t xml:space="preserve"> басшылыққа алынсын;</w:t>
            </w:r>
          </w:p>
          <w:p w14:paraId="2905DAE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белгіленген жүріс нормаларына сәйкес автомобиль шиналарын есептен шығару дұрыстығы және пайдалану мерзімі өтпеген автомобиль шиналарын жүріс нормаларына қарсы есептен шығару негізділігі;</w:t>
            </w:r>
          </w:p>
          <w:p w14:paraId="60ACD355"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ақаулы актілерге сәйкес қосалқы бөлшектерді есептен шығарудың дұрыстығы. Бұл ретте мемлекеттік аудитор есептен шығарылған қосалқы бөлшектердің сәйкестігін және оларды қосалқы бөлшектермен есептен шығаруға арналған ақаулы актілерде бекітілген сәйкес қоймаға кіріске алуды салыстырады;</w:t>
            </w:r>
          </w:p>
          <w:p w14:paraId="6134578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қызметтік жеңіл автокөлік ретінде арнайы автомобильдерді пайдалану фактілерінің болуы. Арнайы автомобильдерді арнайы жабдықпен жарақтандыру. Қызметтік және арнайы автомобильдерді автомобиль теңгерімін ұстаушылардың жоғары тұрған басқару органдары пайдаланатынын тексереді;</w:t>
            </w:r>
          </w:p>
          <w:p w14:paraId="300ED0ED"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аумақтық мемлекеттік мүлік және жекешелендіру комитетінің ғимараттарды, көлік құралдарын есептен шығаруға рұқсатының болуы. Ғимараттарды, көлік құралдарын қоғамдық және бөгде ұйымдарға өтеусіз беру жағдайларының болуы;</w:t>
            </w:r>
          </w:p>
          <w:p w14:paraId="4371E9B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тиісті өткізу рәсімдерін (уәкілетті органның рұқсаты, нарықтық құнын анықтау бойынша сараптама) жүргізбестен, жеке тұлғаларға көлік құралдарын қалдық теңгерімдік құны бойынша өткізу жағдайларының болуын тексереді. Тексерілетін мемлекеттік мекеме аумақтық мемлекеттік мүлікті және жекешелендіруді емес, оның теңгерімінде тұрған көлік құралдарын сату жағдайларының болуы;</w:t>
            </w:r>
          </w:p>
          <w:p w14:paraId="0420E91B"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көлік құралдарын жалға алуға көзделген бюджет қаражатын пайдаланудың негізділігі мен заңдылығы;</w:t>
            </w:r>
          </w:p>
          <w:p w14:paraId="7D9B646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қызметтік телефондарды пайдалану: қызметкерлердің халықаралық және қалааралық сөйлесулері жеке мақсатта жүргізілмеді ме, осы келіссөздер үшін ақы төленді ме, қызметтік телефондарды пайдалану бойынша лимиттер бар ма (қалааралық келіссөздер, ұялы байланысқа шығу туралы келіссөздер ескерілген бе);</w:t>
            </w:r>
          </w:p>
          <w:p w14:paraId="4D68D5E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коммуналдық меншік объектілерін мүліктік жалдауға (жалға алуға) беру;</w:t>
            </w:r>
          </w:p>
          <w:p w14:paraId="49E402F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материалдық құндылықтарды есепке алу, сақтау және есептен шығару, материалдық жауапты тұлғалардың жұмысын бақылауды ұйымдастыру бойынша негізгі ережелерді сақтау, материалдық құндылықтардың нақты болуы;</w:t>
            </w:r>
          </w:p>
          <w:p w14:paraId="4B52D96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11) тәуекелдерді басқару жүйесі негізінде </w:t>
            </w:r>
            <w:r>
              <w:rPr>
                <w:rFonts w:ascii="Times New Roman" w:hAnsi="Times New Roman"/>
                <w:color w:val="000000"/>
                <w:sz w:val="20"/>
                <w:szCs w:val="20"/>
              </w:rPr>
              <w:t>«</w:t>
            </w:r>
            <w:r w:rsidRPr="00236DC5">
              <w:rPr>
                <w:rFonts w:ascii="Times New Roman" w:hAnsi="Times New Roman"/>
                <w:color w:val="000000"/>
                <w:sz w:val="20"/>
                <w:szCs w:val="20"/>
              </w:rPr>
              <w:t>Аудиторлық қызмет туралы</w:t>
            </w:r>
            <w:r>
              <w:rPr>
                <w:rFonts w:ascii="Times New Roman" w:hAnsi="Times New Roman"/>
                <w:color w:val="000000"/>
                <w:sz w:val="20"/>
                <w:szCs w:val="20"/>
              </w:rPr>
              <w:t>»</w:t>
            </w:r>
            <w:r w:rsidRPr="00236DC5">
              <w:rPr>
                <w:rFonts w:ascii="Times New Roman" w:hAnsi="Times New Roman"/>
                <w:color w:val="000000"/>
                <w:sz w:val="20"/>
                <w:szCs w:val="20"/>
              </w:rPr>
              <w:t xml:space="preserve"> Қазақстан Республикасының</w:t>
            </w:r>
            <w:r>
              <w:rPr>
                <w:rFonts w:ascii="Times New Roman" w:hAnsi="Times New Roman"/>
                <w:color w:val="000000"/>
                <w:sz w:val="20"/>
                <w:szCs w:val="20"/>
              </w:rPr>
              <w:t xml:space="preserve"> </w:t>
            </w:r>
            <w:r>
              <w:rPr>
                <w:rFonts w:ascii="Times New Roman" w:hAnsi="Times New Roman"/>
                <w:color w:val="000000"/>
                <w:sz w:val="20"/>
                <w:szCs w:val="20"/>
                <w:lang w:val="kk-KZ"/>
              </w:rPr>
              <w:t>Заңын</w:t>
            </w:r>
            <w:r w:rsidRPr="00236DC5">
              <w:rPr>
                <w:rFonts w:ascii="Times New Roman" w:hAnsi="Times New Roman"/>
                <w:color w:val="000000"/>
                <w:sz w:val="20"/>
                <w:szCs w:val="20"/>
              </w:rPr>
              <w:t xml:space="preserve"> (бұдан</w:t>
            </w:r>
            <w:r>
              <w:rPr>
                <w:rFonts w:ascii="Times New Roman" w:hAnsi="Times New Roman"/>
                <w:color w:val="000000"/>
                <w:sz w:val="20"/>
                <w:szCs w:val="20"/>
              </w:rPr>
              <w:br/>
            </w:r>
            <w:r w:rsidRPr="00236DC5">
              <w:rPr>
                <w:rFonts w:ascii="Times New Roman" w:hAnsi="Times New Roman"/>
                <w:color w:val="000000"/>
                <w:sz w:val="20"/>
                <w:szCs w:val="20"/>
              </w:rPr>
              <w:t>әрі – Аудиторлық қызмет туралы заң) сақтау. Осы бағыт бойынша сәйкестік аудитін ведомство және оның аумақтық бөлімшелері жүргізеді.</w:t>
            </w:r>
          </w:p>
          <w:p w14:paraId="446C3C0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Аудиторлық қызмет туралы заңның сақталуына сәйкестік аудитін жүргізу кезінде мемлекеттік аудитор аудиторлардың, аудиторлық ұйымдардың, кәсіби аудиторлық ұйымдардың және аудиторлық қызмет жөніндегі кәсіби кеңестің Қазақстан Республикасында аудиторлық қызметті жүзеге асыру процесінде аудиторлық қызмет туралы заңның сақталуын тексереді;</w:t>
            </w:r>
          </w:p>
          <w:p w14:paraId="0747EE67"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12) ішкі аудит қызметі құрылған мемлекеттік органның салалық заңнаманы сақтауы.</w:t>
            </w:r>
          </w:p>
          <w:p w14:paraId="6D91A3A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аудит объектісі қызметінің қолданыстағы заңнамаға сәйкестігіне аудит жүргізу кезінде ішкі аудит қызметінің мемлекеттік аудиторы:</w:t>
            </w:r>
          </w:p>
          <w:p w14:paraId="0741483E"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жарғыда көзделген мақсаттардың, функциялар мен міндеттердің іске асырылуын;</w:t>
            </w:r>
          </w:p>
          <w:p w14:paraId="6E7D3A14"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lastRenderedPageBreak/>
              <w:t>мемлекеттік аудит объектілерінің ішкі құқықтық актілерінің Қазақстан Республикасының заңнамасына, жоғары тұрған органның (мемлекеттік басқару органының) құқықтық құжаттарына сәйкестігін;</w:t>
            </w:r>
          </w:p>
          <w:p w14:paraId="5529FD03"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мемлекеттік аудит объектісінің ішкі құқықтық құжаттарды сақтауын;</w:t>
            </w:r>
          </w:p>
          <w:p w14:paraId="46DC3DB9"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 xml:space="preserve">жалақыны және басқа да ынталандырушы төлемдерді есептеу мен аударудың қолданыстағы заңнамаға, оның ішінде ішкі құқықтық құжаттарға және Бюджетті атқару және оған кассалық қызмет көрсету қағидаларына </w:t>
            </w:r>
            <w:r>
              <w:rPr>
                <w:rFonts w:ascii="Times New Roman" w:hAnsi="Times New Roman"/>
                <w:color w:val="000000"/>
                <w:sz w:val="20"/>
                <w:szCs w:val="20"/>
                <w:lang w:val="kk-KZ"/>
              </w:rPr>
              <w:t>«</w:t>
            </w:r>
            <w:r w:rsidRPr="00236DC5">
              <w:rPr>
                <w:rFonts w:ascii="Times New Roman" w:hAnsi="Times New Roman"/>
                <w:color w:val="000000"/>
                <w:sz w:val="20"/>
                <w:szCs w:val="20"/>
              </w:rPr>
              <w:t>Ақша алушылардың тиісті шоттарына жүргізілген төлемдер бойынша үзінді көшірме</w:t>
            </w:r>
            <w:r>
              <w:rPr>
                <w:rFonts w:ascii="Times New Roman" w:hAnsi="Times New Roman"/>
                <w:color w:val="000000"/>
                <w:sz w:val="20"/>
                <w:szCs w:val="20"/>
              </w:rPr>
              <w:t>»</w:t>
            </w:r>
            <w:r w:rsidRPr="00236DC5">
              <w:rPr>
                <w:rFonts w:ascii="Times New Roman" w:hAnsi="Times New Roman"/>
                <w:color w:val="000000"/>
                <w:sz w:val="20"/>
                <w:szCs w:val="20"/>
              </w:rPr>
              <w:t xml:space="preserve"> 5-15а нысанына сәйкестігін тексереді;</w:t>
            </w:r>
          </w:p>
          <w:p w14:paraId="0A38AFB0"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13) ведомстволық бағынысты ұйымдардың, оның ішінде квазимемлекеттік сектор субъектілерінің тауарлық материалдық қорларының (бұдан әрі – ТМҚ) және активтерінің сақталуын тексереді.</w:t>
            </w:r>
          </w:p>
          <w:p w14:paraId="3BB89F5F"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Ведомстволық бағынысты ұйымдардың, оның ішінде квазимемлекеттік сектор субъектілерінің ТМҚ және өзге де активтерінің сәйкестігіне аудит жүргізу кезінде аудитор:</w:t>
            </w:r>
          </w:p>
          <w:p w14:paraId="34C6CE56"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ведомстволық бағынысты ұйымдардағы ТМҚ және активтерді (негізгі құралдар, меншікті ақша қаражаты, жалға алынатын негізгі құралдар) есепке алуды;</w:t>
            </w:r>
          </w:p>
          <w:p w14:paraId="49E69661" w14:textId="77777777" w:rsidR="00781D57" w:rsidRPr="00236DC5" w:rsidRDefault="00781D57" w:rsidP="00781D57">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ведомстволық бағынысты ұйымдарда ТМҚ мен активтерді пайдалану тәртібін;</w:t>
            </w:r>
          </w:p>
          <w:p w14:paraId="661F6FC4" w14:textId="6447DE87" w:rsidR="00236DC5" w:rsidRPr="00660CBA" w:rsidRDefault="00781D57" w:rsidP="00660CBA">
            <w:pPr>
              <w:spacing w:after="0" w:line="240" w:lineRule="auto"/>
              <w:ind w:firstLine="208"/>
              <w:jc w:val="both"/>
              <w:rPr>
                <w:rFonts w:ascii="Times New Roman" w:hAnsi="Times New Roman"/>
                <w:color w:val="000000"/>
                <w:sz w:val="20"/>
                <w:szCs w:val="20"/>
              </w:rPr>
            </w:pPr>
            <w:r w:rsidRPr="00236DC5">
              <w:rPr>
                <w:rFonts w:ascii="Times New Roman" w:hAnsi="Times New Roman"/>
                <w:color w:val="000000"/>
                <w:sz w:val="20"/>
                <w:szCs w:val="20"/>
              </w:rPr>
              <w:t>ақылы қызметтер көрсету рәсімдерін сақтауды тексереді.</w:t>
            </w:r>
            <w:bookmarkEnd w:id="7"/>
          </w:p>
        </w:tc>
        <w:tc>
          <w:tcPr>
            <w:tcW w:w="3714" w:type="dxa"/>
          </w:tcPr>
          <w:p w14:paraId="0B7BF9AF" w14:textId="77777777" w:rsidR="00236DC5" w:rsidRDefault="00236DC5" w:rsidP="00D20C71">
            <w:pPr>
              <w:spacing w:after="0"/>
              <w:ind w:firstLine="709"/>
              <w:jc w:val="both"/>
              <w:rPr>
                <w:rFonts w:ascii="Times New Roman" w:hAnsi="Times New Roman"/>
                <w:sz w:val="20"/>
                <w:szCs w:val="20"/>
              </w:rPr>
            </w:pPr>
          </w:p>
          <w:p w14:paraId="10C77742" w14:textId="77777777" w:rsidR="00396B36" w:rsidRDefault="00396B36" w:rsidP="00D20C71">
            <w:pPr>
              <w:spacing w:after="0"/>
              <w:ind w:firstLine="709"/>
              <w:jc w:val="both"/>
              <w:rPr>
                <w:rFonts w:ascii="Times New Roman" w:hAnsi="Times New Roman"/>
                <w:sz w:val="20"/>
                <w:szCs w:val="20"/>
              </w:rPr>
            </w:pPr>
          </w:p>
          <w:p w14:paraId="0452D7F8" w14:textId="77777777" w:rsidR="00396B36" w:rsidRDefault="00396B36" w:rsidP="00D20C71">
            <w:pPr>
              <w:spacing w:after="0"/>
              <w:ind w:firstLine="709"/>
              <w:jc w:val="both"/>
              <w:rPr>
                <w:rFonts w:ascii="Times New Roman" w:hAnsi="Times New Roman"/>
                <w:sz w:val="20"/>
                <w:szCs w:val="20"/>
              </w:rPr>
            </w:pPr>
          </w:p>
          <w:p w14:paraId="595DF003" w14:textId="77777777" w:rsidR="00396B36" w:rsidRDefault="00396B36" w:rsidP="00D20C71">
            <w:pPr>
              <w:spacing w:after="0"/>
              <w:ind w:firstLine="709"/>
              <w:jc w:val="both"/>
              <w:rPr>
                <w:rFonts w:ascii="Times New Roman" w:hAnsi="Times New Roman"/>
                <w:sz w:val="20"/>
                <w:szCs w:val="20"/>
              </w:rPr>
            </w:pPr>
          </w:p>
          <w:p w14:paraId="7F832E01" w14:textId="77777777" w:rsidR="00396B36" w:rsidRDefault="00396B36" w:rsidP="00D20C71">
            <w:pPr>
              <w:spacing w:after="0"/>
              <w:ind w:firstLine="709"/>
              <w:jc w:val="both"/>
              <w:rPr>
                <w:rFonts w:ascii="Times New Roman" w:hAnsi="Times New Roman"/>
                <w:sz w:val="20"/>
                <w:szCs w:val="20"/>
              </w:rPr>
            </w:pPr>
          </w:p>
          <w:p w14:paraId="2D2BE549" w14:textId="77777777" w:rsidR="00396B36" w:rsidRDefault="00396B36" w:rsidP="00D20C71">
            <w:pPr>
              <w:spacing w:after="0"/>
              <w:ind w:firstLine="709"/>
              <w:jc w:val="both"/>
              <w:rPr>
                <w:rFonts w:ascii="Times New Roman" w:hAnsi="Times New Roman"/>
                <w:sz w:val="20"/>
                <w:szCs w:val="20"/>
              </w:rPr>
            </w:pPr>
          </w:p>
          <w:p w14:paraId="31129A55" w14:textId="77777777" w:rsidR="00396B36" w:rsidRDefault="00396B36" w:rsidP="00D20C71">
            <w:pPr>
              <w:spacing w:after="0"/>
              <w:ind w:firstLine="709"/>
              <w:jc w:val="both"/>
              <w:rPr>
                <w:rFonts w:ascii="Times New Roman" w:hAnsi="Times New Roman"/>
                <w:sz w:val="20"/>
                <w:szCs w:val="20"/>
              </w:rPr>
            </w:pPr>
          </w:p>
          <w:p w14:paraId="695828C3" w14:textId="77777777" w:rsidR="00396B36" w:rsidRDefault="00396B36" w:rsidP="00D20C71">
            <w:pPr>
              <w:spacing w:after="0"/>
              <w:ind w:firstLine="709"/>
              <w:jc w:val="both"/>
              <w:rPr>
                <w:rFonts w:ascii="Times New Roman" w:hAnsi="Times New Roman"/>
                <w:sz w:val="20"/>
                <w:szCs w:val="20"/>
              </w:rPr>
            </w:pPr>
          </w:p>
          <w:p w14:paraId="60DFBD13" w14:textId="77777777" w:rsidR="00396B36" w:rsidRDefault="00396B36" w:rsidP="00D20C71">
            <w:pPr>
              <w:spacing w:after="0"/>
              <w:ind w:firstLine="709"/>
              <w:jc w:val="both"/>
              <w:rPr>
                <w:rFonts w:ascii="Times New Roman" w:hAnsi="Times New Roman"/>
                <w:sz w:val="20"/>
                <w:szCs w:val="20"/>
              </w:rPr>
            </w:pPr>
          </w:p>
          <w:p w14:paraId="05551B82" w14:textId="77777777" w:rsidR="00396B36" w:rsidRDefault="00396B36" w:rsidP="00D20C71">
            <w:pPr>
              <w:spacing w:after="0"/>
              <w:ind w:firstLine="709"/>
              <w:jc w:val="both"/>
              <w:rPr>
                <w:rFonts w:ascii="Times New Roman" w:hAnsi="Times New Roman"/>
                <w:sz w:val="20"/>
                <w:szCs w:val="20"/>
              </w:rPr>
            </w:pPr>
          </w:p>
          <w:p w14:paraId="69422A77" w14:textId="77777777" w:rsidR="00396B36" w:rsidRDefault="00396B36" w:rsidP="00D20C71">
            <w:pPr>
              <w:spacing w:after="0"/>
              <w:ind w:firstLine="709"/>
              <w:jc w:val="both"/>
              <w:rPr>
                <w:rFonts w:ascii="Times New Roman" w:hAnsi="Times New Roman"/>
                <w:sz w:val="20"/>
                <w:szCs w:val="20"/>
              </w:rPr>
            </w:pPr>
          </w:p>
          <w:p w14:paraId="58C64E6E" w14:textId="77777777" w:rsidR="00396B36" w:rsidRDefault="00396B36" w:rsidP="00D20C71">
            <w:pPr>
              <w:spacing w:after="0"/>
              <w:ind w:firstLine="709"/>
              <w:jc w:val="both"/>
              <w:rPr>
                <w:rFonts w:ascii="Times New Roman" w:hAnsi="Times New Roman"/>
                <w:sz w:val="20"/>
                <w:szCs w:val="20"/>
              </w:rPr>
            </w:pPr>
          </w:p>
          <w:p w14:paraId="1F4FCB67" w14:textId="77777777" w:rsidR="00396B36" w:rsidRDefault="00396B36" w:rsidP="00D20C71">
            <w:pPr>
              <w:spacing w:after="0"/>
              <w:ind w:firstLine="709"/>
              <w:jc w:val="both"/>
              <w:rPr>
                <w:rFonts w:ascii="Times New Roman" w:hAnsi="Times New Roman"/>
                <w:sz w:val="20"/>
                <w:szCs w:val="20"/>
              </w:rPr>
            </w:pPr>
          </w:p>
          <w:p w14:paraId="1696CD3E" w14:textId="77777777" w:rsidR="00396B36" w:rsidRDefault="00396B36" w:rsidP="00D20C71">
            <w:pPr>
              <w:spacing w:after="0"/>
              <w:ind w:firstLine="709"/>
              <w:jc w:val="both"/>
              <w:rPr>
                <w:rFonts w:ascii="Times New Roman" w:hAnsi="Times New Roman"/>
                <w:sz w:val="20"/>
                <w:szCs w:val="20"/>
              </w:rPr>
            </w:pPr>
          </w:p>
          <w:p w14:paraId="3D7AAA46" w14:textId="77777777" w:rsidR="00396B36" w:rsidRDefault="00396B36" w:rsidP="00D20C71">
            <w:pPr>
              <w:spacing w:after="0"/>
              <w:ind w:firstLine="709"/>
              <w:jc w:val="both"/>
              <w:rPr>
                <w:rFonts w:ascii="Times New Roman" w:hAnsi="Times New Roman"/>
                <w:sz w:val="20"/>
                <w:szCs w:val="20"/>
              </w:rPr>
            </w:pPr>
          </w:p>
          <w:p w14:paraId="10EEE48A" w14:textId="77777777" w:rsidR="00396B36" w:rsidRDefault="00396B36" w:rsidP="00D20C71">
            <w:pPr>
              <w:spacing w:after="0"/>
              <w:ind w:firstLine="709"/>
              <w:jc w:val="both"/>
              <w:rPr>
                <w:rFonts w:ascii="Times New Roman" w:hAnsi="Times New Roman"/>
                <w:sz w:val="20"/>
                <w:szCs w:val="20"/>
              </w:rPr>
            </w:pPr>
          </w:p>
          <w:p w14:paraId="31CBA51E" w14:textId="77777777" w:rsidR="00396B36" w:rsidRDefault="00396B36" w:rsidP="00D20C71">
            <w:pPr>
              <w:spacing w:after="0"/>
              <w:ind w:firstLine="709"/>
              <w:jc w:val="both"/>
              <w:rPr>
                <w:rFonts w:ascii="Times New Roman" w:hAnsi="Times New Roman"/>
                <w:sz w:val="20"/>
                <w:szCs w:val="20"/>
              </w:rPr>
            </w:pPr>
          </w:p>
          <w:p w14:paraId="11389DF4" w14:textId="77777777" w:rsidR="00396B36" w:rsidRDefault="00396B36" w:rsidP="00D20C71">
            <w:pPr>
              <w:spacing w:after="0"/>
              <w:ind w:firstLine="709"/>
              <w:jc w:val="both"/>
              <w:rPr>
                <w:rFonts w:ascii="Times New Roman" w:hAnsi="Times New Roman"/>
                <w:sz w:val="20"/>
                <w:szCs w:val="20"/>
              </w:rPr>
            </w:pPr>
          </w:p>
          <w:p w14:paraId="4384A5E0" w14:textId="77777777" w:rsidR="00396B36" w:rsidRDefault="00396B36" w:rsidP="00D20C71">
            <w:pPr>
              <w:spacing w:after="0"/>
              <w:ind w:firstLine="709"/>
              <w:jc w:val="both"/>
              <w:rPr>
                <w:rFonts w:ascii="Times New Roman" w:hAnsi="Times New Roman"/>
                <w:sz w:val="20"/>
                <w:szCs w:val="20"/>
              </w:rPr>
            </w:pPr>
          </w:p>
          <w:p w14:paraId="6CBEA526" w14:textId="77777777" w:rsidR="00396B36" w:rsidRDefault="00396B36" w:rsidP="00D20C71">
            <w:pPr>
              <w:spacing w:after="0"/>
              <w:ind w:firstLine="709"/>
              <w:jc w:val="both"/>
              <w:rPr>
                <w:rFonts w:ascii="Times New Roman" w:hAnsi="Times New Roman"/>
                <w:sz w:val="20"/>
                <w:szCs w:val="20"/>
              </w:rPr>
            </w:pPr>
          </w:p>
          <w:p w14:paraId="6FB98407" w14:textId="77777777" w:rsidR="00396B36" w:rsidRDefault="00396B36" w:rsidP="00D20C71">
            <w:pPr>
              <w:spacing w:after="0"/>
              <w:ind w:firstLine="709"/>
              <w:jc w:val="both"/>
              <w:rPr>
                <w:rFonts w:ascii="Times New Roman" w:hAnsi="Times New Roman"/>
                <w:sz w:val="20"/>
                <w:szCs w:val="20"/>
              </w:rPr>
            </w:pPr>
          </w:p>
          <w:p w14:paraId="2F3F9BAF" w14:textId="77777777" w:rsidR="00396B36" w:rsidRDefault="00396B36" w:rsidP="00D20C71">
            <w:pPr>
              <w:spacing w:after="0"/>
              <w:ind w:firstLine="709"/>
              <w:jc w:val="both"/>
              <w:rPr>
                <w:rFonts w:ascii="Times New Roman" w:hAnsi="Times New Roman"/>
                <w:sz w:val="20"/>
                <w:szCs w:val="20"/>
              </w:rPr>
            </w:pPr>
          </w:p>
          <w:p w14:paraId="78CDEAAF" w14:textId="77777777" w:rsidR="00396B36" w:rsidRDefault="00396B36" w:rsidP="00D20C71">
            <w:pPr>
              <w:spacing w:after="0"/>
              <w:ind w:firstLine="709"/>
              <w:jc w:val="both"/>
              <w:rPr>
                <w:rFonts w:ascii="Times New Roman" w:hAnsi="Times New Roman"/>
                <w:sz w:val="20"/>
                <w:szCs w:val="20"/>
              </w:rPr>
            </w:pPr>
          </w:p>
          <w:p w14:paraId="40D06D25" w14:textId="77777777" w:rsidR="00396B36" w:rsidRDefault="00396B36" w:rsidP="00D20C71">
            <w:pPr>
              <w:spacing w:after="0"/>
              <w:ind w:firstLine="709"/>
              <w:jc w:val="both"/>
              <w:rPr>
                <w:rFonts w:ascii="Times New Roman" w:hAnsi="Times New Roman"/>
                <w:sz w:val="20"/>
                <w:szCs w:val="20"/>
              </w:rPr>
            </w:pPr>
          </w:p>
          <w:p w14:paraId="43C5F79D" w14:textId="77777777" w:rsidR="00396B36" w:rsidRDefault="00396B36" w:rsidP="00D20C71">
            <w:pPr>
              <w:spacing w:after="0"/>
              <w:ind w:firstLine="709"/>
              <w:jc w:val="both"/>
              <w:rPr>
                <w:rFonts w:ascii="Times New Roman" w:hAnsi="Times New Roman"/>
                <w:sz w:val="20"/>
                <w:szCs w:val="20"/>
              </w:rPr>
            </w:pPr>
          </w:p>
          <w:p w14:paraId="01923307" w14:textId="77777777" w:rsidR="00396B36" w:rsidRDefault="00396B36" w:rsidP="00D20C71">
            <w:pPr>
              <w:spacing w:after="0"/>
              <w:ind w:firstLine="709"/>
              <w:jc w:val="both"/>
              <w:rPr>
                <w:rFonts w:ascii="Times New Roman" w:hAnsi="Times New Roman"/>
                <w:sz w:val="20"/>
                <w:szCs w:val="20"/>
              </w:rPr>
            </w:pPr>
          </w:p>
          <w:p w14:paraId="342DE346" w14:textId="77777777" w:rsidR="00396B36" w:rsidRDefault="00396B36" w:rsidP="00D20C71">
            <w:pPr>
              <w:spacing w:after="0"/>
              <w:ind w:firstLine="709"/>
              <w:jc w:val="both"/>
              <w:rPr>
                <w:rFonts w:ascii="Times New Roman" w:hAnsi="Times New Roman"/>
                <w:sz w:val="20"/>
                <w:szCs w:val="20"/>
              </w:rPr>
            </w:pPr>
          </w:p>
          <w:p w14:paraId="1B4E6A74" w14:textId="77777777" w:rsidR="00396B36" w:rsidRDefault="00396B36" w:rsidP="00D20C71">
            <w:pPr>
              <w:spacing w:after="0"/>
              <w:ind w:firstLine="709"/>
              <w:jc w:val="both"/>
              <w:rPr>
                <w:rFonts w:ascii="Times New Roman" w:hAnsi="Times New Roman"/>
                <w:sz w:val="20"/>
                <w:szCs w:val="20"/>
              </w:rPr>
            </w:pPr>
          </w:p>
          <w:p w14:paraId="58B84669" w14:textId="77777777" w:rsidR="00396B36" w:rsidRDefault="00396B36" w:rsidP="00D20C71">
            <w:pPr>
              <w:spacing w:after="0"/>
              <w:ind w:firstLine="709"/>
              <w:jc w:val="both"/>
              <w:rPr>
                <w:rFonts w:ascii="Times New Roman" w:hAnsi="Times New Roman"/>
                <w:sz w:val="20"/>
                <w:szCs w:val="20"/>
              </w:rPr>
            </w:pPr>
          </w:p>
          <w:p w14:paraId="24DB4082" w14:textId="77777777" w:rsidR="00396B36" w:rsidRDefault="00396B36" w:rsidP="00D20C71">
            <w:pPr>
              <w:spacing w:after="0"/>
              <w:ind w:firstLine="709"/>
              <w:jc w:val="both"/>
              <w:rPr>
                <w:rFonts w:ascii="Times New Roman" w:hAnsi="Times New Roman"/>
                <w:sz w:val="20"/>
                <w:szCs w:val="20"/>
              </w:rPr>
            </w:pPr>
          </w:p>
          <w:p w14:paraId="4EFA140E" w14:textId="77777777" w:rsidR="00396B36" w:rsidRDefault="00396B36" w:rsidP="00D20C71">
            <w:pPr>
              <w:spacing w:after="0"/>
              <w:ind w:firstLine="709"/>
              <w:jc w:val="both"/>
              <w:rPr>
                <w:rFonts w:ascii="Times New Roman" w:hAnsi="Times New Roman"/>
                <w:sz w:val="20"/>
                <w:szCs w:val="20"/>
              </w:rPr>
            </w:pPr>
          </w:p>
          <w:p w14:paraId="3A230BAE" w14:textId="7D85C372" w:rsidR="00396B36" w:rsidRDefault="0066365E" w:rsidP="00D20C71">
            <w:pPr>
              <w:spacing w:after="0"/>
              <w:ind w:firstLine="709"/>
              <w:jc w:val="both"/>
              <w:rPr>
                <w:rFonts w:ascii="Times New Roman" w:hAnsi="Times New Roman"/>
                <w:sz w:val="20"/>
                <w:szCs w:val="20"/>
              </w:rPr>
            </w:pPr>
            <w:r>
              <w:rPr>
                <w:rFonts w:ascii="Times New Roman" w:hAnsi="Times New Roman"/>
                <w:sz w:val="20"/>
                <w:szCs w:val="20"/>
              </w:rPr>
              <w:t>«</w:t>
            </w:r>
            <w:r w:rsidRPr="0066365E">
              <w:rPr>
                <w:rFonts w:ascii="Times New Roman" w:hAnsi="Times New Roman"/>
                <w:sz w:val="20"/>
                <w:szCs w:val="20"/>
              </w:rPr>
              <w:t>Концессиялар туралы</w:t>
            </w:r>
            <w:r>
              <w:rPr>
                <w:rFonts w:ascii="Times New Roman" w:hAnsi="Times New Roman"/>
                <w:sz w:val="20"/>
                <w:szCs w:val="20"/>
              </w:rPr>
              <w:t>»</w:t>
            </w:r>
            <w:r w:rsidRPr="0066365E">
              <w:rPr>
                <w:rFonts w:ascii="Times New Roman" w:hAnsi="Times New Roman"/>
                <w:sz w:val="20"/>
                <w:szCs w:val="20"/>
              </w:rPr>
              <w:t xml:space="preserve"> Қазақстан Республикасы Заңының күші жойылуына байланысты</w:t>
            </w:r>
          </w:p>
          <w:p w14:paraId="77379515" w14:textId="77777777" w:rsidR="00396B36" w:rsidRDefault="00396B36" w:rsidP="00D20C71">
            <w:pPr>
              <w:spacing w:after="0"/>
              <w:ind w:firstLine="709"/>
              <w:jc w:val="both"/>
              <w:rPr>
                <w:rFonts w:ascii="Times New Roman" w:hAnsi="Times New Roman"/>
                <w:sz w:val="20"/>
                <w:szCs w:val="20"/>
              </w:rPr>
            </w:pPr>
          </w:p>
          <w:p w14:paraId="25359F3B" w14:textId="77777777" w:rsidR="00396B36" w:rsidRDefault="00396B36" w:rsidP="00D20C71">
            <w:pPr>
              <w:spacing w:after="0"/>
              <w:ind w:firstLine="709"/>
              <w:jc w:val="both"/>
              <w:rPr>
                <w:rFonts w:ascii="Times New Roman" w:hAnsi="Times New Roman"/>
                <w:sz w:val="20"/>
                <w:szCs w:val="20"/>
              </w:rPr>
            </w:pPr>
          </w:p>
          <w:p w14:paraId="14A2424F" w14:textId="77777777" w:rsidR="00396B36" w:rsidRDefault="00396B36" w:rsidP="00D20C71">
            <w:pPr>
              <w:spacing w:after="0"/>
              <w:ind w:firstLine="709"/>
              <w:jc w:val="both"/>
              <w:rPr>
                <w:rFonts w:ascii="Times New Roman" w:hAnsi="Times New Roman"/>
                <w:sz w:val="20"/>
                <w:szCs w:val="20"/>
              </w:rPr>
            </w:pPr>
          </w:p>
          <w:p w14:paraId="54BBD6F5" w14:textId="77777777" w:rsidR="00396B36" w:rsidRDefault="00396B36" w:rsidP="00D20C71">
            <w:pPr>
              <w:spacing w:after="0"/>
              <w:ind w:firstLine="709"/>
              <w:jc w:val="both"/>
              <w:rPr>
                <w:rFonts w:ascii="Times New Roman" w:hAnsi="Times New Roman"/>
                <w:sz w:val="20"/>
                <w:szCs w:val="20"/>
              </w:rPr>
            </w:pPr>
          </w:p>
          <w:p w14:paraId="36D39CF6" w14:textId="77777777" w:rsidR="00396B36" w:rsidRDefault="00396B36" w:rsidP="00D20C71">
            <w:pPr>
              <w:spacing w:after="0"/>
              <w:ind w:firstLine="709"/>
              <w:jc w:val="both"/>
              <w:rPr>
                <w:rFonts w:ascii="Times New Roman" w:hAnsi="Times New Roman"/>
                <w:sz w:val="20"/>
                <w:szCs w:val="20"/>
              </w:rPr>
            </w:pPr>
          </w:p>
          <w:p w14:paraId="03F3C438" w14:textId="77777777" w:rsidR="00396B36" w:rsidRDefault="00396B36" w:rsidP="00D20C71">
            <w:pPr>
              <w:spacing w:after="0"/>
              <w:ind w:firstLine="709"/>
              <w:jc w:val="both"/>
              <w:rPr>
                <w:rFonts w:ascii="Times New Roman" w:hAnsi="Times New Roman"/>
                <w:sz w:val="20"/>
                <w:szCs w:val="20"/>
              </w:rPr>
            </w:pPr>
          </w:p>
          <w:p w14:paraId="62050133" w14:textId="77777777" w:rsidR="00396B36" w:rsidRDefault="00396B36" w:rsidP="00D20C71">
            <w:pPr>
              <w:spacing w:after="0"/>
              <w:ind w:firstLine="709"/>
              <w:jc w:val="both"/>
              <w:rPr>
                <w:rFonts w:ascii="Times New Roman" w:hAnsi="Times New Roman"/>
                <w:sz w:val="20"/>
                <w:szCs w:val="20"/>
              </w:rPr>
            </w:pPr>
          </w:p>
          <w:p w14:paraId="660A92DE" w14:textId="77777777" w:rsidR="00396B36" w:rsidRDefault="00396B36" w:rsidP="00D20C71">
            <w:pPr>
              <w:spacing w:after="0"/>
              <w:ind w:firstLine="709"/>
              <w:jc w:val="both"/>
              <w:rPr>
                <w:rFonts w:ascii="Times New Roman" w:hAnsi="Times New Roman"/>
                <w:sz w:val="20"/>
                <w:szCs w:val="20"/>
              </w:rPr>
            </w:pPr>
          </w:p>
          <w:p w14:paraId="2E230CCE" w14:textId="77777777" w:rsidR="00396B36" w:rsidRDefault="00396B36" w:rsidP="00D20C71">
            <w:pPr>
              <w:spacing w:after="0"/>
              <w:ind w:firstLine="709"/>
              <w:jc w:val="both"/>
              <w:rPr>
                <w:rFonts w:ascii="Times New Roman" w:hAnsi="Times New Roman"/>
                <w:sz w:val="20"/>
                <w:szCs w:val="20"/>
              </w:rPr>
            </w:pPr>
          </w:p>
          <w:p w14:paraId="055FBB06" w14:textId="77777777" w:rsidR="00396B36" w:rsidRDefault="00396B36" w:rsidP="00D20C71">
            <w:pPr>
              <w:spacing w:after="0"/>
              <w:ind w:firstLine="709"/>
              <w:jc w:val="both"/>
              <w:rPr>
                <w:rFonts w:ascii="Times New Roman" w:hAnsi="Times New Roman"/>
                <w:sz w:val="20"/>
                <w:szCs w:val="20"/>
              </w:rPr>
            </w:pPr>
          </w:p>
          <w:p w14:paraId="5CA0F6BD" w14:textId="77777777" w:rsidR="00396B36" w:rsidRDefault="00396B36" w:rsidP="00D20C71">
            <w:pPr>
              <w:spacing w:after="0"/>
              <w:ind w:firstLine="709"/>
              <w:jc w:val="both"/>
              <w:rPr>
                <w:rFonts w:ascii="Times New Roman" w:hAnsi="Times New Roman"/>
                <w:sz w:val="20"/>
                <w:szCs w:val="20"/>
              </w:rPr>
            </w:pPr>
          </w:p>
          <w:p w14:paraId="31624DBD" w14:textId="77777777" w:rsidR="00396B36" w:rsidRDefault="00396B36" w:rsidP="00D20C71">
            <w:pPr>
              <w:spacing w:after="0"/>
              <w:ind w:firstLine="709"/>
              <w:jc w:val="both"/>
              <w:rPr>
                <w:rFonts w:ascii="Times New Roman" w:hAnsi="Times New Roman"/>
                <w:sz w:val="20"/>
                <w:szCs w:val="20"/>
              </w:rPr>
            </w:pPr>
          </w:p>
          <w:p w14:paraId="61BB7023" w14:textId="77777777" w:rsidR="00396B36" w:rsidRDefault="00396B36" w:rsidP="00D20C71">
            <w:pPr>
              <w:spacing w:after="0"/>
              <w:ind w:firstLine="709"/>
              <w:jc w:val="both"/>
              <w:rPr>
                <w:rFonts w:ascii="Times New Roman" w:hAnsi="Times New Roman"/>
                <w:sz w:val="20"/>
                <w:szCs w:val="20"/>
              </w:rPr>
            </w:pPr>
          </w:p>
          <w:p w14:paraId="56612944" w14:textId="74520DF9" w:rsidR="00396B36" w:rsidRDefault="00396B36" w:rsidP="00D20C71">
            <w:pPr>
              <w:spacing w:after="0"/>
              <w:ind w:firstLine="709"/>
              <w:jc w:val="both"/>
              <w:rPr>
                <w:rFonts w:ascii="Times New Roman" w:hAnsi="Times New Roman"/>
                <w:sz w:val="20"/>
                <w:szCs w:val="20"/>
              </w:rPr>
            </w:pPr>
          </w:p>
          <w:p w14:paraId="3F016C88" w14:textId="77777777" w:rsidR="0099730C" w:rsidRPr="0099730C" w:rsidRDefault="0099730C" w:rsidP="0099730C">
            <w:pPr>
              <w:spacing w:after="0"/>
              <w:ind w:firstLine="709"/>
              <w:jc w:val="both"/>
              <w:rPr>
                <w:rFonts w:ascii="Times New Roman" w:hAnsi="Times New Roman"/>
                <w:sz w:val="20"/>
                <w:szCs w:val="20"/>
              </w:rPr>
            </w:pPr>
            <w:r w:rsidRPr="0099730C">
              <w:rPr>
                <w:rFonts w:ascii="Times New Roman" w:hAnsi="Times New Roman"/>
                <w:sz w:val="20"/>
                <w:szCs w:val="20"/>
              </w:rPr>
              <w:t>ҚР ҚМ 2014 жылғы 4 желтоқсандағы № 540 Бұйрығының күші жойылды-ҚР ҚМ 2025 жылғы 30 мамырдағы № 272 бұйрығымен.</w:t>
            </w:r>
          </w:p>
          <w:p w14:paraId="34AD7958" w14:textId="77777777" w:rsidR="0099730C" w:rsidRPr="0099730C" w:rsidRDefault="0099730C" w:rsidP="0099730C">
            <w:pPr>
              <w:spacing w:after="0"/>
              <w:ind w:firstLine="709"/>
              <w:jc w:val="both"/>
              <w:rPr>
                <w:rFonts w:ascii="Times New Roman" w:hAnsi="Times New Roman"/>
                <w:sz w:val="20"/>
                <w:szCs w:val="20"/>
              </w:rPr>
            </w:pPr>
          </w:p>
          <w:p w14:paraId="7E14F9EF" w14:textId="77777777" w:rsidR="0099730C" w:rsidRPr="0099730C" w:rsidRDefault="0099730C" w:rsidP="0099730C">
            <w:pPr>
              <w:spacing w:after="0"/>
              <w:ind w:firstLine="709"/>
              <w:jc w:val="both"/>
              <w:rPr>
                <w:rFonts w:ascii="Times New Roman" w:hAnsi="Times New Roman"/>
                <w:sz w:val="20"/>
                <w:szCs w:val="20"/>
              </w:rPr>
            </w:pPr>
            <w:r w:rsidRPr="0099730C">
              <w:rPr>
                <w:rFonts w:ascii="Times New Roman" w:hAnsi="Times New Roman"/>
                <w:sz w:val="20"/>
                <w:szCs w:val="20"/>
              </w:rPr>
              <w:lastRenderedPageBreak/>
              <w:t>ҚР ҚМ 2014 жылғы 4 желтоқсандағы № 540 Бұйрығының күші жойылды-ҚР ҚМ 2025 жылғы 27 маусымдағы № 328 Бұйрығымен.</w:t>
            </w:r>
          </w:p>
          <w:p w14:paraId="05C54548" w14:textId="77777777" w:rsidR="0099730C" w:rsidRPr="0099730C" w:rsidRDefault="0099730C" w:rsidP="0099730C">
            <w:pPr>
              <w:spacing w:after="0"/>
              <w:ind w:firstLine="709"/>
              <w:jc w:val="both"/>
              <w:rPr>
                <w:rFonts w:ascii="Times New Roman" w:hAnsi="Times New Roman"/>
                <w:sz w:val="20"/>
                <w:szCs w:val="20"/>
              </w:rPr>
            </w:pPr>
          </w:p>
          <w:p w14:paraId="7BFF8D94" w14:textId="77777777" w:rsidR="0099730C" w:rsidRPr="0099730C" w:rsidRDefault="0099730C" w:rsidP="0099730C">
            <w:pPr>
              <w:spacing w:after="0"/>
              <w:ind w:firstLine="709"/>
              <w:jc w:val="both"/>
              <w:rPr>
                <w:rFonts w:ascii="Times New Roman" w:hAnsi="Times New Roman"/>
                <w:sz w:val="20"/>
                <w:szCs w:val="20"/>
              </w:rPr>
            </w:pPr>
            <w:r w:rsidRPr="0099730C">
              <w:rPr>
                <w:rFonts w:ascii="Times New Roman" w:hAnsi="Times New Roman"/>
                <w:sz w:val="20"/>
                <w:szCs w:val="20"/>
              </w:rPr>
              <w:t>ҚР ҚМ 2014 жылғы 4 желтоқсандағы № 540 Бұйрығының күші жойылды-ҚР ҚМ 2025 жылғы 30 маусымдағы № 331 бұйрығымен.</w:t>
            </w:r>
          </w:p>
          <w:p w14:paraId="15E77056" w14:textId="77777777" w:rsidR="0099730C" w:rsidRPr="0099730C" w:rsidRDefault="0099730C" w:rsidP="0099730C">
            <w:pPr>
              <w:spacing w:after="0"/>
              <w:ind w:firstLine="709"/>
              <w:jc w:val="both"/>
              <w:rPr>
                <w:rFonts w:ascii="Times New Roman" w:hAnsi="Times New Roman"/>
                <w:sz w:val="20"/>
                <w:szCs w:val="20"/>
              </w:rPr>
            </w:pPr>
          </w:p>
          <w:p w14:paraId="6ACD5999" w14:textId="77777777" w:rsidR="0099730C" w:rsidRPr="0099730C" w:rsidRDefault="0099730C" w:rsidP="0099730C">
            <w:pPr>
              <w:spacing w:after="0"/>
              <w:ind w:firstLine="709"/>
              <w:jc w:val="both"/>
              <w:rPr>
                <w:rFonts w:ascii="Times New Roman" w:hAnsi="Times New Roman"/>
                <w:sz w:val="20"/>
                <w:szCs w:val="20"/>
              </w:rPr>
            </w:pPr>
            <w:r w:rsidRPr="0099730C">
              <w:rPr>
                <w:rFonts w:ascii="Times New Roman" w:hAnsi="Times New Roman"/>
                <w:sz w:val="20"/>
                <w:szCs w:val="20"/>
              </w:rPr>
              <w:t>ҚР ҚМ 2014 жылғы 4 желтоқсандағы № 540 Бұйрығының күші жойылды-ҚР ҚМ 2025 жылғы 26 маусымдағы № 325 бұйрығымен.</w:t>
            </w:r>
          </w:p>
          <w:p w14:paraId="0AEF0086" w14:textId="77777777" w:rsidR="00B25999" w:rsidRDefault="00B25999" w:rsidP="00D20C71">
            <w:pPr>
              <w:spacing w:after="0"/>
              <w:ind w:firstLine="709"/>
              <w:jc w:val="both"/>
              <w:rPr>
                <w:rFonts w:ascii="Times New Roman" w:hAnsi="Times New Roman"/>
                <w:sz w:val="20"/>
                <w:szCs w:val="20"/>
              </w:rPr>
            </w:pPr>
          </w:p>
          <w:p w14:paraId="03B28BDA" w14:textId="77777777" w:rsidR="00396B36" w:rsidRDefault="00396B36" w:rsidP="00D20C71">
            <w:pPr>
              <w:spacing w:after="0"/>
              <w:ind w:firstLine="709"/>
              <w:jc w:val="both"/>
              <w:rPr>
                <w:rFonts w:ascii="Times New Roman" w:hAnsi="Times New Roman"/>
                <w:sz w:val="20"/>
                <w:szCs w:val="20"/>
              </w:rPr>
            </w:pPr>
          </w:p>
          <w:p w14:paraId="22F3C634" w14:textId="77777777" w:rsidR="00396B36" w:rsidRDefault="00396B36" w:rsidP="00D20C71">
            <w:pPr>
              <w:spacing w:after="0"/>
              <w:ind w:firstLine="709"/>
              <w:jc w:val="both"/>
              <w:rPr>
                <w:rFonts w:ascii="Times New Roman" w:hAnsi="Times New Roman"/>
                <w:sz w:val="20"/>
                <w:szCs w:val="20"/>
              </w:rPr>
            </w:pPr>
          </w:p>
          <w:p w14:paraId="21DD97ED" w14:textId="77777777" w:rsidR="00396B36" w:rsidRDefault="00396B36" w:rsidP="00D20C71">
            <w:pPr>
              <w:spacing w:after="0"/>
              <w:ind w:firstLine="709"/>
              <w:jc w:val="both"/>
              <w:rPr>
                <w:rFonts w:ascii="Times New Roman" w:hAnsi="Times New Roman"/>
                <w:sz w:val="20"/>
                <w:szCs w:val="20"/>
              </w:rPr>
            </w:pPr>
          </w:p>
          <w:p w14:paraId="7CE85BD4" w14:textId="77777777" w:rsidR="00396B36" w:rsidRDefault="00396B36" w:rsidP="00D20C71">
            <w:pPr>
              <w:spacing w:after="0"/>
              <w:ind w:firstLine="709"/>
              <w:jc w:val="both"/>
              <w:rPr>
                <w:rFonts w:ascii="Times New Roman" w:hAnsi="Times New Roman"/>
                <w:sz w:val="20"/>
                <w:szCs w:val="20"/>
              </w:rPr>
            </w:pPr>
          </w:p>
          <w:p w14:paraId="220CFBE7" w14:textId="77777777" w:rsidR="00396B36" w:rsidRDefault="00396B36" w:rsidP="00D20C71">
            <w:pPr>
              <w:spacing w:after="0"/>
              <w:ind w:firstLine="709"/>
              <w:jc w:val="both"/>
              <w:rPr>
                <w:rFonts w:ascii="Times New Roman" w:hAnsi="Times New Roman"/>
                <w:sz w:val="20"/>
                <w:szCs w:val="20"/>
              </w:rPr>
            </w:pPr>
          </w:p>
          <w:p w14:paraId="1BB5079E" w14:textId="77777777" w:rsidR="00396B36" w:rsidRDefault="00396B36" w:rsidP="00D20C71">
            <w:pPr>
              <w:spacing w:after="0"/>
              <w:ind w:firstLine="709"/>
              <w:jc w:val="both"/>
              <w:rPr>
                <w:rFonts w:ascii="Times New Roman" w:hAnsi="Times New Roman"/>
                <w:sz w:val="20"/>
                <w:szCs w:val="20"/>
              </w:rPr>
            </w:pPr>
          </w:p>
          <w:p w14:paraId="02AA0BBC" w14:textId="77777777" w:rsidR="00396B36" w:rsidRDefault="00396B36" w:rsidP="00D20C71">
            <w:pPr>
              <w:spacing w:after="0"/>
              <w:ind w:firstLine="709"/>
              <w:jc w:val="both"/>
              <w:rPr>
                <w:rFonts w:ascii="Times New Roman" w:hAnsi="Times New Roman"/>
                <w:sz w:val="20"/>
                <w:szCs w:val="20"/>
              </w:rPr>
            </w:pPr>
          </w:p>
          <w:p w14:paraId="60016C23" w14:textId="77777777" w:rsidR="00396B36" w:rsidRDefault="00396B36" w:rsidP="00D20C71">
            <w:pPr>
              <w:spacing w:after="0"/>
              <w:ind w:firstLine="709"/>
              <w:jc w:val="both"/>
              <w:rPr>
                <w:rFonts w:ascii="Times New Roman" w:hAnsi="Times New Roman"/>
                <w:sz w:val="20"/>
                <w:szCs w:val="20"/>
              </w:rPr>
            </w:pPr>
          </w:p>
          <w:p w14:paraId="26041062" w14:textId="77777777" w:rsidR="00396B36" w:rsidRDefault="00396B36" w:rsidP="00D20C71">
            <w:pPr>
              <w:spacing w:after="0"/>
              <w:ind w:firstLine="709"/>
              <w:jc w:val="both"/>
              <w:rPr>
                <w:rFonts w:ascii="Times New Roman" w:hAnsi="Times New Roman"/>
                <w:sz w:val="20"/>
                <w:szCs w:val="20"/>
              </w:rPr>
            </w:pPr>
          </w:p>
          <w:p w14:paraId="51CE88BC" w14:textId="77777777" w:rsidR="00396B36" w:rsidRDefault="00396B36" w:rsidP="00D20C71">
            <w:pPr>
              <w:spacing w:after="0"/>
              <w:ind w:firstLine="709"/>
              <w:jc w:val="both"/>
              <w:rPr>
                <w:rFonts w:ascii="Times New Roman" w:hAnsi="Times New Roman"/>
                <w:sz w:val="20"/>
                <w:szCs w:val="20"/>
              </w:rPr>
            </w:pPr>
          </w:p>
          <w:p w14:paraId="3C293500" w14:textId="77777777" w:rsidR="00396B36" w:rsidRDefault="00396B36" w:rsidP="00D20C71">
            <w:pPr>
              <w:spacing w:after="0"/>
              <w:ind w:firstLine="709"/>
              <w:jc w:val="both"/>
              <w:rPr>
                <w:rFonts w:ascii="Times New Roman" w:hAnsi="Times New Roman"/>
                <w:sz w:val="20"/>
                <w:szCs w:val="20"/>
              </w:rPr>
            </w:pPr>
          </w:p>
          <w:p w14:paraId="0B47333F" w14:textId="77777777" w:rsidR="00396B36" w:rsidRDefault="00396B36" w:rsidP="00D20C71">
            <w:pPr>
              <w:spacing w:after="0"/>
              <w:ind w:firstLine="709"/>
              <w:jc w:val="both"/>
              <w:rPr>
                <w:rFonts w:ascii="Times New Roman" w:hAnsi="Times New Roman"/>
                <w:sz w:val="20"/>
                <w:szCs w:val="20"/>
              </w:rPr>
            </w:pPr>
          </w:p>
          <w:p w14:paraId="3376672F" w14:textId="77777777" w:rsidR="00396B36" w:rsidRDefault="00396B36" w:rsidP="00D20C71">
            <w:pPr>
              <w:spacing w:after="0"/>
              <w:ind w:firstLine="709"/>
              <w:jc w:val="both"/>
              <w:rPr>
                <w:rFonts w:ascii="Times New Roman" w:hAnsi="Times New Roman"/>
                <w:sz w:val="20"/>
                <w:szCs w:val="20"/>
              </w:rPr>
            </w:pPr>
          </w:p>
          <w:p w14:paraId="0DD0F1E0" w14:textId="77777777" w:rsidR="00396B36" w:rsidRDefault="00396B36" w:rsidP="00D20C71">
            <w:pPr>
              <w:spacing w:after="0"/>
              <w:ind w:firstLine="709"/>
              <w:jc w:val="both"/>
              <w:rPr>
                <w:rFonts w:ascii="Times New Roman" w:hAnsi="Times New Roman"/>
                <w:sz w:val="20"/>
                <w:szCs w:val="20"/>
              </w:rPr>
            </w:pPr>
          </w:p>
          <w:p w14:paraId="45644EF8" w14:textId="77777777" w:rsidR="00396B36" w:rsidRDefault="00396B36" w:rsidP="00D20C71">
            <w:pPr>
              <w:spacing w:after="0"/>
              <w:ind w:firstLine="709"/>
              <w:jc w:val="both"/>
              <w:rPr>
                <w:rFonts w:ascii="Times New Roman" w:hAnsi="Times New Roman"/>
                <w:sz w:val="20"/>
                <w:szCs w:val="20"/>
              </w:rPr>
            </w:pPr>
          </w:p>
          <w:p w14:paraId="2219CF09" w14:textId="77777777" w:rsidR="00396B36" w:rsidRDefault="00396B36" w:rsidP="00D20C71">
            <w:pPr>
              <w:spacing w:after="0"/>
              <w:ind w:firstLine="709"/>
              <w:jc w:val="both"/>
              <w:rPr>
                <w:rFonts w:ascii="Times New Roman" w:hAnsi="Times New Roman"/>
                <w:sz w:val="20"/>
                <w:szCs w:val="20"/>
              </w:rPr>
            </w:pPr>
          </w:p>
          <w:p w14:paraId="4D3BB05D" w14:textId="77777777" w:rsidR="00396B36" w:rsidRDefault="00396B36" w:rsidP="00D20C71">
            <w:pPr>
              <w:spacing w:after="0"/>
              <w:ind w:firstLine="709"/>
              <w:jc w:val="both"/>
              <w:rPr>
                <w:rFonts w:ascii="Times New Roman" w:hAnsi="Times New Roman"/>
                <w:sz w:val="20"/>
                <w:szCs w:val="20"/>
              </w:rPr>
            </w:pPr>
          </w:p>
          <w:p w14:paraId="74772A4B" w14:textId="77777777" w:rsidR="00396B36" w:rsidRDefault="00396B36" w:rsidP="00D20C71">
            <w:pPr>
              <w:spacing w:after="0"/>
              <w:ind w:firstLine="709"/>
              <w:jc w:val="both"/>
              <w:rPr>
                <w:rFonts w:ascii="Times New Roman" w:hAnsi="Times New Roman"/>
                <w:sz w:val="20"/>
                <w:szCs w:val="20"/>
              </w:rPr>
            </w:pPr>
          </w:p>
          <w:p w14:paraId="49815F15" w14:textId="77777777" w:rsidR="00396B36" w:rsidRDefault="00396B36" w:rsidP="00D20C71">
            <w:pPr>
              <w:spacing w:after="0"/>
              <w:ind w:firstLine="709"/>
              <w:jc w:val="both"/>
              <w:rPr>
                <w:rFonts w:ascii="Times New Roman" w:hAnsi="Times New Roman"/>
                <w:sz w:val="20"/>
                <w:szCs w:val="20"/>
              </w:rPr>
            </w:pPr>
          </w:p>
          <w:p w14:paraId="699631BD" w14:textId="77777777" w:rsidR="00396B36" w:rsidRDefault="00396B36" w:rsidP="00D20C71">
            <w:pPr>
              <w:spacing w:after="0"/>
              <w:ind w:firstLine="709"/>
              <w:jc w:val="both"/>
              <w:rPr>
                <w:rFonts w:ascii="Times New Roman" w:hAnsi="Times New Roman"/>
                <w:sz w:val="20"/>
                <w:szCs w:val="20"/>
              </w:rPr>
            </w:pPr>
          </w:p>
          <w:p w14:paraId="71AD3E85" w14:textId="77777777" w:rsidR="00396B36" w:rsidRDefault="00396B36" w:rsidP="00D20C71">
            <w:pPr>
              <w:spacing w:after="0"/>
              <w:ind w:firstLine="709"/>
              <w:jc w:val="both"/>
              <w:rPr>
                <w:rFonts w:ascii="Times New Roman" w:hAnsi="Times New Roman"/>
                <w:sz w:val="20"/>
                <w:szCs w:val="20"/>
              </w:rPr>
            </w:pPr>
          </w:p>
          <w:p w14:paraId="423FAF2F" w14:textId="77777777" w:rsidR="00396B36" w:rsidRDefault="00396B36" w:rsidP="00D20C71">
            <w:pPr>
              <w:spacing w:after="0"/>
              <w:ind w:firstLine="709"/>
              <w:jc w:val="both"/>
              <w:rPr>
                <w:rFonts w:ascii="Times New Roman" w:hAnsi="Times New Roman"/>
                <w:sz w:val="20"/>
                <w:szCs w:val="20"/>
              </w:rPr>
            </w:pPr>
          </w:p>
          <w:p w14:paraId="00CDE2A8" w14:textId="77777777" w:rsidR="00396B36" w:rsidRDefault="00396B36" w:rsidP="00D20C71">
            <w:pPr>
              <w:spacing w:after="0"/>
              <w:ind w:firstLine="709"/>
              <w:jc w:val="both"/>
              <w:rPr>
                <w:rFonts w:ascii="Times New Roman" w:hAnsi="Times New Roman"/>
                <w:sz w:val="20"/>
                <w:szCs w:val="20"/>
              </w:rPr>
            </w:pPr>
          </w:p>
          <w:p w14:paraId="53F9DD8D" w14:textId="77777777" w:rsidR="00396B36" w:rsidRDefault="00396B36" w:rsidP="00D20C71">
            <w:pPr>
              <w:spacing w:after="0"/>
              <w:ind w:firstLine="709"/>
              <w:jc w:val="both"/>
              <w:rPr>
                <w:rFonts w:ascii="Times New Roman" w:hAnsi="Times New Roman"/>
                <w:sz w:val="20"/>
                <w:szCs w:val="20"/>
              </w:rPr>
            </w:pPr>
          </w:p>
          <w:p w14:paraId="4A90FC0A" w14:textId="77777777" w:rsidR="00396B36" w:rsidRDefault="00396B36" w:rsidP="00D20C71">
            <w:pPr>
              <w:spacing w:after="0"/>
              <w:ind w:firstLine="709"/>
              <w:jc w:val="both"/>
              <w:rPr>
                <w:rFonts w:ascii="Times New Roman" w:hAnsi="Times New Roman"/>
                <w:sz w:val="20"/>
                <w:szCs w:val="20"/>
              </w:rPr>
            </w:pPr>
          </w:p>
          <w:p w14:paraId="28EBF5F6" w14:textId="77777777" w:rsidR="00396B36" w:rsidRDefault="00396B36" w:rsidP="00D20C71">
            <w:pPr>
              <w:spacing w:after="0"/>
              <w:ind w:firstLine="709"/>
              <w:jc w:val="both"/>
              <w:rPr>
                <w:rFonts w:ascii="Times New Roman" w:hAnsi="Times New Roman"/>
                <w:sz w:val="20"/>
                <w:szCs w:val="20"/>
              </w:rPr>
            </w:pPr>
          </w:p>
          <w:p w14:paraId="79E643CA" w14:textId="77777777" w:rsidR="00396B36" w:rsidRDefault="00396B36" w:rsidP="00D20C71">
            <w:pPr>
              <w:spacing w:after="0"/>
              <w:ind w:firstLine="709"/>
              <w:jc w:val="both"/>
              <w:rPr>
                <w:rFonts w:ascii="Times New Roman" w:hAnsi="Times New Roman"/>
                <w:sz w:val="20"/>
                <w:szCs w:val="20"/>
              </w:rPr>
            </w:pPr>
          </w:p>
          <w:p w14:paraId="17FEFC61" w14:textId="77777777" w:rsidR="00396B36" w:rsidRDefault="00396B36" w:rsidP="00D20C71">
            <w:pPr>
              <w:spacing w:after="0"/>
              <w:ind w:firstLine="709"/>
              <w:jc w:val="both"/>
              <w:rPr>
                <w:rFonts w:ascii="Times New Roman" w:hAnsi="Times New Roman"/>
                <w:sz w:val="20"/>
                <w:szCs w:val="20"/>
              </w:rPr>
            </w:pPr>
          </w:p>
          <w:p w14:paraId="1DB2DDEF" w14:textId="77777777" w:rsidR="00396B36" w:rsidRDefault="00396B36" w:rsidP="00D20C71">
            <w:pPr>
              <w:spacing w:after="0"/>
              <w:ind w:firstLine="709"/>
              <w:jc w:val="both"/>
              <w:rPr>
                <w:rFonts w:ascii="Times New Roman" w:hAnsi="Times New Roman"/>
                <w:sz w:val="20"/>
                <w:szCs w:val="20"/>
              </w:rPr>
            </w:pPr>
          </w:p>
          <w:p w14:paraId="743E8E3B" w14:textId="77777777" w:rsidR="00396B36" w:rsidRDefault="00396B36" w:rsidP="00D20C71">
            <w:pPr>
              <w:spacing w:after="0"/>
              <w:ind w:firstLine="709"/>
              <w:jc w:val="both"/>
              <w:rPr>
                <w:rFonts w:ascii="Times New Roman" w:hAnsi="Times New Roman"/>
                <w:sz w:val="20"/>
                <w:szCs w:val="20"/>
              </w:rPr>
            </w:pPr>
          </w:p>
          <w:p w14:paraId="16705246" w14:textId="77777777" w:rsidR="00396B36" w:rsidRDefault="00396B36" w:rsidP="00D20C71">
            <w:pPr>
              <w:spacing w:after="0"/>
              <w:ind w:firstLine="709"/>
              <w:jc w:val="both"/>
              <w:rPr>
                <w:rFonts w:ascii="Times New Roman" w:hAnsi="Times New Roman"/>
                <w:sz w:val="20"/>
                <w:szCs w:val="20"/>
              </w:rPr>
            </w:pPr>
          </w:p>
          <w:p w14:paraId="1F02EA99" w14:textId="77777777" w:rsidR="00396B36" w:rsidRDefault="00396B36" w:rsidP="00D20C71">
            <w:pPr>
              <w:spacing w:after="0"/>
              <w:ind w:firstLine="709"/>
              <w:jc w:val="both"/>
              <w:rPr>
                <w:rFonts w:ascii="Times New Roman" w:hAnsi="Times New Roman"/>
                <w:sz w:val="20"/>
                <w:szCs w:val="20"/>
              </w:rPr>
            </w:pPr>
          </w:p>
          <w:p w14:paraId="5A6D6007" w14:textId="77777777" w:rsidR="00396B36" w:rsidRDefault="00396B36" w:rsidP="00D20C71">
            <w:pPr>
              <w:spacing w:after="0"/>
              <w:ind w:firstLine="709"/>
              <w:jc w:val="both"/>
              <w:rPr>
                <w:rFonts w:ascii="Times New Roman" w:hAnsi="Times New Roman"/>
                <w:sz w:val="20"/>
                <w:szCs w:val="20"/>
              </w:rPr>
            </w:pPr>
          </w:p>
          <w:p w14:paraId="630041C0" w14:textId="77777777" w:rsidR="00396B36" w:rsidRDefault="00396B36" w:rsidP="00D20C71">
            <w:pPr>
              <w:spacing w:after="0"/>
              <w:ind w:firstLine="709"/>
              <w:jc w:val="both"/>
              <w:rPr>
                <w:rFonts w:ascii="Times New Roman" w:hAnsi="Times New Roman"/>
                <w:sz w:val="20"/>
                <w:szCs w:val="20"/>
              </w:rPr>
            </w:pPr>
          </w:p>
          <w:p w14:paraId="120EF2E4" w14:textId="77777777" w:rsidR="00396B36" w:rsidRDefault="00396B36" w:rsidP="00D20C71">
            <w:pPr>
              <w:spacing w:after="0"/>
              <w:ind w:firstLine="709"/>
              <w:jc w:val="both"/>
              <w:rPr>
                <w:rFonts w:ascii="Times New Roman" w:hAnsi="Times New Roman"/>
                <w:sz w:val="20"/>
                <w:szCs w:val="20"/>
              </w:rPr>
            </w:pPr>
          </w:p>
          <w:p w14:paraId="365094CD" w14:textId="77777777" w:rsidR="00396B36" w:rsidRDefault="00396B36" w:rsidP="00D20C71">
            <w:pPr>
              <w:spacing w:after="0"/>
              <w:ind w:firstLine="709"/>
              <w:jc w:val="both"/>
              <w:rPr>
                <w:rFonts w:ascii="Times New Roman" w:hAnsi="Times New Roman"/>
                <w:sz w:val="20"/>
                <w:szCs w:val="20"/>
              </w:rPr>
            </w:pPr>
          </w:p>
          <w:p w14:paraId="7C837660" w14:textId="77777777" w:rsidR="00396B36" w:rsidRDefault="00396B36" w:rsidP="00D20C71">
            <w:pPr>
              <w:spacing w:after="0"/>
              <w:ind w:firstLine="709"/>
              <w:jc w:val="both"/>
              <w:rPr>
                <w:rFonts w:ascii="Times New Roman" w:hAnsi="Times New Roman"/>
                <w:sz w:val="20"/>
                <w:szCs w:val="20"/>
              </w:rPr>
            </w:pPr>
          </w:p>
          <w:p w14:paraId="5D9D89F2" w14:textId="77777777" w:rsidR="00396B36" w:rsidRDefault="00396B36" w:rsidP="00D20C71">
            <w:pPr>
              <w:spacing w:after="0"/>
              <w:ind w:firstLine="709"/>
              <w:jc w:val="both"/>
              <w:rPr>
                <w:rFonts w:ascii="Times New Roman" w:hAnsi="Times New Roman"/>
                <w:sz w:val="20"/>
                <w:szCs w:val="20"/>
              </w:rPr>
            </w:pPr>
          </w:p>
          <w:p w14:paraId="4E49DF15" w14:textId="77777777" w:rsidR="00396B36" w:rsidRDefault="00396B36" w:rsidP="00D20C71">
            <w:pPr>
              <w:spacing w:after="0"/>
              <w:ind w:firstLine="709"/>
              <w:jc w:val="both"/>
              <w:rPr>
                <w:rFonts w:ascii="Times New Roman" w:hAnsi="Times New Roman"/>
                <w:sz w:val="20"/>
                <w:szCs w:val="20"/>
              </w:rPr>
            </w:pPr>
          </w:p>
          <w:p w14:paraId="352327F8" w14:textId="77777777" w:rsidR="00396B36" w:rsidRDefault="00396B36" w:rsidP="00D20C71">
            <w:pPr>
              <w:spacing w:after="0"/>
              <w:ind w:firstLine="709"/>
              <w:jc w:val="both"/>
              <w:rPr>
                <w:rFonts w:ascii="Times New Roman" w:hAnsi="Times New Roman"/>
                <w:sz w:val="20"/>
                <w:szCs w:val="20"/>
              </w:rPr>
            </w:pPr>
          </w:p>
          <w:p w14:paraId="2E26F005" w14:textId="77777777" w:rsidR="00396B36" w:rsidRDefault="00396B36" w:rsidP="00D20C71">
            <w:pPr>
              <w:spacing w:after="0"/>
              <w:ind w:firstLine="709"/>
              <w:jc w:val="both"/>
              <w:rPr>
                <w:rFonts w:ascii="Times New Roman" w:hAnsi="Times New Roman"/>
                <w:sz w:val="20"/>
                <w:szCs w:val="20"/>
              </w:rPr>
            </w:pPr>
          </w:p>
          <w:p w14:paraId="7ADA99E3" w14:textId="77777777" w:rsidR="00396B36" w:rsidRDefault="00396B36" w:rsidP="00D20C71">
            <w:pPr>
              <w:spacing w:after="0"/>
              <w:ind w:firstLine="709"/>
              <w:jc w:val="both"/>
              <w:rPr>
                <w:rFonts w:ascii="Times New Roman" w:hAnsi="Times New Roman"/>
                <w:sz w:val="20"/>
                <w:szCs w:val="20"/>
              </w:rPr>
            </w:pPr>
          </w:p>
          <w:p w14:paraId="75672712" w14:textId="77777777" w:rsidR="00396B36" w:rsidRDefault="00396B36" w:rsidP="00D20C71">
            <w:pPr>
              <w:spacing w:after="0"/>
              <w:ind w:firstLine="709"/>
              <w:jc w:val="both"/>
              <w:rPr>
                <w:rFonts w:ascii="Times New Roman" w:hAnsi="Times New Roman"/>
                <w:sz w:val="20"/>
                <w:szCs w:val="20"/>
              </w:rPr>
            </w:pPr>
          </w:p>
          <w:p w14:paraId="2FF557AB" w14:textId="77777777" w:rsidR="00396B36" w:rsidRDefault="00396B36" w:rsidP="00D20C71">
            <w:pPr>
              <w:spacing w:after="0"/>
              <w:ind w:firstLine="709"/>
              <w:jc w:val="both"/>
              <w:rPr>
                <w:rFonts w:ascii="Times New Roman" w:hAnsi="Times New Roman"/>
                <w:sz w:val="20"/>
                <w:szCs w:val="20"/>
              </w:rPr>
            </w:pPr>
          </w:p>
          <w:p w14:paraId="609C0BED" w14:textId="77777777" w:rsidR="00396B36" w:rsidRDefault="00396B36" w:rsidP="00D20C71">
            <w:pPr>
              <w:spacing w:after="0"/>
              <w:ind w:firstLine="709"/>
              <w:jc w:val="both"/>
              <w:rPr>
                <w:rFonts w:ascii="Times New Roman" w:hAnsi="Times New Roman"/>
                <w:sz w:val="20"/>
                <w:szCs w:val="20"/>
              </w:rPr>
            </w:pPr>
          </w:p>
          <w:p w14:paraId="6DACEF6D" w14:textId="77777777" w:rsidR="00396B36" w:rsidRDefault="00396B36" w:rsidP="00D20C71">
            <w:pPr>
              <w:spacing w:after="0"/>
              <w:ind w:firstLine="709"/>
              <w:jc w:val="both"/>
              <w:rPr>
                <w:rFonts w:ascii="Times New Roman" w:hAnsi="Times New Roman"/>
                <w:sz w:val="20"/>
                <w:szCs w:val="20"/>
              </w:rPr>
            </w:pPr>
          </w:p>
          <w:p w14:paraId="66A9B4E0" w14:textId="77777777" w:rsidR="00396B36" w:rsidRDefault="00396B36" w:rsidP="00D20C71">
            <w:pPr>
              <w:spacing w:after="0"/>
              <w:ind w:firstLine="709"/>
              <w:jc w:val="both"/>
              <w:rPr>
                <w:rFonts w:ascii="Times New Roman" w:hAnsi="Times New Roman"/>
                <w:sz w:val="20"/>
                <w:szCs w:val="20"/>
              </w:rPr>
            </w:pPr>
          </w:p>
          <w:p w14:paraId="1579A328" w14:textId="77777777" w:rsidR="00396B36" w:rsidRDefault="00396B36" w:rsidP="00D20C71">
            <w:pPr>
              <w:spacing w:after="0"/>
              <w:ind w:firstLine="709"/>
              <w:jc w:val="both"/>
              <w:rPr>
                <w:rFonts w:ascii="Times New Roman" w:hAnsi="Times New Roman"/>
                <w:sz w:val="20"/>
                <w:szCs w:val="20"/>
              </w:rPr>
            </w:pPr>
          </w:p>
          <w:p w14:paraId="7F83133B" w14:textId="77777777" w:rsidR="00396B36" w:rsidRDefault="00396B36" w:rsidP="00D20C71">
            <w:pPr>
              <w:spacing w:after="0"/>
              <w:ind w:firstLine="709"/>
              <w:jc w:val="both"/>
              <w:rPr>
                <w:rFonts w:ascii="Times New Roman" w:hAnsi="Times New Roman"/>
                <w:sz w:val="20"/>
                <w:szCs w:val="20"/>
              </w:rPr>
            </w:pPr>
          </w:p>
          <w:p w14:paraId="3D6B61EE" w14:textId="77777777" w:rsidR="00396B36" w:rsidRDefault="00396B36" w:rsidP="00D20C71">
            <w:pPr>
              <w:spacing w:after="0"/>
              <w:ind w:firstLine="709"/>
              <w:jc w:val="both"/>
              <w:rPr>
                <w:rFonts w:ascii="Times New Roman" w:hAnsi="Times New Roman"/>
                <w:sz w:val="20"/>
                <w:szCs w:val="20"/>
              </w:rPr>
            </w:pPr>
          </w:p>
          <w:p w14:paraId="0F928942" w14:textId="77777777" w:rsidR="00396B36" w:rsidRDefault="00396B36" w:rsidP="00D20C71">
            <w:pPr>
              <w:spacing w:after="0"/>
              <w:ind w:firstLine="709"/>
              <w:jc w:val="both"/>
              <w:rPr>
                <w:rFonts w:ascii="Times New Roman" w:hAnsi="Times New Roman"/>
                <w:sz w:val="20"/>
                <w:szCs w:val="20"/>
              </w:rPr>
            </w:pPr>
          </w:p>
          <w:p w14:paraId="6E1D723B" w14:textId="77777777" w:rsidR="00396B36" w:rsidRDefault="00396B36" w:rsidP="00D20C71">
            <w:pPr>
              <w:spacing w:after="0"/>
              <w:ind w:firstLine="709"/>
              <w:jc w:val="both"/>
              <w:rPr>
                <w:rFonts w:ascii="Times New Roman" w:hAnsi="Times New Roman"/>
                <w:sz w:val="20"/>
                <w:szCs w:val="20"/>
              </w:rPr>
            </w:pPr>
          </w:p>
          <w:p w14:paraId="6E9A8F4E" w14:textId="77777777" w:rsidR="00396B36" w:rsidRDefault="00396B36" w:rsidP="00D20C71">
            <w:pPr>
              <w:spacing w:after="0"/>
              <w:ind w:firstLine="709"/>
              <w:jc w:val="both"/>
              <w:rPr>
                <w:rFonts w:ascii="Times New Roman" w:hAnsi="Times New Roman"/>
                <w:sz w:val="20"/>
                <w:szCs w:val="20"/>
              </w:rPr>
            </w:pPr>
          </w:p>
          <w:p w14:paraId="3D77E14D" w14:textId="77777777" w:rsidR="00396B36" w:rsidRDefault="00396B36" w:rsidP="00D20C71">
            <w:pPr>
              <w:spacing w:after="0"/>
              <w:ind w:firstLine="709"/>
              <w:jc w:val="both"/>
              <w:rPr>
                <w:rFonts w:ascii="Times New Roman" w:hAnsi="Times New Roman"/>
                <w:sz w:val="20"/>
                <w:szCs w:val="20"/>
              </w:rPr>
            </w:pPr>
          </w:p>
          <w:p w14:paraId="3189E4AE" w14:textId="77777777" w:rsidR="00396B36" w:rsidRDefault="00396B36" w:rsidP="00D20C71">
            <w:pPr>
              <w:spacing w:after="0"/>
              <w:ind w:firstLine="709"/>
              <w:jc w:val="both"/>
              <w:rPr>
                <w:rFonts w:ascii="Times New Roman" w:hAnsi="Times New Roman"/>
                <w:sz w:val="20"/>
                <w:szCs w:val="20"/>
              </w:rPr>
            </w:pPr>
          </w:p>
          <w:p w14:paraId="0C8BD1D3" w14:textId="77777777" w:rsidR="00396B36" w:rsidRDefault="00396B36" w:rsidP="00D20C71">
            <w:pPr>
              <w:spacing w:after="0"/>
              <w:ind w:firstLine="709"/>
              <w:jc w:val="both"/>
              <w:rPr>
                <w:rFonts w:ascii="Times New Roman" w:hAnsi="Times New Roman"/>
                <w:sz w:val="20"/>
                <w:szCs w:val="20"/>
              </w:rPr>
            </w:pPr>
          </w:p>
          <w:p w14:paraId="0E4C5F1B" w14:textId="77777777" w:rsidR="00396B36" w:rsidRDefault="00396B36" w:rsidP="00D20C71">
            <w:pPr>
              <w:spacing w:after="0"/>
              <w:ind w:firstLine="709"/>
              <w:jc w:val="both"/>
              <w:rPr>
                <w:rFonts w:ascii="Times New Roman" w:hAnsi="Times New Roman"/>
                <w:sz w:val="20"/>
                <w:szCs w:val="20"/>
              </w:rPr>
            </w:pPr>
          </w:p>
          <w:p w14:paraId="6B4FE8CA" w14:textId="77777777" w:rsidR="00396B36" w:rsidRDefault="00396B36" w:rsidP="00D20C71">
            <w:pPr>
              <w:spacing w:after="0"/>
              <w:ind w:firstLine="709"/>
              <w:jc w:val="both"/>
              <w:rPr>
                <w:rFonts w:ascii="Times New Roman" w:hAnsi="Times New Roman"/>
                <w:sz w:val="20"/>
                <w:szCs w:val="20"/>
              </w:rPr>
            </w:pPr>
          </w:p>
          <w:p w14:paraId="3D668D84" w14:textId="77777777" w:rsidR="00396B36" w:rsidRDefault="00396B36" w:rsidP="00D20C71">
            <w:pPr>
              <w:spacing w:after="0"/>
              <w:ind w:firstLine="709"/>
              <w:jc w:val="both"/>
              <w:rPr>
                <w:rFonts w:ascii="Times New Roman" w:hAnsi="Times New Roman"/>
                <w:sz w:val="20"/>
                <w:szCs w:val="20"/>
              </w:rPr>
            </w:pPr>
          </w:p>
          <w:p w14:paraId="6CCE6C50" w14:textId="77777777" w:rsidR="00396B36" w:rsidRDefault="00396B36" w:rsidP="00D20C71">
            <w:pPr>
              <w:spacing w:after="0"/>
              <w:ind w:firstLine="709"/>
              <w:jc w:val="both"/>
              <w:rPr>
                <w:rFonts w:ascii="Times New Roman" w:hAnsi="Times New Roman"/>
                <w:sz w:val="20"/>
                <w:szCs w:val="20"/>
              </w:rPr>
            </w:pPr>
          </w:p>
          <w:p w14:paraId="0D239E82" w14:textId="77777777" w:rsidR="00396B36" w:rsidRDefault="00396B36" w:rsidP="00D20C71">
            <w:pPr>
              <w:spacing w:after="0"/>
              <w:ind w:firstLine="709"/>
              <w:jc w:val="both"/>
              <w:rPr>
                <w:rFonts w:ascii="Times New Roman" w:hAnsi="Times New Roman"/>
                <w:sz w:val="20"/>
                <w:szCs w:val="20"/>
              </w:rPr>
            </w:pPr>
          </w:p>
          <w:p w14:paraId="3ECD4695" w14:textId="77777777" w:rsidR="00396B36" w:rsidRDefault="00396B36" w:rsidP="00D20C71">
            <w:pPr>
              <w:spacing w:after="0"/>
              <w:ind w:firstLine="709"/>
              <w:jc w:val="both"/>
              <w:rPr>
                <w:rFonts w:ascii="Times New Roman" w:hAnsi="Times New Roman"/>
                <w:sz w:val="20"/>
                <w:szCs w:val="20"/>
              </w:rPr>
            </w:pPr>
          </w:p>
          <w:p w14:paraId="479AD295" w14:textId="77777777" w:rsidR="00396B36" w:rsidRDefault="00396B36" w:rsidP="00D20C71">
            <w:pPr>
              <w:spacing w:after="0"/>
              <w:ind w:firstLine="709"/>
              <w:jc w:val="both"/>
              <w:rPr>
                <w:rFonts w:ascii="Times New Roman" w:hAnsi="Times New Roman"/>
                <w:sz w:val="20"/>
                <w:szCs w:val="20"/>
              </w:rPr>
            </w:pPr>
          </w:p>
          <w:p w14:paraId="62AD9D5C" w14:textId="77777777" w:rsidR="00396B36" w:rsidRDefault="00396B36" w:rsidP="00D20C71">
            <w:pPr>
              <w:spacing w:after="0"/>
              <w:ind w:firstLine="709"/>
              <w:jc w:val="both"/>
              <w:rPr>
                <w:rFonts w:ascii="Times New Roman" w:hAnsi="Times New Roman"/>
                <w:sz w:val="20"/>
                <w:szCs w:val="20"/>
              </w:rPr>
            </w:pPr>
          </w:p>
          <w:p w14:paraId="34DE591B" w14:textId="77777777" w:rsidR="00396B36" w:rsidRDefault="00396B36" w:rsidP="00D20C71">
            <w:pPr>
              <w:spacing w:after="0"/>
              <w:ind w:firstLine="709"/>
              <w:jc w:val="both"/>
              <w:rPr>
                <w:rFonts w:ascii="Times New Roman" w:hAnsi="Times New Roman"/>
                <w:sz w:val="20"/>
                <w:szCs w:val="20"/>
              </w:rPr>
            </w:pPr>
          </w:p>
          <w:p w14:paraId="7F9ED15E" w14:textId="77777777" w:rsidR="00396B36" w:rsidRDefault="00396B36" w:rsidP="00D20C71">
            <w:pPr>
              <w:spacing w:after="0"/>
              <w:ind w:firstLine="709"/>
              <w:jc w:val="both"/>
              <w:rPr>
                <w:rFonts w:ascii="Times New Roman" w:hAnsi="Times New Roman"/>
                <w:sz w:val="20"/>
                <w:szCs w:val="20"/>
              </w:rPr>
            </w:pPr>
          </w:p>
          <w:p w14:paraId="5A7119D2" w14:textId="77777777" w:rsidR="00396B36" w:rsidRDefault="00396B36" w:rsidP="00D20C71">
            <w:pPr>
              <w:spacing w:after="0"/>
              <w:ind w:firstLine="709"/>
              <w:jc w:val="both"/>
              <w:rPr>
                <w:rFonts w:ascii="Times New Roman" w:hAnsi="Times New Roman"/>
                <w:sz w:val="20"/>
                <w:szCs w:val="20"/>
              </w:rPr>
            </w:pPr>
          </w:p>
          <w:p w14:paraId="38D8404E" w14:textId="77777777" w:rsidR="00396B36" w:rsidRDefault="00396B36" w:rsidP="00D20C71">
            <w:pPr>
              <w:spacing w:after="0"/>
              <w:ind w:firstLine="709"/>
              <w:jc w:val="both"/>
              <w:rPr>
                <w:rFonts w:ascii="Times New Roman" w:hAnsi="Times New Roman"/>
                <w:sz w:val="20"/>
                <w:szCs w:val="20"/>
              </w:rPr>
            </w:pPr>
          </w:p>
          <w:p w14:paraId="20E2CDC1" w14:textId="77777777" w:rsidR="00396B36" w:rsidRDefault="00396B36" w:rsidP="00D20C71">
            <w:pPr>
              <w:spacing w:after="0"/>
              <w:ind w:firstLine="709"/>
              <w:jc w:val="both"/>
              <w:rPr>
                <w:rFonts w:ascii="Times New Roman" w:hAnsi="Times New Roman"/>
                <w:sz w:val="20"/>
                <w:szCs w:val="20"/>
              </w:rPr>
            </w:pPr>
          </w:p>
          <w:p w14:paraId="5FD4AD2B" w14:textId="77777777" w:rsidR="00396B36" w:rsidRDefault="00396B36" w:rsidP="00D20C71">
            <w:pPr>
              <w:spacing w:after="0"/>
              <w:ind w:firstLine="709"/>
              <w:jc w:val="both"/>
              <w:rPr>
                <w:rFonts w:ascii="Times New Roman" w:hAnsi="Times New Roman"/>
                <w:sz w:val="20"/>
                <w:szCs w:val="20"/>
              </w:rPr>
            </w:pPr>
          </w:p>
          <w:p w14:paraId="266FCC94" w14:textId="77777777" w:rsidR="00396B36" w:rsidRDefault="00396B36" w:rsidP="00D20C71">
            <w:pPr>
              <w:spacing w:after="0"/>
              <w:ind w:firstLine="709"/>
              <w:jc w:val="both"/>
              <w:rPr>
                <w:rFonts w:ascii="Times New Roman" w:hAnsi="Times New Roman"/>
                <w:sz w:val="20"/>
                <w:szCs w:val="20"/>
              </w:rPr>
            </w:pPr>
          </w:p>
          <w:p w14:paraId="141FD06F" w14:textId="77777777" w:rsidR="00396B36" w:rsidRDefault="00396B36" w:rsidP="00D20C71">
            <w:pPr>
              <w:spacing w:after="0"/>
              <w:ind w:firstLine="709"/>
              <w:jc w:val="both"/>
              <w:rPr>
                <w:rFonts w:ascii="Times New Roman" w:hAnsi="Times New Roman"/>
                <w:sz w:val="20"/>
                <w:szCs w:val="20"/>
              </w:rPr>
            </w:pPr>
          </w:p>
          <w:p w14:paraId="49E7708A" w14:textId="77777777" w:rsidR="00396B36" w:rsidRDefault="00396B36" w:rsidP="00D20C71">
            <w:pPr>
              <w:spacing w:after="0"/>
              <w:ind w:firstLine="709"/>
              <w:jc w:val="both"/>
              <w:rPr>
                <w:rFonts w:ascii="Times New Roman" w:hAnsi="Times New Roman"/>
                <w:sz w:val="20"/>
                <w:szCs w:val="20"/>
              </w:rPr>
            </w:pPr>
          </w:p>
          <w:p w14:paraId="65D9913B" w14:textId="77777777" w:rsidR="00396B36" w:rsidRDefault="00396B36" w:rsidP="00D20C71">
            <w:pPr>
              <w:spacing w:after="0"/>
              <w:ind w:firstLine="709"/>
              <w:jc w:val="both"/>
              <w:rPr>
                <w:rFonts w:ascii="Times New Roman" w:hAnsi="Times New Roman"/>
                <w:sz w:val="20"/>
                <w:szCs w:val="20"/>
              </w:rPr>
            </w:pPr>
          </w:p>
          <w:p w14:paraId="71B9AE1D" w14:textId="77777777" w:rsidR="00396B36" w:rsidRDefault="00396B36" w:rsidP="00D20C71">
            <w:pPr>
              <w:spacing w:after="0"/>
              <w:ind w:firstLine="709"/>
              <w:jc w:val="both"/>
              <w:rPr>
                <w:rFonts w:ascii="Times New Roman" w:hAnsi="Times New Roman"/>
                <w:sz w:val="20"/>
                <w:szCs w:val="20"/>
              </w:rPr>
            </w:pPr>
          </w:p>
          <w:p w14:paraId="36D9ADFE" w14:textId="77777777" w:rsidR="00396B36" w:rsidRDefault="00396B36" w:rsidP="00D20C71">
            <w:pPr>
              <w:spacing w:after="0"/>
              <w:ind w:firstLine="709"/>
              <w:jc w:val="both"/>
              <w:rPr>
                <w:rFonts w:ascii="Times New Roman" w:hAnsi="Times New Roman"/>
                <w:sz w:val="20"/>
                <w:szCs w:val="20"/>
              </w:rPr>
            </w:pPr>
          </w:p>
          <w:p w14:paraId="631F0A84" w14:textId="77777777" w:rsidR="00396B36" w:rsidRDefault="00396B36" w:rsidP="00D20C71">
            <w:pPr>
              <w:spacing w:after="0"/>
              <w:ind w:firstLine="709"/>
              <w:jc w:val="both"/>
              <w:rPr>
                <w:rFonts w:ascii="Times New Roman" w:hAnsi="Times New Roman"/>
                <w:sz w:val="20"/>
                <w:szCs w:val="20"/>
              </w:rPr>
            </w:pPr>
          </w:p>
          <w:p w14:paraId="05D42492" w14:textId="77777777" w:rsidR="00396B36" w:rsidRDefault="00396B36" w:rsidP="00D20C71">
            <w:pPr>
              <w:spacing w:after="0"/>
              <w:ind w:firstLine="709"/>
              <w:jc w:val="both"/>
              <w:rPr>
                <w:rFonts w:ascii="Times New Roman" w:hAnsi="Times New Roman"/>
                <w:sz w:val="20"/>
                <w:szCs w:val="20"/>
              </w:rPr>
            </w:pPr>
          </w:p>
          <w:p w14:paraId="28311197" w14:textId="77777777" w:rsidR="00396B36" w:rsidRDefault="00396B36" w:rsidP="00D20C71">
            <w:pPr>
              <w:spacing w:after="0"/>
              <w:ind w:firstLine="709"/>
              <w:jc w:val="both"/>
              <w:rPr>
                <w:rFonts w:ascii="Times New Roman" w:hAnsi="Times New Roman"/>
                <w:sz w:val="20"/>
                <w:szCs w:val="20"/>
              </w:rPr>
            </w:pPr>
          </w:p>
          <w:p w14:paraId="30517F53" w14:textId="77777777" w:rsidR="00396B36" w:rsidRDefault="00396B36" w:rsidP="00D20C71">
            <w:pPr>
              <w:spacing w:after="0"/>
              <w:ind w:firstLine="709"/>
              <w:jc w:val="both"/>
              <w:rPr>
                <w:rFonts w:ascii="Times New Roman" w:hAnsi="Times New Roman"/>
                <w:sz w:val="20"/>
                <w:szCs w:val="20"/>
              </w:rPr>
            </w:pPr>
          </w:p>
          <w:p w14:paraId="0BA84F9C" w14:textId="77777777" w:rsidR="00396B36" w:rsidRDefault="00396B36" w:rsidP="00D20C71">
            <w:pPr>
              <w:spacing w:after="0"/>
              <w:ind w:firstLine="709"/>
              <w:jc w:val="both"/>
              <w:rPr>
                <w:rFonts w:ascii="Times New Roman" w:hAnsi="Times New Roman"/>
                <w:sz w:val="20"/>
                <w:szCs w:val="20"/>
              </w:rPr>
            </w:pPr>
          </w:p>
          <w:p w14:paraId="2DFD7EB3" w14:textId="77777777" w:rsidR="00396B36" w:rsidRDefault="00396B36" w:rsidP="00D20C71">
            <w:pPr>
              <w:spacing w:after="0"/>
              <w:ind w:firstLine="709"/>
              <w:jc w:val="both"/>
              <w:rPr>
                <w:rFonts w:ascii="Times New Roman" w:hAnsi="Times New Roman"/>
                <w:sz w:val="20"/>
                <w:szCs w:val="20"/>
              </w:rPr>
            </w:pPr>
          </w:p>
          <w:p w14:paraId="1F810815" w14:textId="77777777" w:rsidR="00396B36" w:rsidRDefault="00396B36" w:rsidP="00D20C71">
            <w:pPr>
              <w:spacing w:after="0"/>
              <w:ind w:firstLine="709"/>
              <w:jc w:val="both"/>
              <w:rPr>
                <w:rFonts w:ascii="Times New Roman" w:hAnsi="Times New Roman"/>
                <w:sz w:val="20"/>
                <w:szCs w:val="20"/>
              </w:rPr>
            </w:pPr>
          </w:p>
          <w:p w14:paraId="43C3DD83" w14:textId="77777777" w:rsidR="00396B36" w:rsidRDefault="00396B36" w:rsidP="00D20C71">
            <w:pPr>
              <w:spacing w:after="0"/>
              <w:ind w:firstLine="709"/>
              <w:jc w:val="both"/>
              <w:rPr>
                <w:rFonts w:ascii="Times New Roman" w:hAnsi="Times New Roman"/>
                <w:sz w:val="20"/>
                <w:szCs w:val="20"/>
              </w:rPr>
            </w:pPr>
          </w:p>
          <w:p w14:paraId="79B0468B" w14:textId="77777777" w:rsidR="00396B36" w:rsidRDefault="00396B36" w:rsidP="00D20C71">
            <w:pPr>
              <w:spacing w:after="0"/>
              <w:ind w:firstLine="709"/>
              <w:jc w:val="both"/>
              <w:rPr>
                <w:rFonts w:ascii="Times New Roman" w:hAnsi="Times New Roman"/>
                <w:sz w:val="20"/>
                <w:szCs w:val="20"/>
              </w:rPr>
            </w:pPr>
          </w:p>
          <w:p w14:paraId="65661A1E" w14:textId="77777777" w:rsidR="00396B36" w:rsidRDefault="00396B36" w:rsidP="00D20C71">
            <w:pPr>
              <w:spacing w:after="0"/>
              <w:ind w:firstLine="709"/>
              <w:jc w:val="both"/>
              <w:rPr>
                <w:rFonts w:ascii="Times New Roman" w:hAnsi="Times New Roman"/>
                <w:sz w:val="20"/>
                <w:szCs w:val="20"/>
              </w:rPr>
            </w:pPr>
          </w:p>
          <w:p w14:paraId="69A2F228" w14:textId="77777777" w:rsidR="00396B36" w:rsidRDefault="00396B36" w:rsidP="00D20C71">
            <w:pPr>
              <w:spacing w:after="0"/>
              <w:ind w:firstLine="709"/>
              <w:jc w:val="both"/>
              <w:rPr>
                <w:rFonts w:ascii="Times New Roman" w:hAnsi="Times New Roman"/>
                <w:sz w:val="20"/>
                <w:szCs w:val="20"/>
              </w:rPr>
            </w:pPr>
          </w:p>
          <w:p w14:paraId="09F0B8ED" w14:textId="77777777" w:rsidR="00396B36" w:rsidRDefault="00396B36" w:rsidP="00D20C71">
            <w:pPr>
              <w:spacing w:after="0"/>
              <w:ind w:firstLine="709"/>
              <w:jc w:val="both"/>
              <w:rPr>
                <w:rFonts w:ascii="Times New Roman" w:hAnsi="Times New Roman"/>
                <w:sz w:val="20"/>
                <w:szCs w:val="20"/>
              </w:rPr>
            </w:pPr>
          </w:p>
          <w:p w14:paraId="73753761" w14:textId="77777777" w:rsidR="00396B36" w:rsidRDefault="00396B36" w:rsidP="00D20C71">
            <w:pPr>
              <w:spacing w:after="0"/>
              <w:ind w:firstLine="709"/>
              <w:jc w:val="both"/>
              <w:rPr>
                <w:rFonts w:ascii="Times New Roman" w:hAnsi="Times New Roman"/>
                <w:sz w:val="20"/>
                <w:szCs w:val="20"/>
              </w:rPr>
            </w:pPr>
          </w:p>
          <w:p w14:paraId="7FA7E532" w14:textId="674FD3E0" w:rsidR="00616FCC" w:rsidRPr="0099730C" w:rsidRDefault="00616FCC" w:rsidP="00616FCC">
            <w:pPr>
              <w:spacing w:after="0"/>
              <w:ind w:firstLine="709"/>
              <w:jc w:val="both"/>
              <w:rPr>
                <w:rFonts w:ascii="Times New Roman" w:hAnsi="Times New Roman"/>
                <w:sz w:val="20"/>
                <w:szCs w:val="20"/>
              </w:rPr>
            </w:pPr>
            <w:r w:rsidRPr="0099730C">
              <w:rPr>
                <w:rFonts w:ascii="Times New Roman" w:hAnsi="Times New Roman"/>
                <w:sz w:val="20"/>
                <w:szCs w:val="20"/>
              </w:rPr>
              <w:t xml:space="preserve">ҚР ҚМ </w:t>
            </w:r>
            <w:r w:rsidRPr="00616FCC">
              <w:rPr>
                <w:rFonts w:ascii="Times New Roman" w:hAnsi="Times New Roman"/>
                <w:color w:val="000000"/>
                <w:sz w:val="20"/>
                <w:szCs w:val="20"/>
              </w:rPr>
              <w:t>2016 жылғы 6 желтоқсандағы № 640</w:t>
            </w:r>
            <w:r w:rsidRPr="00616FCC">
              <w:rPr>
                <w:rFonts w:ascii="Times New Roman" w:hAnsi="Times New Roman"/>
                <w:color w:val="000000"/>
                <w:sz w:val="20"/>
                <w:szCs w:val="20"/>
                <w:lang w:val="kk-KZ"/>
              </w:rPr>
              <w:t xml:space="preserve"> </w:t>
            </w:r>
            <w:r w:rsidRPr="0099730C">
              <w:rPr>
                <w:rFonts w:ascii="Times New Roman" w:hAnsi="Times New Roman"/>
                <w:sz w:val="20"/>
                <w:szCs w:val="20"/>
              </w:rPr>
              <w:t xml:space="preserve">Бұйрығының күші жойылды-ҚР ҚМ </w:t>
            </w:r>
            <w:r w:rsidRPr="00CE5A9D">
              <w:rPr>
                <w:rFonts w:ascii="Times New Roman" w:hAnsi="Times New Roman"/>
                <w:color w:val="000000"/>
                <w:sz w:val="20"/>
                <w:szCs w:val="20"/>
              </w:rPr>
              <w:t>2025 жылғы 15 мамырдағы</w:t>
            </w:r>
            <w:r w:rsidRPr="0099730C">
              <w:rPr>
                <w:rFonts w:ascii="Times New Roman" w:hAnsi="Times New Roman"/>
                <w:sz w:val="20"/>
                <w:szCs w:val="20"/>
              </w:rPr>
              <w:t xml:space="preserve"> № </w:t>
            </w:r>
            <w:r w:rsidRPr="00616FCC">
              <w:rPr>
                <w:rFonts w:ascii="Times New Roman" w:hAnsi="Times New Roman"/>
                <w:sz w:val="20"/>
                <w:szCs w:val="20"/>
              </w:rPr>
              <w:t>229</w:t>
            </w:r>
            <w:r w:rsidRPr="0099730C">
              <w:rPr>
                <w:rFonts w:ascii="Times New Roman" w:hAnsi="Times New Roman"/>
                <w:sz w:val="20"/>
                <w:szCs w:val="20"/>
              </w:rPr>
              <w:t xml:space="preserve"> бұйрығымен.</w:t>
            </w:r>
          </w:p>
          <w:p w14:paraId="42F841BB" w14:textId="77777777" w:rsidR="00396B36" w:rsidRDefault="00396B36" w:rsidP="00D20C71">
            <w:pPr>
              <w:spacing w:after="0"/>
              <w:ind w:firstLine="709"/>
              <w:jc w:val="both"/>
              <w:rPr>
                <w:rFonts w:ascii="Times New Roman" w:hAnsi="Times New Roman"/>
                <w:sz w:val="20"/>
                <w:szCs w:val="20"/>
              </w:rPr>
            </w:pPr>
          </w:p>
          <w:p w14:paraId="22B4928C" w14:textId="77777777" w:rsidR="00396B36" w:rsidRDefault="00396B36" w:rsidP="00D20C71">
            <w:pPr>
              <w:spacing w:after="0"/>
              <w:ind w:firstLine="709"/>
              <w:jc w:val="both"/>
              <w:rPr>
                <w:rFonts w:ascii="Times New Roman" w:hAnsi="Times New Roman"/>
                <w:sz w:val="20"/>
                <w:szCs w:val="20"/>
              </w:rPr>
            </w:pPr>
          </w:p>
          <w:p w14:paraId="0E3655A2" w14:textId="4FDD59A7" w:rsidR="00616FCC" w:rsidRPr="0099730C" w:rsidRDefault="00616FCC" w:rsidP="00616FCC">
            <w:pPr>
              <w:spacing w:after="0"/>
              <w:ind w:firstLine="709"/>
              <w:jc w:val="both"/>
              <w:rPr>
                <w:rFonts w:ascii="Times New Roman" w:hAnsi="Times New Roman"/>
                <w:sz w:val="20"/>
                <w:szCs w:val="20"/>
              </w:rPr>
            </w:pPr>
            <w:r w:rsidRPr="0099730C">
              <w:rPr>
                <w:rFonts w:ascii="Times New Roman" w:hAnsi="Times New Roman"/>
                <w:sz w:val="20"/>
                <w:szCs w:val="20"/>
              </w:rPr>
              <w:t xml:space="preserve">ҚР ҚМ </w:t>
            </w:r>
            <w:r w:rsidRPr="00616FCC">
              <w:rPr>
                <w:rFonts w:ascii="Times New Roman" w:hAnsi="Times New Roman"/>
                <w:color w:val="000000"/>
                <w:sz w:val="20"/>
                <w:szCs w:val="20"/>
              </w:rPr>
              <w:t>2017 жылғы 1 тамыздағы № 468</w:t>
            </w:r>
            <w:r w:rsidRPr="00616FCC">
              <w:rPr>
                <w:rFonts w:ascii="Times New Roman" w:hAnsi="Times New Roman"/>
                <w:color w:val="000000"/>
                <w:sz w:val="20"/>
                <w:szCs w:val="20"/>
                <w:lang w:val="kk-KZ"/>
              </w:rPr>
              <w:t xml:space="preserve"> </w:t>
            </w:r>
            <w:r w:rsidRPr="0099730C">
              <w:rPr>
                <w:rFonts w:ascii="Times New Roman" w:hAnsi="Times New Roman"/>
                <w:sz w:val="20"/>
                <w:szCs w:val="20"/>
              </w:rPr>
              <w:t xml:space="preserve">Бұйрығының күші жойылды-ҚР ҚМ </w:t>
            </w:r>
            <w:r w:rsidRPr="00CE5A9D">
              <w:rPr>
                <w:rFonts w:ascii="Times New Roman" w:hAnsi="Times New Roman"/>
                <w:color w:val="000000"/>
                <w:sz w:val="20"/>
                <w:szCs w:val="20"/>
              </w:rPr>
              <w:t>2025 жылғы 15 мамырдағы</w:t>
            </w:r>
            <w:r w:rsidRPr="00616FCC">
              <w:rPr>
                <w:rFonts w:ascii="Times New Roman" w:hAnsi="Times New Roman"/>
                <w:color w:val="000000"/>
                <w:sz w:val="20"/>
                <w:szCs w:val="20"/>
              </w:rPr>
              <w:t xml:space="preserve"> </w:t>
            </w:r>
            <w:r w:rsidRPr="00CE5A9D">
              <w:rPr>
                <w:rFonts w:ascii="Times New Roman" w:hAnsi="Times New Roman"/>
                <w:color w:val="000000"/>
                <w:sz w:val="20"/>
                <w:szCs w:val="20"/>
              </w:rPr>
              <w:t xml:space="preserve">№ 230 </w:t>
            </w:r>
            <w:r w:rsidRPr="0099730C">
              <w:rPr>
                <w:rFonts w:ascii="Times New Roman" w:hAnsi="Times New Roman"/>
                <w:sz w:val="20"/>
                <w:szCs w:val="20"/>
              </w:rPr>
              <w:t>бұйрығымен.</w:t>
            </w:r>
          </w:p>
          <w:p w14:paraId="7797606C" w14:textId="77777777" w:rsidR="00396B36" w:rsidRDefault="00396B36" w:rsidP="00D20C71">
            <w:pPr>
              <w:spacing w:after="0"/>
              <w:ind w:firstLine="709"/>
              <w:jc w:val="both"/>
              <w:rPr>
                <w:rFonts w:ascii="Times New Roman" w:hAnsi="Times New Roman"/>
                <w:sz w:val="20"/>
                <w:szCs w:val="20"/>
              </w:rPr>
            </w:pPr>
          </w:p>
          <w:p w14:paraId="119FCB1C" w14:textId="77777777" w:rsidR="00396B36" w:rsidRDefault="00396B36" w:rsidP="00D20C71">
            <w:pPr>
              <w:spacing w:after="0"/>
              <w:ind w:firstLine="709"/>
              <w:jc w:val="both"/>
              <w:rPr>
                <w:rFonts w:ascii="Times New Roman" w:hAnsi="Times New Roman"/>
                <w:sz w:val="20"/>
                <w:szCs w:val="20"/>
              </w:rPr>
            </w:pPr>
          </w:p>
          <w:p w14:paraId="08DEF73B" w14:textId="4FA6CD5E" w:rsidR="00616FCC" w:rsidRPr="0099730C" w:rsidRDefault="00616FCC" w:rsidP="00616FCC">
            <w:pPr>
              <w:spacing w:after="0"/>
              <w:ind w:firstLine="709"/>
              <w:jc w:val="both"/>
              <w:rPr>
                <w:rFonts w:ascii="Times New Roman" w:hAnsi="Times New Roman"/>
                <w:sz w:val="20"/>
                <w:szCs w:val="20"/>
              </w:rPr>
            </w:pPr>
            <w:r w:rsidRPr="0099730C">
              <w:rPr>
                <w:rFonts w:ascii="Times New Roman" w:hAnsi="Times New Roman"/>
                <w:sz w:val="20"/>
                <w:szCs w:val="20"/>
              </w:rPr>
              <w:t xml:space="preserve">ҚР ҚМ </w:t>
            </w:r>
            <w:r w:rsidRPr="00616FCC">
              <w:rPr>
                <w:rFonts w:ascii="Times New Roman" w:hAnsi="Times New Roman"/>
                <w:color w:val="000000"/>
                <w:sz w:val="20"/>
                <w:szCs w:val="20"/>
              </w:rPr>
              <w:t>2016 жылғы 2 желтоқсандағы № 630</w:t>
            </w:r>
            <w:r w:rsidRPr="00616FCC">
              <w:rPr>
                <w:rFonts w:ascii="Times New Roman" w:hAnsi="Times New Roman"/>
                <w:color w:val="000000"/>
                <w:sz w:val="20"/>
                <w:szCs w:val="20"/>
                <w:lang w:val="kk-KZ"/>
              </w:rPr>
              <w:t xml:space="preserve"> </w:t>
            </w:r>
            <w:r w:rsidRPr="0099730C">
              <w:rPr>
                <w:rFonts w:ascii="Times New Roman" w:hAnsi="Times New Roman"/>
                <w:sz w:val="20"/>
                <w:szCs w:val="20"/>
              </w:rPr>
              <w:t xml:space="preserve">Бұйрығының күші жойылды-ҚР ҚМ </w:t>
            </w:r>
            <w:r w:rsidRPr="00CE5A9D">
              <w:rPr>
                <w:rFonts w:ascii="Times New Roman" w:hAnsi="Times New Roman"/>
                <w:color w:val="000000"/>
                <w:sz w:val="20"/>
                <w:szCs w:val="20"/>
              </w:rPr>
              <w:t>2025 жылғы 28 мамырдағы № 262</w:t>
            </w:r>
            <w:r w:rsidRPr="00616FCC">
              <w:rPr>
                <w:rFonts w:ascii="Times New Roman" w:hAnsi="Times New Roman"/>
                <w:color w:val="000000"/>
                <w:sz w:val="20"/>
                <w:szCs w:val="20"/>
              </w:rPr>
              <w:t xml:space="preserve"> </w:t>
            </w:r>
            <w:r w:rsidRPr="0099730C">
              <w:rPr>
                <w:rFonts w:ascii="Times New Roman" w:hAnsi="Times New Roman"/>
                <w:sz w:val="20"/>
                <w:szCs w:val="20"/>
              </w:rPr>
              <w:t>бұйрығымен.</w:t>
            </w:r>
          </w:p>
          <w:p w14:paraId="37F81654" w14:textId="77777777" w:rsidR="00396B36" w:rsidRDefault="00396B36" w:rsidP="00D20C71">
            <w:pPr>
              <w:spacing w:after="0"/>
              <w:ind w:firstLine="709"/>
              <w:jc w:val="both"/>
              <w:rPr>
                <w:rFonts w:ascii="Times New Roman" w:hAnsi="Times New Roman"/>
                <w:sz w:val="20"/>
                <w:szCs w:val="20"/>
              </w:rPr>
            </w:pPr>
          </w:p>
          <w:p w14:paraId="3DF10B61" w14:textId="77777777" w:rsidR="00396B36" w:rsidRDefault="00396B36" w:rsidP="00D20C71">
            <w:pPr>
              <w:spacing w:after="0"/>
              <w:ind w:firstLine="709"/>
              <w:jc w:val="both"/>
              <w:rPr>
                <w:rFonts w:ascii="Times New Roman" w:hAnsi="Times New Roman"/>
                <w:sz w:val="20"/>
                <w:szCs w:val="20"/>
              </w:rPr>
            </w:pPr>
          </w:p>
          <w:p w14:paraId="4E5AEA5D" w14:textId="77777777" w:rsidR="00396B36" w:rsidRDefault="00396B36" w:rsidP="00D20C71">
            <w:pPr>
              <w:spacing w:after="0"/>
              <w:ind w:firstLine="709"/>
              <w:jc w:val="both"/>
              <w:rPr>
                <w:rFonts w:ascii="Times New Roman" w:hAnsi="Times New Roman"/>
                <w:sz w:val="20"/>
                <w:szCs w:val="20"/>
              </w:rPr>
            </w:pPr>
          </w:p>
          <w:p w14:paraId="2860A4B8" w14:textId="77777777" w:rsidR="00396B36" w:rsidRDefault="00396B36" w:rsidP="00D20C71">
            <w:pPr>
              <w:spacing w:after="0"/>
              <w:ind w:firstLine="709"/>
              <w:jc w:val="both"/>
              <w:rPr>
                <w:rFonts w:ascii="Times New Roman" w:hAnsi="Times New Roman"/>
                <w:sz w:val="20"/>
                <w:szCs w:val="20"/>
              </w:rPr>
            </w:pPr>
          </w:p>
          <w:p w14:paraId="6179EF41" w14:textId="77777777" w:rsidR="00396B36" w:rsidRDefault="00396B36" w:rsidP="00D20C71">
            <w:pPr>
              <w:spacing w:after="0"/>
              <w:ind w:firstLine="709"/>
              <w:jc w:val="both"/>
              <w:rPr>
                <w:rFonts w:ascii="Times New Roman" w:hAnsi="Times New Roman"/>
                <w:sz w:val="20"/>
                <w:szCs w:val="20"/>
              </w:rPr>
            </w:pPr>
          </w:p>
          <w:p w14:paraId="2DC140BC" w14:textId="77777777" w:rsidR="00396B36" w:rsidRDefault="00396B36" w:rsidP="00D20C71">
            <w:pPr>
              <w:spacing w:after="0"/>
              <w:ind w:firstLine="709"/>
              <w:jc w:val="both"/>
              <w:rPr>
                <w:rFonts w:ascii="Times New Roman" w:hAnsi="Times New Roman"/>
                <w:sz w:val="20"/>
                <w:szCs w:val="20"/>
              </w:rPr>
            </w:pPr>
          </w:p>
          <w:p w14:paraId="65D900EA" w14:textId="77777777" w:rsidR="00396B36" w:rsidRDefault="00396B36" w:rsidP="00D20C71">
            <w:pPr>
              <w:spacing w:after="0"/>
              <w:ind w:firstLine="709"/>
              <w:jc w:val="both"/>
              <w:rPr>
                <w:rFonts w:ascii="Times New Roman" w:hAnsi="Times New Roman"/>
                <w:sz w:val="20"/>
                <w:szCs w:val="20"/>
              </w:rPr>
            </w:pPr>
          </w:p>
          <w:p w14:paraId="488C4C25" w14:textId="77777777" w:rsidR="00396B36" w:rsidRDefault="00396B36" w:rsidP="00D20C71">
            <w:pPr>
              <w:spacing w:after="0"/>
              <w:ind w:firstLine="709"/>
              <w:jc w:val="both"/>
              <w:rPr>
                <w:rFonts w:ascii="Times New Roman" w:hAnsi="Times New Roman"/>
                <w:sz w:val="20"/>
                <w:szCs w:val="20"/>
              </w:rPr>
            </w:pPr>
          </w:p>
          <w:p w14:paraId="6AD9CF63" w14:textId="77777777" w:rsidR="00396B36" w:rsidRDefault="00396B36" w:rsidP="00D20C71">
            <w:pPr>
              <w:spacing w:after="0"/>
              <w:ind w:firstLine="709"/>
              <w:jc w:val="both"/>
              <w:rPr>
                <w:rFonts w:ascii="Times New Roman" w:hAnsi="Times New Roman"/>
                <w:sz w:val="20"/>
                <w:szCs w:val="20"/>
              </w:rPr>
            </w:pPr>
          </w:p>
          <w:p w14:paraId="34E260F6" w14:textId="77777777" w:rsidR="00396B36" w:rsidRDefault="00396B36" w:rsidP="00D20C71">
            <w:pPr>
              <w:spacing w:after="0"/>
              <w:ind w:firstLine="709"/>
              <w:jc w:val="both"/>
              <w:rPr>
                <w:rFonts w:ascii="Times New Roman" w:hAnsi="Times New Roman"/>
                <w:sz w:val="20"/>
                <w:szCs w:val="20"/>
              </w:rPr>
            </w:pPr>
          </w:p>
          <w:p w14:paraId="1FDDEC9D" w14:textId="77777777" w:rsidR="00396B36" w:rsidRDefault="00396B36" w:rsidP="00D20C71">
            <w:pPr>
              <w:spacing w:after="0"/>
              <w:ind w:firstLine="709"/>
              <w:jc w:val="both"/>
              <w:rPr>
                <w:rFonts w:ascii="Times New Roman" w:hAnsi="Times New Roman"/>
                <w:sz w:val="20"/>
                <w:szCs w:val="20"/>
              </w:rPr>
            </w:pPr>
          </w:p>
          <w:p w14:paraId="4CCC5E4F" w14:textId="77777777" w:rsidR="00396B36" w:rsidRDefault="00396B36" w:rsidP="00D20C71">
            <w:pPr>
              <w:spacing w:after="0"/>
              <w:ind w:firstLine="709"/>
              <w:jc w:val="both"/>
              <w:rPr>
                <w:rFonts w:ascii="Times New Roman" w:hAnsi="Times New Roman"/>
                <w:sz w:val="20"/>
                <w:szCs w:val="20"/>
              </w:rPr>
            </w:pPr>
          </w:p>
          <w:p w14:paraId="6B26D40C" w14:textId="77777777" w:rsidR="00396B36" w:rsidRDefault="00396B36" w:rsidP="00D20C71">
            <w:pPr>
              <w:spacing w:after="0"/>
              <w:ind w:firstLine="709"/>
              <w:jc w:val="both"/>
              <w:rPr>
                <w:rFonts w:ascii="Times New Roman" w:hAnsi="Times New Roman"/>
                <w:sz w:val="20"/>
                <w:szCs w:val="20"/>
              </w:rPr>
            </w:pPr>
          </w:p>
          <w:p w14:paraId="16B7597F" w14:textId="77777777" w:rsidR="00396B36" w:rsidRDefault="00396B36" w:rsidP="00D20C71">
            <w:pPr>
              <w:spacing w:after="0"/>
              <w:ind w:firstLine="709"/>
              <w:jc w:val="both"/>
              <w:rPr>
                <w:rFonts w:ascii="Times New Roman" w:hAnsi="Times New Roman"/>
                <w:sz w:val="20"/>
                <w:szCs w:val="20"/>
              </w:rPr>
            </w:pPr>
          </w:p>
          <w:p w14:paraId="488F60BF" w14:textId="77777777" w:rsidR="00396B36" w:rsidRDefault="00396B36" w:rsidP="00D20C71">
            <w:pPr>
              <w:spacing w:after="0"/>
              <w:ind w:firstLine="709"/>
              <w:jc w:val="both"/>
              <w:rPr>
                <w:rFonts w:ascii="Times New Roman" w:hAnsi="Times New Roman"/>
                <w:sz w:val="20"/>
                <w:szCs w:val="20"/>
              </w:rPr>
            </w:pPr>
          </w:p>
          <w:p w14:paraId="12610553" w14:textId="77777777" w:rsidR="00396B36" w:rsidRDefault="00396B36" w:rsidP="00D20C71">
            <w:pPr>
              <w:spacing w:after="0"/>
              <w:ind w:firstLine="709"/>
              <w:jc w:val="both"/>
              <w:rPr>
                <w:rFonts w:ascii="Times New Roman" w:hAnsi="Times New Roman"/>
                <w:sz w:val="20"/>
                <w:szCs w:val="20"/>
              </w:rPr>
            </w:pPr>
          </w:p>
          <w:p w14:paraId="79E06470" w14:textId="77777777" w:rsidR="00396B36" w:rsidRDefault="00396B36" w:rsidP="00D20C71">
            <w:pPr>
              <w:spacing w:after="0"/>
              <w:ind w:firstLine="709"/>
              <w:jc w:val="both"/>
              <w:rPr>
                <w:rFonts w:ascii="Times New Roman" w:hAnsi="Times New Roman"/>
                <w:sz w:val="20"/>
                <w:szCs w:val="20"/>
              </w:rPr>
            </w:pPr>
          </w:p>
          <w:p w14:paraId="5942B6AC" w14:textId="77777777" w:rsidR="00396B36" w:rsidRDefault="00396B36" w:rsidP="00D20C71">
            <w:pPr>
              <w:spacing w:after="0"/>
              <w:ind w:firstLine="709"/>
              <w:jc w:val="both"/>
              <w:rPr>
                <w:rFonts w:ascii="Times New Roman" w:hAnsi="Times New Roman"/>
                <w:sz w:val="20"/>
                <w:szCs w:val="20"/>
              </w:rPr>
            </w:pPr>
          </w:p>
          <w:p w14:paraId="560A4C05" w14:textId="77777777" w:rsidR="00396B36" w:rsidRDefault="00396B36" w:rsidP="00D20C71">
            <w:pPr>
              <w:spacing w:after="0"/>
              <w:ind w:firstLine="709"/>
              <w:jc w:val="both"/>
              <w:rPr>
                <w:rFonts w:ascii="Times New Roman" w:hAnsi="Times New Roman"/>
                <w:sz w:val="20"/>
                <w:szCs w:val="20"/>
              </w:rPr>
            </w:pPr>
          </w:p>
          <w:p w14:paraId="4F6306B0" w14:textId="77777777" w:rsidR="00396B36" w:rsidRDefault="00396B36" w:rsidP="00D20C71">
            <w:pPr>
              <w:spacing w:after="0"/>
              <w:ind w:firstLine="709"/>
              <w:jc w:val="both"/>
              <w:rPr>
                <w:rFonts w:ascii="Times New Roman" w:hAnsi="Times New Roman"/>
                <w:sz w:val="20"/>
                <w:szCs w:val="20"/>
              </w:rPr>
            </w:pPr>
          </w:p>
          <w:p w14:paraId="33D79CEF" w14:textId="77777777" w:rsidR="00396B36" w:rsidRDefault="00396B36" w:rsidP="00D20C71">
            <w:pPr>
              <w:spacing w:after="0"/>
              <w:ind w:firstLine="709"/>
              <w:jc w:val="both"/>
              <w:rPr>
                <w:rFonts w:ascii="Times New Roman" w:hAnsi="Times New Roman"/>
                <w:sz w:val="20"/>
                <w:szCs w:val="20"/>
              </w:rPr>
            </w:pPr>
          </w:p>
          <w:p w14:paraId="7929E496" w14:textId="77777777" w:rsidR="00396B36" w:rsidRDefault="00396B36" w:rsidP="00D20C71">
            <w:pPr>
              <w:spacing w:after="0"/>
              <w:ind w:firstLine="709"/>
              <w:jc w:val="both"/>
              <w:rPr>
                <w:rFonts w:ascii="Times New Roman" w:hAnsi="Times New Roman"/>
                <w:sz w:val="20"/>
                <w:szCs w:val="20"/>
              </w:rPr>
            </w:pPr>
          </w:p>
          <w:p w14:paraId="63C3F26A" w14:textId="77777777" w:rsidR="00396B36" w:rsidRDefault="00396B36" w:rsidP="00D20C71">
            <w:pPr>
              <w:spacing w:after="0"/>
              <w:ind w:firstLine="709"/>
              <w:jc w:val="both"/>
              <w:rPr>
                <w:rFonts w:ascii="Times New Roman" w:hAnsi="Times New Roman"/>
                <w:sz w:val="20"/>
                <w:szCs w:val="20"/>
              </w:rPr>
            </w:pPr>
          </w:p>
          <w:p w14:paraId="457C8FED" w14:textId="77777777" w:rsidR="00396B36" w:rsidRDefault="00396B36" w:rsidP="00D20C71">
            <w:pPr>
              <w:spacing w:after="0"/>
              <w:ind w:firstLine="709"/>
              <w:jc w:val="both"/>
              <w:rPr>
                <w:rFonts w:ascii="Times New Roman" w:hAnsi="Times New Roman"/>
                <w:sz w:val="20"/>
                <w:szCs w:val="20"/>
              </w:rPr>
            </w:pPr>
          </w:p>
          <w:p w14:paraId="5E999CBD" w14:textId="77777777" w:rsidR="00396B36" w:rsidRDefault="00396B36" w:rsidP="00D20C71">
            <w:pPr>
              <w:spacing w:after="0"/>
              <w:ind w:firstLine="709"/>
              <w:jc w:val="both"/>
              <w:rPr>
                <w:rFonts w:ascii="Times New Roman" w:hAnsi="Times New Roman"/>
                <w:sz w:val="20"/>
                <w:szCs w:val="20"/>
              </w:rPr>
            </w:pPr>
          </w:p>
          <w:p w14:paraId="299AEA35" w14:textId="77777777" w:rsidR="00396B36" w:rsidRDefault="00396B36" w:rsidP="00D20C71">
            <w:pPr>
              <w:spacing w:after="0"/>
              <w:ind w:firstLine="709"/>
              <w:jc w:val="both"/>
              <w:rPr>
                <w:rFonts w:ascii="Times New Roman" w:hAnsi="Times New Roman"/>
                <w:sz w:val="20"/>
                <w:szCs w:val="20"/>
              </w:rPr>
            </w:pPr>
          </w:p>
          <w:p w14:paraId="239D4C00" w14:textId="77777777" w:rsidR="00396B36" w:rsidRDefault="00396B36" w:rsidP="00D20C71">
            <w:pPr>
              <w:spacing w:after="0"/>
              <w:ind w:firstLine="709"/>
              <w:jc w:val="both"/>
              <w:rPr>
                <w:rFonts w:ascii="Times New Roman" w:hAnsi="Times New Roman"/>
                <w:sz w:val="20"/>
                <w:szCs w:val="20"/>
              </w:rPr>
            </w:pPr>
          </w:p>
          <w:p w14:paraId="210C9D67" w14:textId="77777777" w:rsidR="00396B36" w:rsidRDefault="00396B36" w:rsidP="00D20C71">
            <w:pPr>
              <w:spacing w:after="0"/>
              <w:ind w:firstLine="709"/>
              <w:jc w:val="both"/>
              <w:rPr>
                <w:rFonts w:ascii="Times New Roman" w:hAnsi="Times New Roman"/>
                <w:sz w:val="20"/>
                <w:szCs w:val="20"/>
              </w:rPr>
            </w:pPr>
          </w:p>
          <w:p w14:paraId="09E4639B" w14:textId="77777777" w:rsidR="00396B36" w:rsidRDefault="00396B36" w:rsidP="00D20C71">
            <w:pPr>
              <w:spacing w:after="0"/>
              <w:ind w:firstLine="709"/>
              <w:jc w:val="both"/>
              <w:rPr>
                <w:rFonts w:ascii="Times New Roman" w:hAnsi="Times New Roman"/>
                <w:sz w:val="20"/>
                <w:szCs w:val="20"/>
              </w:rPr>
            </w:pPr>
          </w:p>
          <w:p w14:paraId="09F44E86" w14:textId="77777777" w:rsidR="00396B36" w:rsidRDefault="00396B36" w:rsidP="00D20C71">
            <w:pPr>
              <w:spacing w:after="0"/>
              <w:ind w:firstLine="709"/>
              <w:jc w:val="both"/>
              <w:rPr>
                <w:rFonts w:ascii="Times New Roman" w:hAnsi="Times New Roman"/>
                <w:sz w:val="20"/>
                <w:szCs w:val="20"/>
              </w:rPr>
            </w:pPr>
          </w:p>
          <w:p w14:paraId="34F2EC1E" w14:textId="77777777" w:rsidR="00396B36" w:rsidRDefault="00396B36" w:rsidP="00D20C71">
            <w:pPr>
              <w:spacing w:after="0"/>
              <w:ind w:firstLine="709"/>
              <w:jc w:val="both"/>
              <w:rPr>
                <w:rFonts w:ascii="Times New Roman" w:hAnsi="Times New Roman"/>
                <w:sz w:val="20"/>
                <w:szCs w:val="20"/>
              </w:rPr>
            </w:pPr>
          </w:p>
          <w:p w14:paraId="003E8234" w14:textId="77777777" w:rsidR="00396B36" w:rsidRDefault="00396B36" w:rsidP="00D20C71">
            <w:pPr>
              <w:spacing w:after="0"/>
              <w:ind w:firstLine="709"/>
              <w:jc w:val="both"/>
              <w:rPr>
                <w:rFonts w:ascii="Times New Roman" w:hAnsi="Times New Roman"/>
                <w:sz w:val="20"/>
                <w:szCs w:val="20"/>
              </w:rPr>
            </w:pPr>
          </w:p>
          <w:p w14:paraId="4E46A2BD" w14:textId="77777777" w:rsidR="00396B36" w:rsidRDefault="00396B36" w:rsidP="00D20C71">
            <w:pPr>
              <w:spacing w:after="0"/>
              <w:ind w:firstLine="709"/>
              <w:jc w:val="both"/>
              <w:rPr>
                <w:rFonts w:ascii="Times New Roman" w:hAnsi="Times New Roman"/>
                <w:sz w:val="20"/>
                <w:szCs w:val="20"/>
              </w:rPr>
            </w:pPr>
          </w:p>
          <w:p w14:paraId="10C895DD" w14:textId="77777777" w:rsidR="00396B36" w:rsidRDefault="00396B36" w:rsidP="00D20C71">
            <w:pPr>
              <w:spacing w:after="0"/>
              <w:ind w:firstLine="709"/>
              <w:jc w:val="both"/>
              <w:rPr>
                <w:rFonts w:ascii="Times New Roman" w:hAnsi="Times New Roman"/>
                <w:sz w:val="20"/>
                <w:szCs w:val="20"/>
              </w:rPr>
            </w:pPr>
          </w:p>
          <w:p w14:paraId="35224239" w14:textId="77777777" w:rsidR="00396B36" w:rsidRDefault="00396B36" w:rsidP="00D20C71">
            <w:pPr>
              <w:spacing w:after="0"/>
              <w:ind w:firstLine="709"/>
              <w:jc w:val="both"/>
              <w:rPr>
                <w:rFonts w:ascii="Times New Roman" w:hAnsi="Times New Roman"/>
                <w:sz w:val="20"/>
                <w:szCs w:val="20"/>
              </w:rPr>
            </w:pPr>
          </w:p>
          <w:p w14:paraId="5BC71BEA" w14:textId="77777777" w:rsidR="00396B36" w:rsidRDefault="00396B36" w:rsidP="00D20C71">
            <w:pPr>
              <w:spacing w:after="0"/>
              <w:ind w:firstLine="709"/>
              <w:jc w:val="both"/>
              <w:rPr>
                <w:rFonts w:ascii="Times New Roman" w:hAnsi="Times New Roman"/>
                <w:sz w:val="20"/>
                <w:szCs w:val="20"/>
              </w:rPr>
            </w:pPr>
          </w:p>
          <w:p w14:paraId="4DB0F331" w14:textId="77777777" w:rsidR="00396B36" w:rsidRDefault="00396B36" w:rsidP="00D20C71">
            <w:pPr>
              <w:spacing w:after="0"/>
              <w:ind w:firstLine="709"/>
              <w:jc w:val="both"/>
              <w:rPr>
                <w:rFonts w:ascii="Times New Roman" w:hAnsi="Times New Roman"/>
                <w:sz w:val="20"/>
                <w:szCs w:val="20"/>
              </w:rPr>
            </w:pPr>
          </w:p>
          <w:p w14:paraId="5FE6566C" w14:textId="77777777" w:rsidR="00396B36" w:rsidRDefault="00396B36" w:rsidP="00D20C71">
            <w:pPr>
              <w:spacing w:after="0"/>
              <w:ind w:firstLine="709"/>
              <w:jc w:val="both"/>
              <w:rPr>
                <w:rFonts w:ascii="Times New Roman" w:hAnsi="Times New Roman"/>
                <w:sz w:val="20"/>
                <w:szCs w:val="20"/>
              </w:rPr>
            </w:pPr>
          </w:p>
          <w:p w14:paraId="483DCA95" w14:textId="77777777" w:rsidR="00396B36" w:rsidRDefault="00396B36" w:rsidP="00D20C71">
            <w:pPr>
              <w:spacing w:after="0"/>
              <w:ind w:firstLine="709"/>
              <w:jc w:val="both"/>
              <w:rPr>
                <w:rFonts w:ascii="Times New Roman" w:hAnsi="Times New Roman"/>
                <w:sz w:val="20"/>
                <w:szCs w:val="20"/>
              </w:rPr>
            </w:pPr>
          </w:p>
          <w:p w14:paraId="3B7B1835" w14:textId="77777777" w:rsidR="00396B36" w:rsidRDefault="00396B36" w:rsidP="00D20C71">
            <w:pPr>
              <w:spacing w:after="0"/>
              <w:ind w:firstLine="709"/>
              <w:jc w:val="both"/>
              <w:rPr>
                <w:rFonts w:ascii="Times New Roman" w:hAnsi="Times New Roman"/>
                <w:sz w:val="20"/>
                <w:szCs w:val="20"/>
              </w:rPr>
            </w:pPr>
          </w:p>
          <w:p w14:paraId="0323ECA5" w14:textId="77777777" w:rsidR="00396B36" w:rsidRDefault="00396B36" w:rsidP="00D20C71">
            <w:pPr>
              <w:spacing w:after="0"/>
              <w:ind w:firstLine="709"/>
              <w:jc w:val="both"/>
              <w:rPr>
                <w:rFonts w:ascii="Times New Roman" w:hAnsi="Times New Roman"/>
                <w:sz w:val="20"/>
                <w:szCs w:val="20"/>
              </w:rPr>
            </w:pPr>
          </w:p>
          <w:p w14:paraId="1842294E" w14:textId="77777777" w:rsidR="00396B36" w:rsidRDefault="00396B36" w:rsidP="00D20C71">
            <w:pPr>
              <w:spacing w:after="0"/>
              <w:ind w:firstLine="709"/>
              <w:jc w:val="both"/>
              <w:rPr>
                <w:rFonts w:ascii="Times New Roman" w:hAnsi="Times New Roman"/>
                <w:sz w:val="20"/>
                <w:szCs w:val="20"/>
              </w:rPr>
            </w:pPr>
          </w:p>
          <w:p w14:paraId="0D94FDDE" w14:textId="77777777" w:rsidR="00396B36" w:rsidRDefault="00396B36" w:rsidP="00D20C71">
            <w:pPr>
              <w:spacing w:after="0"/>
              <w:ind w:firstLine="709"/>
              <w:jc w:val="both"/>
              <w:rPr>
                <w:rFonts w:ascii="Times New Roman" w:hAnsi="Times New Roman"/>
                <w:sz w:val="20"/>
                <w:szCs w:val="20"/>
              </w:rPr>
            </w:pPr>
          </w:p>
          <w:p w14:paraId="38920339" w14:textId="77777777" w:rsidR="00396B36" w:rsidRDefault="00396B36" w:rsidP="00D20C71">
            <w:pPr>
              <w:spacing w:after="0"/>
              <w:ind w:firstLine="709"/>
              <w:jc w:val="both"/>
              <w:rPr>
                <w:rFonts w:ascii="Times New Roman" w:hAnsi="Times New Roman"/>
                <w:sz w:val="20"/>
                <w:szCs w:val="20"/>
              </w:rPr>
            </w:pPr>
          </w:p>
          <w:p w14:paraId="0F28033D" w14:textId="77777777" w:rsidR="00396B36" w:rsidRDefault="00396B36" w:rsidP="00D20C71">
            <w:pPr>
              <w:spacing w:after="0"/>
              <w:ind w:firstLine="709"/>
              <w:jc w:val="both"/>
              <w:rPr>
                <w:rFonts w:ascii="Times New Roman" w:hAnsi="Times New Roman"/>
                <w:sz w:val="20"/>
                <w:szCs w:val="20"/>
              </w:rPr>
            </w:pPr>
          </w:p>
          <w:p w14:paraId="5D6ED715" w14:textId="77777777" w:rsidR="00396B36" w:rsidRDefault="00396B36" w:rsidP="00D20C71">
            <w:pPr>
              <w:spacing w:after="0"/>
              <w:ind w:firstLine="709"/>
              <w:jc w:val="both"/>
              <w:rPr>
                <w:rFonts w:ascii="Times New Roman" w:hAnsi="Times New Roman"/>
                <w:sz w:val="20"/>
                <w:szCs w:val="20"/>
              </w:rPr>
            </w:pPr>
          </w:p>
          <w:p w14:paraId="6E38E956" w14:textId="77777777" w:rsidR="00396B36" w:rsidRDefault="00396B36" w:rsidP="00D20C71">
            <w:pPr>
              <w:spacing w:after="0"/>
              <w:ind w:firstLine="709"/>
              <w:jc w:val="both"/>
              <w:rPr>
                <w:rFonts w:ascii="Times New Roman" w:hAnsi="Times New Roman"/>
                <w:sz w:val="20"/>
                <w:szCs w:val="20"/>
              </w:rPr>
            </w:pPr>
          </w:p>
          <w:p w14:paraId="2C4832E3" w14:textId="77777777" w:rsidR="00396B36" w:rsidRDefault="00396B36" w:rsidP="00D20C71">
            <w:pPr>
              <w:spacing w:after="0"/>
              <w:ind w:firstLine="709"/>
              <w:jc w:val="both"/>
              <w:rPr>
                <w:rFonts w:ascii="Times New Roman" w:hAnsi="Times New Roman"/>
                <w:sz w:val="20"/>
                <w:szCs w:val="20"/>
              </w:rPr>
            </w:pPr>
          </w:p>
          <w:p w14:paraId="4B3CFD17" w14:textId="77777777" w:rsidR="00396B36" w:rsidRDefault="00396B36" w:rsidP="00D20C71">
            <w:pPr>
              <w:spacing w:after="0"/>
              <w:ind w:firstLine="709"/>
              <w:jc w:val="both"/>
              <w:rPr>
                <w:rFonts w:ascii="Times New Roman" w:hAnsi="Times New Roman"/>
                <w:sz w:val="20"/>
                <w:szCs w:val="20"/>
              </w:rPr>
            </w:pPr>
          </w:p>
          <w:p w14:paraId="3A5D9508" w14:textId="77777777" w:rsidR="00396B36" w:rsidRDefault="00396B36" w:rsidP="00D20C71">
            <w:pPr>
              <w:spacing w:after="0"/>
              <w:ind w:firstLine="709"/>
              <w:jc w:val="both"/>
              <w:rPr>
                <w:rFonts w:ascii="Times New Roman" w:hAnsi="Times New Roman"/>
                <w:sz w:val="20"/>
                <w:szCs w:val="20"/>
              </w:rPr>
            </w:pPr>
          </w:p>
          <w:p w14:paraId="19EB910B" w14:textId="77777777" w:rsidR="00396B36" w:rsidRDefault="00396B36" w:rsidP="00D20C71">
            <w:pPr>
              <w:spacing w:after="0"/>
              <w:ind w:firstLine="709"/>
              <w:jc w:val="both"/>
              <w:rPr>
                <w:rFonts w:ascii="Times New Roman" w:hAnsi="Times New Roman"/>
                <w:sz w:val="20"/>
                <w:szCs w:val="20"/>
              </w:rPr>
            </w:pPr>
          </w:p>
          <w:p w14:paraId="08166D63" w14:textId="77777777" w:rsidR="00396B36" w:rsidRDefault="00396B36" w:rsidP="00D20C71">
            <w:pPr>
              <w:spacing w:after="0"/>
              <w:ind w:firstLine="709"/>
              <w:jc w:val="both"/>
              <w:rPr>
                <w:rFonts w:ascii="Times New Roman" w:hAnsi="Times New Roman"/>
                <w:sz w:val="20"/>
                <w:szCs w:val="20"/>
              </w:rPr>
            </w:pPr>
          </w:p>
          <w:p w14:paraId="4333359F" w14:textId="77777777" w:rsidR="00396B36" w:rsidRDefault="00396B36" w:rsidP="00D20C71">
            <w:pPr>
              <w:spacing w:after="0"/>
              <w:ind w:firstLine="709"/>
              <w:jc w:val="both"/>
              <w:rPr>
                <w:rFonts w:ascii="Times New Roman" w:hAnsi="Times New Roman"/>
                <w:sz w:val="20"/>
                <w:szCs w:val="20"/>
              </w:rPr>
            </w:pPr>
          </w:p>
          <w:p w14:paraId="076305A3" w14:textId="77777777" w:rsidR="00396B36" w:rsidRDefault="00396B36" w:rsidP="00D20C71">
            <w:pPr>
              <w:spacing w:after="0"/>
              <w:ind w:firstLine="709"/>
              <w:jc w:val="both"/>
              <w:rPr>
                <w:rFonts w:ascii="Times New Roman" w:hAnsi="Times New Roman"/>
                <w:sz w:val="20"/>
                <w:szCs w:val="20"/>
              </w:rPr>
            </w:pPr>
          </w:p>
          <w:p w14:paraId="1B417715" w14:textId="77777777" w:rsidR="00396B36" w:rsidRDefault="00396B36" w:rsidP="00D20C71">
            <w:pPr>
              <w:spacing w:after="0"/>
              <w:ind w:firstLine="709"/>
              <w:jc w:val="both"/>
              <w:rPr>
                <w:rFonts w:ascii="Times New Roman" w:hAnsi="Times New Roman"/>
                <w:sz w:val="20"/>
                <w:szCs w:val="20"/>
              </w:rPr>
            </w:pPr>
          </w:p>
          <w:p w14:paraId="4E781F69" w14:textId="77777777" w:rsidR="00396B36" w:rsidRDefault="00396B36" w:rsidP="00D20C71">
            <w:pPr>
              <w:spacing w:after="0"/>
              <w:ind w:firstLine="709"/>
              <w:jc w:val="both"/>
              <w:rPr>
                <w:rFonts w:ascii="Times New Roman" w:hAnsi="Times New Roman"/>
                <w:sz w:val="20"/>
                <w:szCs w:val="20"/>
              </w:rPr>
            </w:pPr>
          </w:p>
          <w:p w14:paraId="2072BB60" w14:textId="77777777" w:rsidR="00396B36" w:rsidRDefault="00396B36" w:rsidP="00D20C71">
            <w:pPr>
              <w:spacing w:after="0"/>
              <w:ind w:firstLine="709"/>
              <w:jc w:val="both"/>
              <w:rPr>
                <w:rFonts w:ascii="Times New Roman" w:hAnsi="Times New Roman"/>
                <w:sz w:val="20"/>
                <w:szCs w:val="20"/>
              </w:rPr>
            </w:pPr>
          </w:p>
          <w:p w14:paraId="2D4A9481" w14:textId="77777777" w:rsidR="00396B36" w:rsidRDefault="00396B36" w:rsidP="00D20C71">
            <w:pPr>
              <w:spacing w:after="0"/>
              <w:ind w:firstLine="709"/>
              <w:jc w:val="both"/>
              <w:rPr>
                <w:rFonts w:ascii="Times New Roman" w:hAnsi="Times New Roman"/>
                <w:sz w:val="20"/>
                <w:szCs w:val="20"/>
              </w:rPr>
            </w:pPr>
          </w:p>
          <w:p w14:paraId="4750B722" w14:textId="77777777" w:rsidR="00396B36" w:rsidRDefault="00396B36" w:rsidP="00D20C71">
            <w:pPr>
              <w:spacing w:after="0"/>
              <w:ind w:firstLine="709"/>
              <w:jc w:val="both"/>
              <w:rPr>
                <w:rFonts w:ascii="Times New Roman" w:hAnsi="Times New Roman"/>
                <w:sz w:val="20"/>
                <w:szCs w:val="20"/>
              </w:rPr>
            </w:pPr>
          </w:p>
          <w:p w14:paraId="375095DF" w14:textId="77777777" w:rsidR="00396B36" w:rsidRDefault="00396B36" w:rsidP="00D20C71">
            <w:pPr>
              <w:spacing w:after="0"/>
              <w:ind w:firstLine="709"/>
              <w:jc w:val="both"/>
              <w:rPr>
                <w:rFonts w:ascii="Times New Roman" w:hAnsi="Times New Roman"/>
                <w:sz w:val="20"/>
                <w:szCs w:val="20"/>
              </w:rPr>
            </w:pPr>
          </w:p>
          <w:p w14:paraId="70EFA724" w14:textId="77777777" w:rsidR="00396B36" w:rsidRDefault="00396B36" w:rsidP="00D20C71">
            <w:pPr>
              <w:spacing w:after="0"/>
              <w:ind w:firstLine="709"/>
              <w:jc w:val="both"/>
              <w:rPr>
                <w:rFonts w:ascii="Times New Roman" w:hAnsi="Times New Roman"/>
                <w:sz w:val="20"/>
                <w:szCs w:val="20"/>
              </w:rPr>
            </w:pPr>
          </w:p>
          <w:p w14:paraId="5BC9D37A" w14:textId="77777777" w:rsidR="00396B36" w:rsidRDefault="00396B36" w:rsidP="00D20C71">
            <w:pPr>
              <w:spacing w:after="0"/>
              <w:ind w:firstLine="709"/>
              <w:jc w:val="both"/>
              <w:rPr>
                <w:rFonts w:ascii="Times New Roman" w:hAnsi="Times New Roman"/>
                <w:sz w:val="20"/>
                <w:szCs w:val="20"/>
              </w:rPr>
            </w:pPr>
          </w:p>
          <w:p w14:paraId="13E858DB" w14:textId="77777777" w:rsidR="00396B36" w:rsidRDefault="00396B36" w:rsidP="00D20C71">
            <w:pPr>
              <w:spacing w:after="0"/>
              <w:ind w:firstLine="709"/>
              <w:jc w:val="both"/>
              <w:rPr>
                <w:rFonts w:ascii="Times New Roman" w:hAnsi="Times New Roman"/>
                <w:sz w:val="20"/>
                <w:szCs w:val="20"/>
              </w:rPr>
            </w:pPr>
          </w:p>
          <w:p w14:paraId="0D30C5AA" w14:textId="77777777" w:rsidR="00396B36" w:rsidRDefault="00396B36" w:rsidP="00D20C71">
            <w:pPr>
              <w:spacing w:after="0"/>
              <w:ind w:firstLine="709"/>
              <w:jc w:val="both"/>
              <w:rPr>
                <w:rFonts w:ascii="Times New Roman" w:hAnsi="Times New Roman"/>
                <w:sz w:val="20"/>
                <w:szCs w:val="20"/>
              </w:rPr>
            </w:pPr>
          </w:p>
          <w:p w14:paraId="78ABC8FE" w14:textId="77777777" w:rsidR="00396B36" w:rsidRDefault="00396B36" w:rsidP="00D20C71">
            <w:pPr>
              <w:spacing w:after="0"/>
              <w:ind w:firstLine="709"/>
              <w:jc w:val="both"/>
              <w:rPr>
                <w:rFonts w:ascii="Times New Roman" w:hAnsi="Times New Roman"/>
                <w:sz w:val="20"/>
                <w:szCs w:val="20"/>
              </w:rPr>
            </w:pPr>
          </w:p>
          <w:p w14:paraId="5BC7844E" w14:textId="77777777" w:rsidR="00396B36" w:rsidRDefault="00396B36" w:rsidP="00D20C71">
            <w:pPr>
              <w:spacing w:after="0"/>
              <w:ind w:firstLine="709"/>
              <w:jc w:val="both"/>
              <w:rPr>
                <w:rFonts w:ascii="Times New Roman" w:hAnsi="Times New Roman"/>
                <w:sz w:val="20"/>
                <w:szCs w:val="20"/>
              </w:rPr>
            </w:pPr>
          </w:p>
          <w:p w14:paraId="6EC55F54" w14:textId="77777777" w:rsidR="00396B36" w:rsidRDefault="00396B36" w:rsidP="00D20C71">
            <w:pPr>
              <w:spacing w:after="0"/>
              <w:ind w:firstLine="709"/>
              <w:jc w:val="both"/>
              <w:rPr>
                <w:rFonts w:ascii="Times New Roman" w:hAnsi="Times New Roman"/>
                <w:sz w:val="20"/>
                <w:szCs w:val="20"/>
              </w:rPr>
            </w:pPr>
          </w:p>
          <w:p w14:paraId="4F3A4BF4" w14:textId="77777777" w:rsidR="00396B36" w:rsidRDefault="00396B36" w:rsidP="00D20C71">
            <w:pPr>
              <w:spacing w:after="0"/>
              <w:ind w:firstLine="709"/>
              <w:jc w:val="both"/>
              <w:rPr>
                <w:rFonts w:ascii="Times New Roman" w:hAnsi="Times New Roman"/>
                <w:sz w:val="20"/>
                <w:szCs w:val="20"/>
              </w:rPr>
            </w:pPr>
          </w:p>
          <w:p w14:paraId="0762694C" w14:textId="77777777" w:rsidR="00396B36" w:rsidRDefault="00396B36" w:rsidP="00D20C71">
            <w:pPr>
              <w:spacing w:after="0"/>
              <w:ind w:firstLine="709"/>
              <w:jc w:val="both"/>
              <w:rPr>
                <w:rFonts w:ascii="Times New Roman" w:hAnsi="Times New Roman"/>
                <w:sz w:val="20"/>
                <w:szCs w:val="20"/>
              </w:rPr>
            </w:pPr>
          </w:p>
          <w:p w14:paraId="4F299F01" w14:textId="77777777" w:rsidR="00396B36" w:rsidRDefault="00396B36" w:rsidP="00D20C71">
            <w:pPr>
              <w:spacing w:after="0"/>
              <w:ind w:firstLine="709"/>
              <w:jc w:val="both"/>
              <w:rPr>
                <w:rFonts w:ascii="Times New Roman" w:hAnsi="Times New Roman"/>
                <w:sz w:val="20"/>
                <w:szCs w:val="20"/>
              </w:rPr>
            </w:pPr>
          </w:p>
          <w:p w14:paraId="5E37E692" w14:textId="77777777" w:rsidR="00396B36" w:rsidRDefault="00396B36" w:rsidP="00D20C71">
            <w:pPr>
              <w:spacing w:after="0"/>
              <w:ind w:firstLine="709"/>
              <w:jc w:val="both"/>
              <w:rPr>
                <w:rFonts w:ascii="Times New Roman" w:hAnsi="Times New Roman"/>
                <w:sz w:val="20"/>
                <w:szCs w:val="20"/>
              </w:rPr>
            </w:pPr>
          </w:p>
          <w:p w14:paraId="7B949DCE" w14:textId="77777777" w:rsidR="00396B36" w:rsidRDefault="00396B36" w:rsidP="00D20C71">
            <w:pPr>
              <w:spacing w:after="0"/>
              <w:ind w:firstLine="709"/>
              <w:jc w:val="both"/>
              <w:rPr>
                <w:rFonts w:ascii="Times New Roman" w:hAnsi="Times New Roman"/>
                <w:sz w:val="20"/>
                <w:szCs w:val="20"/>
              </w:rPr>
            </w:pPr>
          </w:p>
          <w:p w14:paraId="606B70E6" w14:textId="77777777" w:rsidR="00396B36" w:rsidRDefault="00396B36" w:rsidP="00D20C71">
            <w:pPr>
              <w:spacing w:after="0"/>
              <w:ind w:firstLine="709"/>
              <w:jc w:val="both"/>
              <w:rPr>
                <w:rFonts w:ascii="Times New Roman" w:hAnsi="Times New Roman"/>
                <w:sz w:val="20"/>
                <w:szCs w:val="20"/>
              </w:rPr>
            </w:pPr>
          </w:p>
          <w:p w14:paraId="1765F0FA" w14:textId="77777777" w:rsidR="00396B36" w:rsidRDefault="00396B36" w:rsidP="00D20C71">
            <w:pPr>
              <w:spacing w:after="0"/>
              <w:ind w:firstLine="709"/>
              <w:jc w:val="both"/>
              <w:rPr>
                <w:rFonts w:ascii="Times New Roman" w:hAnsi="Times New Roman"/>
                <w:sz w:val="20"/>
                <w:szCs w:val="20"/>
              </w:rPr>
            </w:pPr>
          </w:p>
          <w:p w14:paraId="239B1B2F" w14:textId="77777777" w:rsidR="00396B36" w:rsidRDefault="00396B36" w:rsidP="00D20C71">
            <w:pPr>
              <w:spacing w:after="0"/>
              <w:ind w:firstLine="709"/>
              <w:jc w:val="both"/>
              <w:rPr>
                <w:rFonts w:ascii="Times New Roman" w:hAnsi="Times New Roman"/>
                <w:sz w:val="20"/>
                <w:szCs w:val="20"/>
              </w:rPr>
            </w:pPr>
          </w:p>
          <w:p w14:paraId="7E473439" w14:textId="77777777" w:rsidR="00396B36" w:rsidRDefault="00396B36" w:rsidP="00D20C71">
            <w:pPr>
              <w:spacing w:after="0"/>
              <w:ind w:firstLine="709"/>
              <w:jc w:val="both"/>
              <w:rPr>
                <w:rFonts w:ascii="Times New Roman" w:hAnsi="Times New Roman"/>
                <w:sz w:val="20"/>
                <w:szCs w:val="20"/>
              </w:rPr>
            </w:pPr>
          </w:p>
          <w:p w14:paraId="29B07C76" w14:textId="77777777" w:rsidR="00396B36" w:rsidRDefault="00396B36" w:rsidP="00D20C71">
            <w:pPr>
              <w:spacing w:after="0"/>
              <w:ind w:firstLine="709"/>
              <w:jc w:val="both"/>
              <w:rPr>
                <w:rFonts w:ascii="Times New Roman" w:hAnsi="Times New Roman"/>
                <w:sz w:val="20"/>
                <w:szCs w:val="20"/>
              </w:rPr>
            </w:pPr>
          </w:p>
          <w:p w14:paraId="0798606C" w14:textId="77777777" w:rsidR="00396B36" w:rsidRDefault="00396B36" w:rsidP="00D20C71">
            <w:pPr>
              <w:spacing w:after="0"/>
              <w:ind w:firstLine="709"/>
              <w:jc w:val="both"/>
              <w:rPr>
                <w:rFonts w:ascii="Times New Roman" w:hAnsi="Times New Roman"/>
                <w:sz w:val="20"/>
                <w:szCs w:val="20"/>
              </w:rPr>
            </w:pPr>
          </w:p>
          <w:p w14:paraId="5467C9C5" w14:textId="77777777" w:rsidR="00396B36" w:rsidRDefault="00396B36" w:rsidP="00D20C71">
            <w:pPr>
              <w:spacing w:after="0"/>
              <w:ind w:firstLine="709"/>
              <w:jc w:val="both"/>
              <w:rPr>
                <w:rFonts w:ascii="Times New Roman" w:hAnsi="Times New Roman"/>
                <w:sz w:val="20"/>
                <w:szCs w:val="20"/>
              </w:rPr>
            </w:pPr>
          </w:p>
          <w:p w14:paraId="215FA5BB" w14:textId="77777777" w:rsidR="00396B36" w:rsidRDefault="00396B36" w:rsidP="00D20C71">
            <w:pPr>
              <w:spacing w:after="0"/>
              <w:ind w:firstLine="709"/>
              <w:jc w:val="both"/>
              <w:rPr>
                <w:rFonts w:ascii="Times New Roman" w:hAnsi="Times New Roman"/>
                <w:sz w:val="20"/>
                <w:szCs w:val="20"/>
              </w:rPr>
            </w:pPr>
          </w:p>
          <w:p w14:paraId="6FF113B2" w14:textId="77777777" w:rsidR="00396B36" w:rsidRDefault="00396B36" w:rsidP="00D20C71">
            <w:pPr>
              <w:spacing w:after="0"/>
              <w:ind w:firstLine="709"/>
              <w:jc w:val="both"/>
              <w:rPr>
                <w:rFonts w:ascii="Times New Roman" w:hAnsi="Times New Roman"/>
                <w:sz w:val="20"/>
                <w:szCs w:val="20"/>
              </w:rPr>
            </w:pPr>
          </w:p>
          <w:p w14:paraId="63E531A4" w14:textId="77777777" w:rsidR="00396B36" w:rsidRDefault="00396B36" w:rsidP="00D20C71">
            <w:pPr>
              <w:spacing w:after="0"/>
              <w:ind w:firstLine="709"/>
              <w:jc w:val="both"/>
              <w:rPr>
                <w:rFonts w:ascii="Times New Roman" w:hAnsi="Times New Roman"/>
                <w:sz w:val="20"/>
                <w:szCs w:val="20"/>
              </w:rPr>
            </w:pPr>
          </w:p>
          <w:p w14:paraId="3C4866E9" w14:textId="77777777" w:rsidR="00396B36" w:rsidRDefault="00396B36" w:rsidP="00D20C71">
            <w:pPr>
              <w:spacing w:after="0"/>
              <w:ind w:firstLine="709"/>
              <w:jc w:val="both"/>
              <w:rPr>
                <w:rFonts w:ascii="Times New Roman" w:hAnsi="Times New Roman"/>
                <w:sz w:val="20"/>
                <w:szCs w:val="20"/>
              </w:rPr>
            </w:pPr>
          </w:p>
          <w:p w14:paraId="732822B1" w14:textId="77777777" w:rsidR="00396B36" w:rsidRDefault="00396B36" w:rsidP="00D20C71">
            <w:pPr>
              <w:spacing w:after="0"/>
              <w:ind w:firstLine="709"/>
              <w:jc w:val="both"/>
              <w:rPr>
                <w:rFonts w:ascii="Times New Roman" w:hAnsi="Times New Roman"/>
                <w:sz w:val="20"/>
                <w:szCs w:val="20"/>
              </w:rPr>
            </w:pPr>
          </w:p>
          <w:p w14:paraId="3F86ABFD" w14:textId="77777777" w:rsidR="00396B36" w:rsidRDefault="00396B36" w:rsidP="00D20C71">
            <w:pPr>
              <w:spacing w:after="0"/>
              <w:ind w:firstLine="709"/>
              <w:jc w:val="both"/>
              <w:rPr>
                <w:rFonts w:ascii="Times New Roman" w:hAnsi="Times New Roman"/>
                <w:sz w:val="20"/>
                <w:szCs w:val="20"/>
              </w:rPr>
            </w:pPr>
          </w:p>
          <w:p w14:paraId="66206196" w14:textId="77777777" w:rsidR="00396B36" w:rsidRDefault="00396B36" w:rsidP="00D20C71">
            <w:pPr>
              <w:spacing w:after="0"/>
              <w:ind w:firstLine="709"/>
              <w:jc w:val="both"/>
              <w:rPr>
                <w:rFonts w:ascii="Times New Roman" w:hAnsi="Times New Roman"/>
                <w:sz w:val="20"/>
                <w:szCs w:val="20"/>
              </w:rPr>
            </w:pPr>
          </w:p>
          <w:p w14:paraId="2DD48001" w14:textId="77777777" w:rsidR="00396B36" w:rsidRDefault="00396B36" w:rsidP="00D20C71">
            <w:pPr>
              <w:spacing w:after="0"/>
              <w:ind w:firstLine="709"/>
              <w:jc w:val="both"/>
              <w:rPr>
                <w:rFonts w:ascii="Times New Roman" w:hAnsi="Times New Roman"/>
                <w:sz w:val="20"/>
                <w:szCs w:val="20"/>
              </w:rPr>
            </w:pPr>
          </w:p>
          <w:p w14:paraId="3BC44C74" w14:textId="77777777" w:rsidR="00396B36" w:rsidRDefault="00396B36" w:rsidP="00D20C71">
            <w:pPr>
              <w:spacing w:after="0"/>
              <w:ind w:firstLine="709"/>
              <w:jc w:val="both"/>
              <w:rPr>
                <w:rFonts w:ascii="Times New Roman" w:hAnsi="Times New Roman"/>
                <w:sz w:val="20"/>
                <w:szCs w:val="20"/>
              </w:rPr>
            </w:pPr>
          </w:p>
          <w:p w14:paraId="7E459433" w14:textId="77777777" w:rsidR="00396B36" w:rsidRDefault="00396B36" w:rsidP="00D20C71">
            <w:pPr>
              <w:spacing w:after="0"/>
              <w:ind w:firstLine="709"/>
              <w:jc w:val="both"/>
              <w:rPr>
                <w:rFonts w:ascii="Times New Roman" w:hAnsi="Times New Roman"/>
                <w:sz w:val="20"/>
                <w:szCs w:val="20"/>
              </w:rPr>
            </w:pPr>
          </w:p>
          <w:p w14:paraId="6E843B18" w14:textId="77777777" w:rsidR="00396B36" w:rsidRDefault="00396B36" w:rsidP="00D20C71">
            <w:pPr>
              <w:spacing w:after="0"/>
              <w:ind w:firstLine="709"/>
              <w:jc w:val="both"/>
              <w:rPr>
                <w:rFonts w:ascii="Times New Roman" w:hAnsi="Times New Roman"/>
                <w:sz w:val="20"/>
                <w:szCs w:val="20"/>
              </w:rPr>
            </w:pPr>
          </w:p>
          <w:p w14:paraId="50D55E4E" w14:textId="77777777" w:rsidR="00396B36" w:rsidRDefault="00396B36" w:rsidP="00D20C71">
            <w:pPr>
              <w:spacing w:after="0"/>
              <w:ind w:firstLine="709"/>
              <w:jc w:val="both"/>
              <w:rPr>
                <w:rFonts w:ascii="Times New Roman" w:hAnsi="Times New Roman"/>
                <w:sz w:val="20"/>
                <w:szCs w:val="20"/>
              </w:rPr>
            </w:pPr>
          </w:p>
          <w:p w14:paraId="3A15811C" w14:textId="77777777" w:rsidR="00396B36" w:rsidRDefault="00396B36" w:rsidP="00D20C71">
            <w:pPr>
              <w:spacing w:after="0"/>
              <w:ind w:firstLine="709"/>
              <w:jc w:val="both"/>
              <w:rPr>
                <w:rFonts w:ascii="Times New Roman" w:hAnsi="Times New Roman"/>
                <w:sz w:val="20"/>
                <w:szCs w:val="20"/>
              </w:rPr>
            </w:pPr>
          </w:p>
          <w:p w14:paraId="33F4B4F1" w14:textId="77777777" w:rsidR="00396B36" w:rsidRDefault="00396B36" w:rsidP="00D20C71">
            <w:pPr>
              <w:spacing w:after="0"/>
              <w:ind w:firstLine="709"/>
              <w:jc w:val="both"/>
              <w:rPr>
                <w:rFonts w:ascii="Times New Roman" w:hAnsi="Times New Roman"/>
                <w:sz w:val="20"/>
                <w:szCs w:val="20"/>
              </w:rPr>
            </w:pPr>
          </w:p>
          <w:p w14:paraId="7ED1914D" w14:textId="77777777" w:rsidR="00396B36" w:rsidRDefault="00396B36" w:rsidP="00D20C71">
            <w:pPr>
              <w:spacing w:after="0"/>
              <w:ind w:firstLine="709"/>
              <w:jc w:val="both"/>
              <w:rPr>
                <w:rFonts w:ascii="Times New Roman" w:hAnsi="Times New Roman"/>
                <w:sz w:val="20"/>
                <w:szCs w:val="20"/>
              </w:rPr>
            </w:pPr>
          </w:p>
          <w:p w14:paraId="1039F4B9" w14:textId="77777777" w:rsidR="00396B36" w:rsidRDefault="00396B36" w:rsidP="00D20C71">
            <w:pPr>
              <w:spacing w:after="0"/>
              <w:ind w:firstLine="709"/>
              <w:jc w:val="both"/>
              <w:rPr>
                <w:rFonts w:ascii="Times New Roman" w:hAnsi="Times New Roman"/>
                <w:sz w:val="20"/>
                <w:szCs w:val="20"/>
              </w:rPr>
            </w:pPr>
          </w:p>
          <w:p w14:paraId="0BC4F846" w14:textId="77777777" w:rsidR="00396B36" w:rsidRDefault="00396B36" w:rsidP="00D20C71">
            <w:pPr>
              <w:spacing w:after="0"/>
              <w:ind w:firstLine="709"/>
              <w:jc w:val="both"/>
              <w:rPr>
                <w:rFonts w:ascii="Times New Roman" w:hAnsi="Times New Roman"/>
                <w:sz w:val="20"/>
                <w:szCs w:val="20"/>
              </w:rPr>
            </w:pPr>
          </w:p>
          <w:p w14:paraId="17747BAF" w14:textId="77777777" w:rsidR="00396B36" w:rsidRDefault="00396B36" w:rsidP="00D20C71">
            <w:pPr>
              <w:spacing w:after="0"/>
              <w:ind w:firstLine="709"/>
              <w:jc w:val="both"/>
              <w:rPr>
                <w:rFonts w:ascii="Times New Roman" w:hAnsi="Times New Roman"/>
                <w:sz w:val="20"/>
                <w:szCs w:val="20"/>
              </w:rPr>
            </w:pPr>
          </w:p>
          <w:p w14:paraId="70A3EDDD" w14:textId="77777777" w:rsidR="00396B36" w:rsidRDefault="00396B36" w:rsidP="00D20C71">
            <w:pPr>
              <w:spacing w:after="0"/>
              <w:ind w:firstLine="709"/>
              <w:jc w:val="both"/>
              <w:rPr>
                <w:rFonts w:ascii="Times New Roman" w:hAnsi="Times New Roman"/>
                <w:sz w:val="20"/>
                <w:szCs w:val="20"/>
              </w:rPr>
            </w:pPr>
          </w:p>
          <w:p w14:paraId="190615FF" w14:textId="77777777" w:rsidR="00396B36" w:rsidRDefault="00396B36" w:rsidP="00D20C71">
            <w:pPr>
              <w:spacing w:after="0"/>
              <w:ind w:firstLine="709"/>
              <w:jc w:val="both"/>
              <w:rPr>
                <w:rFonts w:ascii="Times New Roman" w:hAnsi="Times New Roman"/>
                <w:sz w:val="20"/>
                <w:szCs w:val="20"/>
              </w:rPr>
            </w:pPr>
          </w:p>
          <w:p w14:paraId="5A48C10F" w14:textId="77777777" w:rsidR="00396B36" w:rsidRDefault="00396B36" w:rsidP="00D20C71">
            <w:pPr>
              <w:spacing w:after="0"/>
              <w:ind w:firstLine="709"/>
              <w:jc w:val="both"/>
              <w:rPr>
                <w:rFonts w:ascii="Times New Roman" w:hAnsi="Times New Roman"/>
                <w:sz w:val="20"/>
                <w:szCs w:val="20"/>
              </w:rPr>
            </w:pPr>
          </w:p>
          <w:p w14:paraId="472B57F1" w14:textId="77777777" w:rsidR="00396B36" w:rsidRDefault="00396B36" w:rsidP="00D20C71">
            <w:pPr>
              <w:spacing w:after="0"/>
              <w:ind w:firstLine="709"/>
              <w:jc w:val="both"/>
              <w:rPr>
                <w:rFonts w:ascii="Times New Roman" w:hAnsi="Times New Roman"/>
                <w:sz w:val="20"/>
                <w:szCs w:val="20"/>
              </w:rPr>
            </w:pPr>
          </w:p>
          <w:p w14:paraId="08F481F6" w14:textId="77777777" w:rsidR="00396B36" w:rsidRDefault="00396B36" w:rsidP="00D20C71">
            <w:pPr>
              <w:spacing w:after="0"/>
              <w:ind w:firstLine="709"/>
              <w:jc w:val="both"/>
              <w:rPr>
                <w:rFonts w:ascii="Times New Roman" w:hAnsi="Times New Roman"/>
                <w:sz w:val="20"/>
                <w:szCs w:val="20"/>
              </w:rPr>
            </w:pPr>
          </w:p>
          <w:p w14:paraId="234317F1" w14:textId="77777777" w:rsidR="00396B36" w:rsidRDefault="00396B36" w:rsidP="00D20C71">
            <w:pPr>
              <w:spacing w:after="0"/>
              <w:ind w:firstLine="709"/>
              <w:jc w:val="both"/>
              <w:rPr>
                <w:rFonts w:ascii="Times New Roman" w:hAnsi="Times New Roman"/>
                <w:sz w:val="20"/>
                <w:szCs w:val="20"/>
              </w:rPr>
            </w:pPr>
          </w:p>
          <w:p w14:paraId="1F7FCBCA" w14:textId="77777777" w:rsidR="00396B36" w:rsidRDefault="00396B36" w:rsidP="00D20C71">
            <w:pPr>
              <w:spacing w:after="0"/>
              <w:ind w:firstLine="709"/>
              <w:jc w:val="both"/>
              <w:rPr>
                <w:rFonts w:ascii="Times New Roman" w:hAnsi="Times New Roman"/>
                <w:sz w:val="20"/>
                <w:szCs w:val="20"/>
              </w:rPr>
            </w:pPr>
          </w:p>
          <w:p w14:paraId="663F0887" w14:textId="77777777" w:rsidR="00396B36" w:rsidRDefault="00396B36" w:rsidP="00D20C71">
            <w:pPr>
              <w:spacing w:after="0"/>
              <w:ind w:firstLine="709"/>
              <w:jc w:val="both"/>
              <w:rPr>
                <w:rFonts w:ascii="Times New Roman" w:hAnsi="Times New Roman"/>
                <w:sz w:val="20"/>
                <w:szCs w:val="20"/>
              </w:rPr>
            </w:pPr>
          </w:p>
          <w:p w14:paraId="2B75AEE6" w14:textId="77777777" w:rsidR="00396B36" w:rsidRDefault="00396B36" w:rsidP="00D20C71">
            <w:pPr>
              <w:spacing w:after="0"/>
              <w:ind w:firstLine="709"/>
              <w:jc w:val="both"/>
              <w:rPr>
                <w:rFonts w:ascii="Times New Roman" w:hAnsi="Times New Roman"/>
                <w:sz w:val="20"/>
                <w:szCs w:val="20"/>
              </w:rPr>
            </w:pPr>
          </w:p>
          <w:p w14:paraId="52877260" w14:textId="77777777" w:rsidR="00396B36" w:rsidRDefault="00396B36" w:rsidP="00D20C71">
            <w:pPr>
              <w:spacing w:after="0"/>
              <w:ind w:firstLine="709"/>
              <w:jc w:val="both"/>
              <w:rPr>
                <w:rFonts w:ascii="Times New Roman" w:hAnsi="Times New Roman"/>
                <w:sz w:val="20"/>
                <w:szCs w:val="20"/>
              </w:rPr>
            </w:pPr>
          </w:p>
          <w:p w14:paraId="5732BAC4" w14:textId="77777777" w:rsidR="00396B36" w:rsidRDefault="00396B36" w:rsidP="00D20C71">
            <w:pPr>
              <w:spacing w:after="0"/>
              <w:ind w:firstLine="709"/>
              <w:jc w:val="both"/>
              <w:rPr>
                <w:rFonts w:ascii="Times New Roman" w:hAnsi="Times New Roman"/>
                <w:sz w:val="20"/>
                <w:szCs w:val="20"/>
              </w:rPr>
            </w:pPr>
          </w:p>
          <w:p w14:paraId="6EBC0E42" w14:textId="77777777" w:rsidR="00396B36" w:rsidRDefault="00396B36" w:rsidP="00D20C71">
            <w:pPr>
              <w:spacing w:after="0"/>
              <w:ind w:firstLine="709"/>
              <w:jc w:val="both"/>
              <w:rPr>
                <w:rFonts w:ascii="Times New Roman" w:hAnsi="Times New Roman"/>
                <w:sz w:val="20"/>
                <w:szCs w:val="20"/>
              </w:rPr>
            </w:pPr>
          </w:p>
          <w:p w14:paraId="12422826" w14:textId="77777777" w:rsidR="00396B36" w:rsidRDefault="00396B36" w:rsidP="00D20C71">
            <w:pPr>
              <w:spacing w:after="0"/>
              <w:ind w:firstLine="709"/>
              <w:jc w:val="both"/>
              <w:rPr>
                <w:rFonts w:ascii="Times New Roman" w:hAnsi="Times New Roman"/>
                <w:sz w:val="20"/>
                <w:szCs w:val="20"/>
              </w:rPr>
            </w:pPr>
          </w:p>
          <w:p w14:paraId="3168D2E4" w14:textId="77777777" w:rsidR="00396B36" w:rsidRDefault="00396B36" w:rsidP="00D20C71">
            <w:pPr>
              <w:spacing w:after="0"/>
              <w:ind w:firstLine="709"/>
              <w:jc w:val="both"/>
              <w:rPr>
                <w:rFonts w:ascii="Times New Roman" w:hAnsi="Times New Roman"/>
                <w:sz w:val="20"/>
                <w:szCs w:val="20"/>
              </w:rPr>
            </w:pPr>
          </w:p>
          <w:p w14:paraId="4E94D10C" w14:textId="77777777" w:rsidR="00396B36" w:rsidRDefault="00396B36" w:rsidP="00D20C71">
            <w:pPr>
              <w:spacing w:after="0"/>
              <w:ind w:firstLine="709"/>
              <w:jc w:val="both"/>
              <w:rPr>
                <w:rFonts w:ascii="Times New Roman" w:hAnsi="Times New Roman"/>
                <w:sz w:val="20"/>
                <w:szCs w:val="20"/>
              </w:rPr>
            </w:pPr>
          </w:p>
          <w:p w14:paraId="1DA86C43" w14:textId="77777777" w:rsidR="00396B36" w:rsidRDefault="00396B36" w:rsidP="00D20C71">
            <w:pPr>
              <w:spacing w:after="0"/>
              <w:ind w:firstLine="709"/>
              <w:jc w:val="both"/>
              <w:rPr>
                <w:rFonts w:ascii="Times New Roman" w:hAnsi="Times New Roman"/>
                <w:sz w:val="20"/>
                <w:szCs w:val="20"/>
              </w:rPr>
            </w:pPr>
          </w:p>
          <w:p w14:paraId="06F9FE2A" w14:textId="77777777" w:rsidR="00396B36" w:rsidRDefault="00396B36" w:rsidP="00D20C71">
            <w:pPr>
              <w:spacing w:after="0"/>
              <w:ind w:firstLine="709"/>
              <w:jc w:val="both"/>
              <w:rPr>
                <w:rFonts w:ascii="Times New Roman" w:hAnsi="Times New Roman"/>
                <w:sz w:val="20"/>
                <w:szCs w:val="20"/>
              </w:rPr>
            </w:pPr>
          </w:p>
          <w:p w14:paraId="4D4FEBF6" w14:textId="77777777" w:rsidR="00396B36" w:rsidRDefault="00396B36" w:rsidP="00D20C71">
            <w:pPr>
              <w:spacing w:after="0"/>
              <w:ind w:firstLine="709"/>
              <w:jc w:val="both"/>
              <w:rPr>
                <w:rFonts w:ascii="Times New Roman" w:hAnsi="Times New Roman"/>
                <w:sz w:val="20"/>
                <w:szCs w:val="20"/>
              </w:rPr>
            </w:pPr>
          </w:p>
          <w:p w14:paraId="69E27A84" w14:textId="77777777" w:rsidR="00396B36" w:rsidRDefault="00396B36" w:rsidP="00D20C71">
            <w:pPr>
              <w:spacing w:after="0"/>
              <w:ind w:firstLine="709"/>
              <w:jc w:val="both"/>
              <w:rPr>
                <w:rFonts w:ascii="Times New Roman" w:hAnsi="Times New Roman"/>
                <w:sz w:val="20"/>
                <w:szCs w:val="20"/>
              </w:rPr>
            </w:pPr>
          </w:p>
          <w:p w14:paraId="2B4B1EDC" w14:textId="77777777" w:rsidR="00396B36" w:rsidRDefault="00396B36" w:rsidP="00D20C71">
            <w:pPr>
              <w:spacing w:after="0"/>
              <w:ind w:firstLine="709"/>
              <w:jc w:val="both"/>
              <w:rPr>
                <w:rFonts w:ascii="Times New Roman" w:hAnsi="Times New Roman"/>
                <w:sz w:val="20"/>
                <w:szCs w:val="20"/>
              </w:rPr>
            </w:pPr>
          </w:p>
          <w:p w14:paraId="19550F49" w14:textId="77777777" w:rsidR="00396B36" w:rsidRDefault="00396B36" w:rsidP="00D20C71">
            <w:pPr>
              <w:spacing w:after="0"/>
              <w:ind w:firstLine="709"/>
              <w:jc w:val="both"/>
              <w:rPr>
                <w:rFonts w:ascii="Times New Roman" w:hAnsi="Times New Roman"/>
                <w:sz w:val="20"/>
                <w:szCs w:val="20"/>
              </w:rPr>
            </w:pPr>
          </w:p>
          <w:p w14:paraId="59CAD8C9" w14:textId="77777777" w:rsidR="00396B36" w:rsidRDefault="00396B36" w:rsidP="00D20C71">
            <w:pPr>
              <w:spacing w:after="0"/>
              <w:ind w:firstLine="709"/>
              <w:jc w:val="both"/>
              <w:rPr>
                <w:rFonts w:ascii="Times New Roman" w:hAnsi="Times New Roman"/>
                <w:sz w:val="20"/>
                <w:szCs w:val="20"/>
              </w:rPr>
            </w:pPr>
          </w:p>
          <w:p w14:paraId="455DEDB2" w14:textId="77777777" w:rsidR="00396B36" w:rsidRDefault="00396B36" w:rsidP="00D20C71">
            <w:pPr>
              <w:spacing w:after="0"/>
              <w:ind w:firstLine="709"/>
              <w:jc w:val="both"/>
              <w:rPr>
                <w:rFonts w:ascii="Times New Roman" w:hAnsi="Times New Roman"/>
                <w:sz w:val="20"/>
                <w:szCs w:val="20"/>
              </w:rPr>
            </w:pPr>
          </w:p>
          <w:p w14:paraId="78B3228C" w14:textId="77777777" w:rsidR="00396B36" w:rsidRDefault="00396B36" w:rsidP="00D20C71">
            <w:pPr>
              <w:spacing w:after="0"/>
              <w:ind w:firstLine="709"/>
              <w:jc w:val="both"/>
              <w:rPr>
                <w:rFonts w:ascii="Times New Roman" w:hAnsi="Times New Roman"/>
                <w:sz w:val="20"/>
                <w:szCs w:val="20"/>
              </w:rPr>
            </w:pPr>
          </w:p>
          <w:p w14:paraId="657D0C24" w14:textId="77777777" w:rsidR="00396B36" w:rsidRDefault="00396B36" w:rsidP="00D20C71">
            <w:pPr>
              <w:spacing w:after="0"/>
              <w:ind w:firstLine="709"/>
              <w:jc w:val="both"/>
              <w:rPr>
                <w:rFonts w:ascii="Times New Roman" w:hAnsi="Times New Roman"/>
                <w:sz w:val="20"/>
                <w:szCs w:val="20"/>
              </w:rPr>
            </w:pPr>
          </w:p>
          <w:p w14:paraId="1FFCE245" w14:textId="77777777" w:rsidR="00396B36" w:rsidRDefault="00396B36" w:rsidP="00D20C71">
            <w:pPr>
              <w:spacing w:after="0"/>
              <w:ind w:firstLine="709"/>
              <w:jc w:val="both"/>
              <w:rPr>
                <w:rFonts w:ascii="Times New Roman" w:hAnsi="Times New Roman"/>
                <w:sz w:val="20"/>
                <w:szCs w:val="20"/>
              </w:rPr>
            </w:pPr>
          </w:p>
          <w:p w14:paraId="51296334" w14:textId="77777777" w:rsidR="00396B36" w:rsidRDefault="00396B36" w:rsidP="00D20C71">
            <w:pPr>
              <w:spacing w:after="0"/>
              <w:ind w:firstLine="709"/>
              <w:jc w:val="both"/>
              <w:rPr>
                <w:rFonts w:ascii="Times New Roman" w:hAnsi="Times New Roman"/>
                <w:sz w:val="20"/>
                <w:szCs w:val="20"/>
              </w:rPr>
            </w:pPr>
          </w:p>
          <w:p w14:paraId="2881B07E" w14:textId="77777777" w:rsidR="00396B36" w:rsidRDefault="00396B36" w:rsidP="00D20C71">
            <w:pPr>
              <w:spacing w:after="0"/>
              <w:ind w:firstLine="709"/>
              <w:jc w:val="both"/>
              <w:rPr>
                <w:rFonts w:ascii="Times New Roman" w:hAnsi="Times New Roman"/>
                <w:sz w:val="20"/>
                <w:szCs w:val="20"/>
              </w:rPr>
            </w:pPr>
          </w:p>
          <w:p w14:paraId="05FFF0EE" w14:textId="77777777" w:rsidR="00396B36" w:rsidRDefault="00396B36" w:rsidP="00D20C71">
            <w:pPr>
              <w:spacing w:after="0"/>
              <w:ind w:firstLine="709"/>
              <w:jc w:val="both"/>
              <w:rPr>
                <w:rFonts w:ascii="Times New Roman" w:hAnsi="Times New Roman"/>
                <w:sz w:val="20"/>
                <w:szCs w:val="20"/>
              </w:rPr>
            </w:pPr>
          </w:p>
          <w:p w14:paraId="63552620" w14:textId="77777777" w:rsidR="00396B36" w:rsidRDefault="00396B36" w:rsidP="00D20C71">
            <w:pPr>
              <w:spacing w:after="0"/>
              <w:ind w:firstLine="709"/>
              <w:jc w:val="both"/>
              <w:rPr>
                <w:rFonts w:ascii="Times New Roman" w:hAnsi="Times New Roman"/>
                <w:sz w:val="20"/>
                <w:szCs w:val="20"/>
              </w:rPr>
            </w:pPr>
          </w:p>
          <w:p w14:paraId="46FF2A99" w14:textId="77777777" w:rsidR="00396B36" w:rsidRDefault="00396B36" w:rsidP="00D20C71">
            <w:pPr>
              <w:spacing w:after="0"/>
              <w:ind w:firstLine="709"/>
              <w:jc w:val="both"/>
              <w:rPr>
                <w:rFonts w:ascii="Times New Roman" w:hAnsi="Times New Roman"/>
                <w:sz w:val="20"/>
                <w:szCs w:val="20"/>
              </w:rPr>
            </w:pPr>
          </w:p>
          <w:p w14:paraId="3B0EFC48" w14:textId="77777777" w:rsidR="00396B36" w:rsidRDefault="00396B36" w:rsidP="00D20C71">
            <w:pPr>
              <w:spacing w:after="0"/>
              <w:ind w:firstLine="709"/>
              <w:jc w:val="both"/>
              <w:rPr>
                <w:rFonts w:ascii="Times New Roman" w:hAnsi="Times New Roman"/>
                <w:sz w:val="20"/>
                <w:szCs w:val="20"/>
              </w:rPr>
            </w:pPr>
          </w:p>
          <w:p w14:paraId="655597A1" w14:textId="77777777" w:rsidR="00396B36" w:rsidRDefault="00396B36" w:rsidP="00D20C71">
            <w:pPr>
              <w:spacing w:after="0"/>
              <w:ind w:firstLine="709"/>
              <w:jc w:val="both"/>
              <w:rPr>
                <w:rFonts w:ascii="Times New Roman" w:hAnsi="Times New Roman"/>
                <w:sz w:val="20"/>
                <w:szCs w:val="20"/>
              </w:rPr>
            </w:pPr>
          </w:p>
          <w:p w14:paraId="6146C72C" w14:textId="77777777" w:rsidR="00396B36" w:rsidRDefault="00396B36" w:rsidP="00D20C71">
            <w:pPr>
              <w:spacing w:after="0"/>
              <w:ind w:firstLine="709"/>
              <w:jc w:val="both"/>
              <w:rPr>
                <w:rFonts w:ascii="Times New Roman" w:hAnsi="Times New Roman"/>
                <w:sz w:val="20"/>
                <w:szCs w:val="20"/>
              </w:rPr>
            </w:pPr>
          </w:p>
          <w:p w14:paraId="72BB6B91" w14:textId="77777777" w:rsidR="00396B36" w:rsidRDefault="00396B36" w:rsidP="00D20C71">
            <w:pPr>
              <w:spacing w:after="0"/>
              <w:ind w:firstLine="709"/>
              <w:jc w:val="both"/>
              <w:rPr>
                <w:rFonts w:ascii="Times New Roman" w:hAnsi="Times New Roman"/>
                <w:sz w:val="20"/>
                <w:szCs w:val="20"/>
              </w:rPr>
            </w:pPr>
          </w:p>
          <w:p w14:paraId="63A2C01C" w14:textId="77777777" w:rsidR="00396B36" w:rsidRDefault="00396B36" w:rsidP="00D20C71">
            <w:pPr>
              <w:spacing w:after="0"/>
              <w:ind w:firstLine="709"/>
              <w:jc w:val="both"/>
              <w:rPr>
                <w:rFonts w:ascii="Times New Roman" w:hAnsi="Times New Roman"/>
                <w:sz w:val="20"/>
                <w:szCs w:val="20"/>
              </w:rPr>
            </w:pPr>
          </w:p>
          <w:p w14:paraId="1B21FA2B" w14:textId="77777777" w:rsidR="00396B36" w:rsidRDefault="00396B36" w:rsidP="00D20C71">
            <w:pPr>
              <w:spacing w:after="0"/>
              <w:ind w:firstLine="709"/>
              <w:jc w:val="both"/>
              <w:rPr>
                <w:rFonts w:ascii="Times New Roman" w:hAnsi="Times New Roman"/>
                <w:sz w:val="20"/>
                <w:szCs w:val="20"/>
              </w:rPr>
            </w:pPr>
          </w:p>
          <w:p w14:paraId="34B369DF" w14:textId="77777777" w:rsidR="00396B36" w:rsidRDefault="00396B36" w:rsidP="00D20C71">
            <w:pPr>
              <w:spacing w:after="0"/>
              <w:ind w:firstLine="709"/>
              <w:jc w:val="both"/>
              <w:rPr>
                <w:rFonts w:ascii="Times New Roman" w:hAnsi="Times New Roman"/>
                <w:sz w:val="20"/>
                <w:szCs w:val="20"/>
              </w:rPr>
            </w:pPr>
          </w:p>
          <w:p w14:paraId="0490B7B8" w14:textId="77777777" w:rsidR="00396B36" w:rsidRDefault="00396B36" w:rsidP="00D20C71">
            <w:pPr>
              <w:spacing w:after="0"/>
              <w:ind w:firstLine="709"/>
              <w:jc w:val="both"/>
              <w:rPr>
                <w:rFonts w:ascii="Times New Roman" w:hAnsi="Times New Roman"/>
                <w:sz w:val="20"/>
                <w:szCs w:val="20"/>
              </w:rPr>
            </w:pPr>
          </w:p>
          <w:p w14:paraId="68A29AEA" w14:textId="77777777" w:rsidR="00396B36" w:rsidRDefault="00396B36" w:rsidP="00D20C71">
            <w:pPr>
              <w:spacing w:after="0"/>
              <w:ind w:firstLine="709"/>
              <w:jc w:val="both"/>
              <w:rPr>
                <w:rFonts w:ascii="Times New Roman" w:hAnsi="Times New Roman"/>
                <w:sz w:val="20"/>
                <w:szCs w:val="20"/>
              </w:rPr>
            </w:pPr>
          </w:p>
          <w:p w14:paraId="37991E5A" w14:textId="77777777" w:rsidR="00396B36" w:rsidRDefault="00396B36" w:rsidP="00D20C71">
            <w:pPr>
              <w:spacing w:after="0"/>
              <w:ind w:firstLine="709"/>
              <w:jc w:val="both"/>
              <w:rPr>
                <w:rFonts w:ascii="Times New Roman" w:hAnsi="Times New Roman"/>
                <w:sz w:val="20"/>
                <w:szCs w:val="20"/>
              </w:rPr>
            </w:pPr>
          </w:p>
          <w:p w14:paraId="6D402EB2" w14:textId="77777777" w:rsidR="00396B36" w:rsidRDefault="00396B36" w:rsidP="00D20C71">
            <w:pPr>
              <w:spacing w:after="0"/>
              <w:ind w:firstLine="709"/>
              <w:jc w:val="both"/>
              <w:rPr>
                <w:rFonts w:ascii="Times New Roman" w:hAnsi="Times New Roman"/>
                <w:sz w:val="20"/>
                <w:szCs w:val="20"/>
              </w:rPr>
            </w:pPr>
          </w:p>
          <w:p w14:paraId="533281BE" w14:textId="77777777" w:rsidR="00396B36" w:rsidRDefault="00396B36" w:rsidP="00D20C71">
            <w:pPr>
              <w:spacing w:after="0"/>
              <w:ind w:firstLine="709"/>
              <w:jc w:val="both"/>
              <w:rPr>
                <w:rFonts w:ascii="Times New Roman" w:hAnsi="Times New Roman"/>
                <w:sz w:val="20"/>
                <w:szCs w:val="20"/>
              </w:rPr>
            </w:pPr>
          </w:p>
          <w:p w14:paraId="77DC1076" w14:textId="77777777" w:rsidR="00396B36" w:rsidRDefault="00396B36" w:rsidP="00D20C71">
            <w:pPr>
              <w:spacing w:after="0"/>
              <w:ind w:firstLine="709"/>
              <w:jc w:val="both"/>
              <w:rPr>
                <w:rFonts w:ascii="Times New Roman" w:hAnsi="Times New Roman"/>
                <w:sz w:val="20"/>
                <w:szCs w:val="20"/>
              </w:rPr>
            </w:pPr>
          </w:p>
          <w:p w14:paraId="04A29FEB" w14:textId="77777777" w:rsidR="00396B36" w:rsidRDefault="00396B36" w:rsidP="00D20C71">
            <w:pPr>
              <w:spacing w:after="0"/>
              <w:ind w:firstLine="709"/>
              <w:jc w:val="both"/>
              <w:rPr>
                <w:rFonts w:ascii="Times New Roman" w:hAnsi="Times New Roman"/>
                <w:sz w:val="20"/>
                <w:szCs w:val="20"/>
              </w:rPr>
            </w:pPr>
          </w:p>
          <w:p w14:paraId="698BF039" w14:textId="77777777" w:rsidR="00396B36" w:rsidRDefault="00396B36" w:rsidP="00D20C71">
            <w:pPr>
              <w:spacing w:after="0"/>
              <w:ind w:firstLine="709"/>
              <w:jc w:val="both"/>
              <w:rPr>
                <w:rFonts w:ascii="Times New Roman" w:hAnsi="Times New Roman"/>
                <w:sz w:val="20"/>
                <w:szCs w:val="20"/>
              </w:rPr>
            </w:pPr>
          </w:p>
          <w:p w14:paraId="5EC5C568" w14:textId="77777777" w:rsidR="00396B36" w:rsidRDefault="00396B36" w:rsidP="00D20C71">
            <w:pPr>
              <w:spacing w:after="0"/>
              <w:ind w:firstLine="709"/>
              <w:jc w:val="both"/>
              <w:rPr>
                <w:rFonts w:ascii="Times New Roman" w:hAnsi="Times New Roman"/>
                <w:sz w:val="20"/>
                <w:szCs w:val="20"/>
              </w:rPr>
            </w:pPr>
          </w:p>
          <w:p w14:paraId="17FB73C6" w14:textId="77777777" w:rsidR="00396B36" w:rsidRDefault="00396B36" w:rsidP="00D20C71">
            <w:pPr>
              <w:spacing w:after="0"/>
              <w:ind w:firstLine="709"/>
              <w:jc w:val="both"/>
              <w:rPr>
                <w:rFonts w:ascii="Times New Roman" w:hAnsi="Times New Roman"/>
                <w:sz w:val="20"/>
                <w:szCs w:val="20"/>
              </w:rPr>
            </w:pPr>
          </w:p>
          <w:p w14:paraId="0D2DC492" w14:textId="77777777" w:rsidR="00396B36" w:rsidRDefault="00396B36" w:rsidP="00D20C71">
            <w:pPr>
              <w:spacing w:after="0"/>
              <w:ind w:firstLine="709"/>
              <w:jc w:val="both"/>
              <w:rPr>
                <w:rFonts w:ascii="Times New Roman" w:hAnsi="Times New Roman"/>
                <w:sz w:val="20"/>
                <w:szCs w:val="20"/>
              </w:rPr>
            </w:pPr>
          </w:p>
          <w:p w14:paraId="797EA846" w14:textId="77777777" w:rsidR="00396B36" w:rsidRDefault="00396B36" w:rsidP="00D20C71">
            <w:pPr>
              <w:spacing w:after="0"/>
              <w:ind w:firstLine="709"/>
              <w:jc w:val="both"/>
              <w:rPr>
                <w:rFonts w:ascii="Times New Roman" w:hAnsi="Times New Roman"/>
                <w:sz w:val="20"/>
                <w:szCs w:val="20"/>
              </w:rPr>
            </w:pPr>
          </w:p>
          <w:p w14:paraId="2D53ADFF" w14:textId="77777777" w:rsidR="00396B36" w:rsidRDefault="00396B36" w:rsidP="00D20C71">
            <w:pPr>
              <w:spacing w:after="0"/>
              <w:ind w:firstLine="709"/>
              <w:jc w:val="both"/>
              <w:rPr>
                <w:rFonts w:ascii="Times New Roman" w:hAnsi="Times New Roman"/>
                <w:sz w:val="20"/>
                <w:szCs w:val="20"/>
              </w:rPr>
            </w:pPr>
          </w:p>
          <w:p w14:paraId="00722AC4" w14:textId="77777777" w:rsidR="00396B36" w:rsidRDefault="00396B36" w:rsidP="00D20C71">
            <w:pPr>
              <w:spacing w:after="0"/>
              <w:ind w:firstLine="709"/>
              <w:jc w:val="both"/>
              <w:rPr>
                <w:rFonts w:ascii="Times New Roman" w:hAnsi="Times New Roman"/>
                <w:sz w:val="20"/>
                <w:szCs w:val="20"/>
              </w:rPr>
            </w:pPr>
          </w:p>
          <w:p w14:paraId="2F677868" w14:textId="77777777" w:rsidR="00396B36" w:rsidRDefault="00396B36" w:rsidP="00D20C71">
            <w:pPr>
              <w:spacing w:after="0"/>
              <w:ind w:firstLine="709"/>
              <w:jc w:val="both"/>
              <w:rPr>
                <w:rFonts w:ascii="Times New Roman" w:hAnsi="Times New Roman"/>
                <w:sz w:val="20"/>
                <w:szCs w:val="20"/>
              </w:rPr>
            </w:pPr>
          </w:p>
          <w:p w14:paraId="4C0E06E1" w14:textId="77777777" w:rsidR="00396B36" w:rsidRDefault="00396B36" w:rsidP="00D20C71">
            <w:pPr>
              <w:spacing w:after="0"/>
              <w:ind w:firstLine="709"/>
              <w:jc w:val="both"/>
              <w:rPr>
                <w:rFonts w:ascii="Times New Roman" w:hAnsi="Times New Roman"/>
                <w:sz w:val="20"/>
                <w:szCs w:val="20"/>
              </w:rPr>
            </w:pPr>
          </w:p>
          <w:p w14:paraId="713DB457" w14:textId="77777777" w:rsidR="00396B36" w:rsidRDefault="00396B36" w:rsidP="00D20C71">
            <w:pPr>
              <w:spacing w:after="0"/>
              <w:ind w:firstLine="709"/>
              <w:jc w:val="both"/>
              <w:rPr>
                <w:rFonts w:ascii="Times New Roman" w:hAnsi="Times New Roman"/>
                <w:sz w:val="20"/>
                <w:szCs w:val="20"/>
              </w:rPr>
            </w:pPr>
          </w:p>
          <w:p w14:paraId="1028BFBF" w14:textId="77777777" w:rsidR="00396B36" w:rsidRDefault="00396B36" w:rsidP="00D20C71">
            <w:pPr>
              <w:spacing w:after="0"/>
              <w:ind w:firstLine="709"/>
              <w:jc w:val="both"/>
              <w:rPr>
                <w:rFonts w:ascii="Times New Roman" w:hAnsi="Times New Roman"/>
                <w:sz w:val="20"/>
                <w:szCs w:val="20"/>
              </w:rPr>
            </w:pPr>
          </w:p>
          <w:p w14:paraId="614F519A" w14:textId="77777777" w:rsidR="00396B36" w:rsidRDefault="00396B36" w:rsidP="00D20C71">
            <w:pPr>
              <w:spacing w:after="0"/>
              <w:ind w:firstLine="709"/>
              <w:jc w:val="both"/>
              <w:rPr>
                <w:rFonts w:ascii="Times New Roman" w:hAnsi="Times New Roman"/>
                <w:sz w:val="20"/>
                <w:szCs w:val="20"/>
              </w:rPr>
            </w:pPr>
          </w:p>
          <w:p w14:paraId="347EDFE7" w14:textId="77777777" w:rsidR="00396B36" w:rsidRDefault="00396B36" w:rsidP="00D20C71">
            <w:pPr>
              <w:spacing w:after="0"/>
              <w:ind w:firstLine="709"/>
              <w:jc w:val="both"/>
              <w:rPr>
                <w:rFonts w:ascii="Times New Roman" w:hAnsi="Times New Roman"/>
                <w:sz w:val="20"/>
                <w:szCs w:val="20"/>
              </w:rPr>
            </w:pPr>
          </w:p>
          <w:p w14:paraId="4AD95012" w14:textId="77777777" w:rsidR="00396B36" w:rsidRDefault="00396B36" w:rsidP="00D20C71">
            <w:pPr>
              <w:spacing w:after="0"/>
              <w:ind w:firstLine="709"/>
              <w:jc w:val="both"/>
              <w:rPr>
                <w:rFonts w:ascii="Times New Roman" w:hAnsi="Times New Roman"/>
                <w:sz w:val="20"/>
                <w:szCs w:val="20"/>
              </w:rPr>
            </w:pPr>
          </w:p>
          <w:p w14:paraId="22E001ED" w14:textId="77777777" w:rsidR="00396B36" w:rsidRDefault="00396B36" w:rsidP="00D20C71">
            <w:pPr>
              <w:spacing w:after="0"/>
              <w:ind w:firstLine="709"/>
              <w:jc w:val="both"/>
              <w:rPr>
                <w:rFonts w:ascii="Times New Roman" w:hAnsi="Times New Roman"/>
                <w:sz w:val="20"/>
                <w:szCs w:val="20"/>
              </w:rPr>
            </w:pPr>
          </w:p>
          <w:p w14:paraId="25E757A5" w14:textId="77777777" w:rsidR="00396B36" w:rsidRDefault="00396B36" w:rsidP="00D20C71">
            <w:pPr>
              <w:spacing w:after="0"/>
              <w:ind w:firstLine="709"/>
              <w:jc w:val="both"/>
              <w:rPr>
                <w:rFonts w:ascii="Times New Roman" w:hAnsi="Times New Roman"/>
                <w:sz w:val="20"/>
                <w:szCs w:val="20"/>
              </w:rPr>
            </w:pPr>
          </w:p>
          <w:p w14:paraId="7F7F22FC" w14:textId="77777777" w:rsidR="00396B36" w:rsidRDefault="00396B36" w:rsidP="00D20C71">
            <w:pPr>
              <w:spacing w:after="0"/>
              <w:ind w:firstLine="709"/>
              <w:jc w:val="both"/>
              <w:rPr>
                <w:rFonts w:ascii="Times New Roman" w:hAnsi="Times New Roman"/>
                <w:sz w:val="20"/>
                <w:szCs w:val="20"/>
              </w:rPr>
            </w:pPr>
          </w:p>
          <w:p w14:paraId="59306F3D" w14:textId="77777777" w:rsidR="00396B36" w:rsidRDefault="00396B36" w:rsidP="00D20C71">
            <w:pPr>
              <w:spacing w:after="0"/>
              <w:ind w:firstLine="709"/>
              <w:jc w:val="both"/>
              <w:rPr>
                <w:rFonts w:ascii="Times New Roman" w:hAnsi="Times New Roman"/>
                <w:sz w:val="20"/>
                <w:szCs w:val="20"/>
              </w:rPr>
            </w:pPr>
          </w:p>
          <w:p w14:paraId="521C8320" w14:textId="77777777" w:rsidR="00396B36" w:rsidRDefault="00396B36" w:rsidP="00D20C71">
            <w:pPr>
              <w:spacing w:after="0"/>
              <w:ind w:firstLine="709"/>
              <w:jc w:val="both"/>
              <w:rPr>
                <w:rFonts w:ascii="Times New Roman" w:hAnsi="Times New Roman"/>
                <w:sz w:val="20"/>
                <w:szCs w:val="20"/>
              </w:rPr>
            </w:pPr>
          </w:p>
          <w:p w14:paraId="51BD8BCA" w14:textId="77777777" w:rsidR="00396B36" w:rsidRDefault="00396B36" w:rsidP="00D20C71">
            <w:pPr>
              <w:spacing w:after="0"/>
              <w:ind w:firstLine="709"/>
              <w:jc w:val="both"/>
              <w:rPr>
                <w:rFonts w:ascii="Times New Roman" w:hAnsi="Times New Roman"/>
                <w:sz w:val="20"/>
                <w:szCs w:val="20"/>
              </w:rPr>
            </w:pPr>
          </w:p>
          <w:p w14:paraId="33409D14" w14:textId="77777777" w:rsidR="00396B36" w:rsidRDefault="00396B36" w:rsidP="00D20C71">
            <w:pPr>
              <w:spacing w:after="0"/>
              <w:ind w:firstLine="709"/>
              <w:jc w:val="both"/>
              <w:rPr>
                <w:rFonts w:ascii="Times New Roman" w:hAnsi="Times New Roman"/>
                <w:sz w:val="20"/>
                <w:szCs w:val="20"/>
              </w:rPr>
            </w:pPr>
          </w:p>
          <w:p w14:paraId="5C4B92E5" w14:textId="77777777" w:rsidR="00396B36" w:rsidRDefault="00396B36" w:rsidP="00D20C71">
            <w:pPr>
              <w:spacing w:after="0"/>
              <w:ind w:firstLine="709"/>
              <w:jc w:val="both"/>
              <w:rPr>
                <w:rFonts w:ascii="Times New Roman" w:hAnsi="Times New Roman"/>
                <w:sz w:val="20"/>
                <w:szCs w:val="20"/>
              </w:rPr>
            </w:pPr>
          </w:p>
          <w:p w14:paraId="30135324" w14:textId="77777777" w:rsidR="00396B36" w:rsidRDefault="00396B36" w:rsidP="00D20C71">
            <w:pPr>
              <w:spacing w:after="0"/>
              <w:ind w:firstLine="709"/>
              <w:jc w:val="both"/>
              <w:rPr>
                <w:rFonts w:ascii="Times New Roman" w:hAnsi="Times New Roman"/>
                <w:sz w:val="20"/>
                <w:szCs w:val="20"/>
              </w:rPr>
            </w:pPr>
          </w:p>
          <w:p w14:paraId="79C1DB25" w14:textId="0DF3B9EC" w:rsidR="00396B36" w:rsidRDefault="00396B36" w:rsidP="00D20C71">
            <w:pPr>
              <w:spacing w:after="0"/>
              <w:ind w:firstLine="709"/>
              <w:jc w:val="both"/>
              <w:rPr>
                <w:rFonts w:ascii="Times New Roman" w:hAnsi="Times New Roman"/>
                <w:sz w:val="20"/>
                <w:szCs w:val="20"/>
              </w:rPr>
            </w:pPr>
          </w:p>
          <w:p w14:paraId="5A3050C6" w14:textId="6C4F7353" w:rsidR="00B25999" w:rsidRDefault="00B25999" w:rsidP="00D20C71">
            <w:pPr>
              <w:spacing w:after="0"/>
              <w:ind w:firstLine="709"/>
              <w:jc w:val="both"/>
              <w:rPr>
                <w:rFonts w:ascii="Times New Roman" w:hAnsi="Times New Roman"/>
                <w:sz w:val="20"/>
                <w:szCs w:val="20"/>
              </w:rPr>
            </w:pPr>
          </w:p>
          <w:p w14:paraId="3F08267F" w14:textId="36B9ACFB" w:rsidR="004C36DF" w:rsidRDefault="004C36DF" w:rsidP="00D20C71">
            <w:pPr>
              <w:spacing w:after="0"/>
              <w:ind w:firstLine="709"/>
              <w:jc w:val="both"/>
              <w:rPr>
                <w:rFonts w:ascii="Times New Roman" w:hAnsi="Times New Roman"/>
                <w:sz w:val="20"/>
                <w:szCs w:val="20"/>
              </w:rPr>
            </w:pPr>
          </w:p>
          <w:p w14:paraId="0C2DE0AB" w14:textId="5710BE89" w:rsidR="004C36DF" w:rsidRDefault="004C36DF" w:rsidP="00D20C71">
            <w:pPr>
              <w:spacing w:after="0"/>
              <w:ind w:firstLine="709"/>
              <w:jc w:val="both"/>
              <w:rPr>
                <w:rFonts w:ascii="Times New Roman" w:hAnsi="Times New Roman"/>
                <w:sz w:val="20"/>
                <w:szCs w:val="20"/>
              </w:rPr>
            </w:pPr>
          </w:p>
          <w:p w14:paraId="386A7360" w14:textId="66D8E90A" w:rsidR="004C36DF" w:rsidRDefault="004C36DF" w:rsidP="00D20C71">
            <w:pPr>
              <w:spacing w:after="0"/>
              <w:ind w:firstLine="709"/>
              <w:jc w:val="both"/>
              <w:rPr>
                <w:rFonts w:ascii="Times New Roman" w:hAnsi="Times New Roman"/>
                <w:sz w:val="20"/>
                <w:szCs w:val="20"/>
              </w:rPr>
            </w:pPr>
          </w:p>
          <w:p w14:paraId="2A710332" w14:textId="77777777" w:rsidR="004C36DF" w:rsidRDefault="004C36DF" w:rsidP="00D20C71">
            <w:pPr>
              <w:spacing w:after="0"/>
              <w:ind w:firstLine="709"/>
              <w:jc w:val="both"/>
              <w:rPr>
                <w:rFonts w:ascii="Times New Roman" w:hAnsi="Times New Roman"/>
                <w:sz w:val="20"/>
                <w:szCs w:val="20"/>
              </w:rPr>
            </w:pPr>
          </w:p>
          <w:p w14:paraId="76A3DDDA" w14:textId="77777777" w:rsidR="00B25999" w:rsidRDefault="00B25999" w:rsidP="00D20C71">
            <w:pPr>
              <w:spacing w:after="0"/>
              <w:ind w:firstLine="709"/>
              <w:jc w:val="both"/>
              <w:rPr>
                <w:rFonts w:ascii="Times New Roman" w:hAnsi="Times New Roman"/>
                <w:sz w:val="20"/>
                <w:szCs w:val="20"/>
              </w:rPr>
            </w:pPr>
          </w:p>
          <w:p w14:paraId="57C3209C" w14:textId="77777777" w:rsidR="0066365E" w:rsidRDefault="0066365E" w:rsidP="0066365E">
            <w:pPr>
              <w:spacing w:after="0"/>
              <w:ind w:firstLine="709"/>
              <w:jc w:val="both"/>
              <w:rPr>
                <w:rFonts w:ascii="Times New Roman" w:hAnsi="Times New Roman"/>
                <w:sz w:val="20"/>
                <w:szCs w:val="20"/>
              </w:rPr>
            </w:pPr>
            <w:r>
              <w:rPr>
                <w:rFonts w:ascii="Times New Roman" w:hAnsi="Times New Roman"/>
                <w:sz w:val="20"/>
                <w:szCs w:val="20"/>
              </w:rPr>
              <w:t>«</w:t>
            </w:r>
            <w:r w:rsidRPr="0066365E">
              <w:rPr>
                <w:rFonts w:ascii="Times New Roman" w:hAnsi="Times New Roman"/>
                <w:sz w:val="20"/>
                <w:szCs w:val="20"/>
              </w:rPr>
              <w:t>Концессиялар туралы</w:t>
            </w:r>
            <w:r>
              <w:rPr>
                <w:rFonts w:ascii="Times New Roman" w:hAnsi="Times New Roman"/>
                <w:sz w:val="20"/>
                <w:szCs w:val="20"/>
              </w:rPr>
              <w:t>»</w:t>
            </w:r>
            <w:r w:rsidRPr="0066365E">
              <w:rPr>
                <w:rFonts w:ascii="Times New Roman" w:hAnsi="Times New Roman"/>
                <w:sz w:val="20"/>
                <w:szCs w:val="20"/>
              </w:rPr>
              <w:t xml:space="preserve"> Қазақстан Республикасы Заңының күші жойылуына байланысты</w:t>
            </w:r>
          </w:p>
          <w:p w14:paraId="4CC73084" w14:textId="77777777" w:rsidR="00396B36" w:rsidRDefault="00396B36" w:rsidP="00D20C71">
            <w:pPr>
              <w:spacing w:after="0"/>
              <w:ind w:firstLine="709"/>
              <w:jc w:val="both"/>
              <w:rPr>
                <w:rFonts w:ascii="Times New Roman" w:hAnsi="Times New Roman"/>
                <w:sz w:val="20"/>
                <w:szCs w:val="20"/>
              </w:rPr>
            </w:pPr>
          </w:p>
          <w:p w14:paraId="74560F33" w14:textId="77777777" w:rsidR="00396B36" w:rsidRDefault="00396B36" w:rsidP="00D20C71">
            <w:pPr>
              <w:spacing w:after="0"/>
              <w:ind w:firstLine="709"/>
              <w:jc w:val="both"/>
              <w:rPr>
                <w:rFonts w:ascii="Times New Roman" w:hAnsi="Times New Roman"/>
                <w:sz w:val="20"/>
                <w:szCs w:val="20"/>
              </w:rPr>
            </w:pPr>
          </w:p>
          <w:p w14:paraId="136E9511" w14:textId="77777777" w:rsidR="00396B36" w:rsidRDefault="00396B36" w:rsidP="00D20C71">
            <w:pPr>
              <w:spacing w:after="0"/>
              <w:ind w:firstLine="709"/>
              <w:jc w:val="both"/>
              <w:rPr>
                <w:rFonts w:ascii="Times New Roman" w:hAnsi="Times New Roman"/>
                <w:sz w:val="20"/>
                <w:szCs w:val="20"/>
              </w:rPr>
            </w:pPr>
          </w:p>
          <w:p w14:paraId="4408D666" w14:textId="77777777" w:rsidR="00396B36" w:rsidRDefault="00396B36" w:rsidP="00D20C71">
            <w:pPr>
              <w:spacing w:after="0"/>
              <w:ind w:firstLine="709"/>
              <w:jc w:val="both"/>
              <w:rPr>
                <w:rFonts w:ascii="Times New Roman" w:hAnsi="Times New Roman"/>
                <w:sz w:val="20"/>
                <w:szCs w:val="20"/>
              </w:rPr>
            </w:pPr>
          </w:p>
          <w:p w14:paraId="3E8C49E7" w14:textId="77777777" w:rsidR="00396B36" w:rsidRDefault="00396B36" w:rsidP="00D20C71">
            <w:pPr>
              <w:spacing w:after="0"/>
              <w:ind w:firstLine="709"/>
              <w:jc w:val="both"/>
              <w:rPr>
                <w:rFonts w:ascii="Times New Roman" w:hAnsi="Times New Roman"/>
                <w:sz w:val="20"/>
                <w:szCs w:val="20"/>
              </w:rPr>
            </w:pPr>
          </w:p>
          <w:p w14:paraId="2D94FF35" w14:textId="77777777" w:rsidR="00396B36" w:rsidRDefault="00396B36" w:rsidP="00D20C71">
            <w:pPr>
              <w:spacing w:after="0"/>
              <w:ind w:firstLine="709"/>
              <w:jc w:val="both"/>
              <w:rPr>
                <w:rFonts w:ascii="Times New Roman" w:hAnsi="Times New Roman"/>
                <w:sz w:val="20"/>
                <w:szCs w:val="20"/>
              </w:rPr>
            </w:pPr>
          </w:p>
          <w:p w14:paraId="1283C5F4" w14:textId="77777777" w:rsidR="00396B36" w:rsidRDefault="00396B36" w:rsidP="00D20C71">
            <w:pPr>
              <w:spacing w:after="0"/>
              <w:ind w:firstLine="709"/>
              <w:jc w:val="both"/>
              <w:rPr>
                <w:rFonts w:ascii="Times New Roman" w:hAnsi="Times New Roman"/>
                <w:sz w:val="20"/>
                <w:szCs w:val="20"/>
              </w:rPr>
            </w:pPr>
          </w:p>
          <w:p w14:paraId="1C73A95A" w14:textId="77777777" w:rsidR="00396B36" w:rsidRDefault="00396B36" w:rsidP="00D20C71">
            <w:pPr>
              <w:spacing w:after="0"/>
              <w:ind w:firstLine="709"/>
              <w:jc w:val="both"/>
              <w:rPr>
                <w:rFonts w:ascii="Times New Roman" w:hAnsi="Times New Roman"/>
                <w:sz w:val="20"/>
                <w:szCs w:val="20"/>
              </w:rPr>
            </w:pPr>
          </w:p>
          <w:p w14:paraId="73C6F8A1" w14:textId="77777777" w:rsidR="0066365E" w:rsidRDefault="0066365E" w:rsidP="0066365E">
            <w:pPr>
              <w:spacing w:after="0"/>
              <w:ind w:firstLine="709"/>
              <w:jc w:val="both"/>
              <w:rPr>
                <w:rFonts w:ascii="Times New Roman" w:hAnsi="Times New Roman"/>
                <w:sz w:val="20"/>
                <w:szCs w:val="20"/>
              </w:rPr>
            </w:pPr>
            <w:r>
              <w:rPr>
                <w:rFonts w:ascii="Times New Roman" w:hAnsi="Times New Roman"/>
                <w:sz w:val="20"/>
                <w:szCs w:val="20"/>
              </w:rPr>
              <w:t>«</w:t>
            </w:r>
            <w:r w:rsidRPr="0066365E">
              <w:rPr>
                <w:rFonts w:ascii="Times New Roman" w:hAnsi="Times New Roman"/>
                <w:sz w:val="20"/>
                <w:szCs w:val="20"/>
              </w:rPr>
              <w:t>Концессиялар туралы</w:t>
            </w:r>
            <w:r>
              <w:rPr>
                <w:rFonts w:ascii="Times New Roman" w:hAnsi="Times New Roman"/>
                <w:sz w:val="20"/>
                <w:szCs w:val="20"/>
              </w:rPr>
              <w:t>»</w:t>
            </w:r>
            <w:r w:rsidRPr="0066365E">
              <w:rPr>
                <w:rFonts w:ascii="Times New Roman" w:hAnsi="Times New Roman"/>
                <w:sz w:val="20"/>
                <w:szCs w:val="20"/>
              </w:rPr>
              <w:t xml:space="preserve"> Қазақстан Республикасы Заңының күші жойылуына байланысты</w:t>
            </w:r>
          </w:p>
          <w:p w14:paraId="2BA1443F" w14:textId="77777777" w:rsidR="00396B36" w:rsidRDefault="00396B36" w:rsidP="00D20C71">
            <w:pPr>
              <w:spacing w:after="0"/>
              <w:ind w:firstLine="709"/>
              <w:jc w:val="both"/>
              <w:rPr>
                <w:rFonts w:ascii="Times New Roman" w:hAnsi="Times New Roman"/>
                <w:sz w:val="20"/>
                <w:szCs w:val="20"/>
              </w:rPr>
            </w:pPr>
          </w:p>
          <w:p w14:paraId="4E8B91AE" w14:textId="77777777" w:rsidR="00396B36" w:rsidRDefault="00396B36" w:rsidP="00D20C71">
            <w:pPr>
              <w:spacing w:after="0"/>
              <w:ind w:firstLine="709"/>
              <w:jc w:val="both"/>
              <w:rPr>
                <w:rFonts w:ascii="Times New Roman" w:hAnsi="Times New Roman"/>
                <w:sz w:val="20"/>
                <w:szCs w:val="20"/>
              </w:rPr>
            </w:pPr>
          </w:p>
          <w:p w14:paraId="2621FDF4" w14:textId="77777777" w:rsidR="00396B36" w:rsidRDefault="00396B36" w:rsidP="00D20C71">
            <w:pPr>
              <w:spacing w:after="0"/>
              <w:ind w:firstLine="709"/>
              <w:jc w:val="both"/>
              <w:rPr>
                <w:rFonts w:ascii="Times New Roman" w:hAnsi="Times New Roman"/>
                <w:sz w:val="20"/>
                <w:szCs w:val="20"/>
              </w:rPr>
            </w:pPr>
          </w:p>
          <w:p w14:paraId="1B789C2E" w14:textId="77777777" w:rsidR="00396B36" w:rsidRDefault="00396B36" w:rsidP="00D20C71">
            <w:pPr>
              <w:spacing w:after="0"/>
              <w:ind w:firstLine="709"/>
              <w:jc w:val="both"/>
              <w:rPr>
                <w:rFonts w:ascii="Times New Roman" w:hAnsi="Times New Roman"/>
                <w:sz w:val="20"/>
                <w:szCs w:val="20"/>
              </w:rPr>
            </w:pPr>
          </w:p>
          <w:p w14:paraId="5C418FDB" w14:textId="77777777" w:rsidR="00396B36" w:rsidRDefault="00396B36" w:rsidP="00D20C71">
            <w:pPr>
              <w:spacing w:after="0"/>
              <w:ind w:firstLine="709"/>
              <w:jc w:val="both"/>
              <w:rPr>
                <w:rFonts w:ascii="Times New Roman" w:hAnsi="Times New Roman"/>
                <w:sz w:val="20"/>
                <w:szCs w:val="20"/>
              </w:rPr>
            </w:pPr>
          </w:p>
          <w:p w14:paraId="4DB64BF6" w14:textId="77777777" w:rsidR="00396B36" w:rsidRDefault="00396B36" w:rsidP="00D20C71">
            <w:pPr>
              <w:spacing w:after="0"/>
              <w:ind w:firstLine="709"/>
              <w:jc w:val="both"/>
              <w:rPr>
                <w:rFonts w:ascii="Times New Roman" w:hAnsi="Times New Roman"/>
                <w:sz w:val="20"/>
                <w:szCs w:val="20"/>
              </w:rPr>
            </w:pPr>
          </w:p>
          <w:p w14:paraId="6CB9D652" w14:textId="77777777" w:rsidR="00396B36" w:rsidRDefault="00396B36" w:rsidP="00D20C71">
            <w:pPr>
              <w:spacing w:after="0"/>
              <w:ind w:firstLine="709"/>
              <w:jc w:val="both"/>
              <w:rPr>
                <w:rFonts w:ascii="Times New Roman" w:hAnsi="Times New Roman"/>
                <w:sz w:val="20"/>
                <w:szCs w:val="20"/>
              </w:rPr>
            </w:pPr>
          </w:p>
          <w:p w14:paraId="6A682356" w14:textId="77777777" w:rsidR="00396B36" w:rsidRDefault="00396B36" w:rsidP="00D20C71">
            <w:pPr>
              <w:spacing w:after="0"/>
              <w:ind w:firstLine="709"/>
              <w:jc w:val="both"/>
              <w:rPr>
                <w:rFonts w:ascii="Times New Roman" w:hAnsi="Times New Roman"/>
                <w:sz w:val="20"/>
                <w:szCs w:val="20"/>
              </w:rPr>
            </w:pPr>
          </w:p>
          <w:p w14:paraId="51B8A84A" w14:textId="77777777" w:rsidR="00396B36" w:rsidRDefault="00396B36" w:rsidP="00D20C71">
            <w:pPr>
              <w:spacing w:after="0"/>
              <w:ind w:firstLine="709"/>
              <w:jc w:val="both"/>
              <w:rPr>
                <w:rFonts w:ascii="Times New Roman" w:hAnsi="Times New Roman"/>
                <w:sz w:val="20"/>
                <w:szCs w:val="20"/>
              </w:rPr>
            </w:pPr>
          </w:p>
          <w:p w14:paraId="57A0F5D1" w14:textId="77777777" w:rsidR="00396B36" w:rsidRDefault="00396B36" w:rsidP="00D20C71">
            <w:pPr>
              <w:spacing w:after="0"/>
              <w:ind w:firstLine="709"/>
              <w:jc w:val="both"/>
              <w:rPr>
                <w:rFonts w:ascii="Times New Roman" w:hAnsi="Times New Roman"/>
                <w:sz w:val="20"/>
                <w:szCs w:val="20"/>
              </w:rPr>
            </w:pPr>
          </w:p>
          <w:p w14:paraId="76A543B1" w14:textId="77777777" w:rsidR="00396B36" w:rsidRDefault="00396B36" w:rsidP="00D20C71">
            <w:pPr>
              <w:spacing w:after="0"/>
              <w:ind w:firstLine="709"/>
              <w:jc w:val="both"/>
              <w:rPr>
                <w:rFonts w:ascii="Times New Roman" w:hAnsi="Times New Roman"/>
                <w:sz w:val="20"/>
                <w:szCs w:val="20"/>
              </w:rPr>
            </w:pPr>
          </w:p>
          <w:p w14:paraId="79EC79D2" w14:textId="77777777" w:rsidR="00396B36" w:rsidRDefault="00396B36" w:rsidP="00D20C71">
            <w:pPr>
              <w:spacing w:after="0"/>
              <w:ind w:firstLine="709"/>
              <w:jc w:val="both"/>
              <w:rPr>
                <w:rFonts w:ascii="Times New Roman" w:hAnsi="Times New Roman"/>
                <w:sz w:val="20"/>
                <w:szCs w:val="20"/>
              </w:rPr>
            </w:pPr>
          </w:p>
          <w:p w14:paraId="2BC0E4F7" w14:textId="77777777" w:rsidR="00396B36" w:rsidRDefault="00396B36" w:rsidP="00D20C71">
            <w:pPr>
              <w:spacing w:after="0"/>
              <w:ind w:firstLine="709"/>
              <w:jc w:val="both"/>
              <w:rPr>
                <w:rFonts w:ascii="Times New Roman" w:hAnsi="Times New Roman"/>
                <w:sz w:val="20"/>
                <w:szCs w:val="20"/>
              </w:rPr>
            </w:pPr>
          </w:p>
          <w:p w14:paraId="41E92C71" w14:textId="77777777" w:rsidR="00396B36" w:rsidRDefault="00396B36" w:rsidP="00D20C71">
            <w:pPr>
              <w:spacing w:after="0"/>
              <w:ind w:firstLine="709"/>
              <w:jc w:val="both"/>
              <w:rPr>
                <w:rFonts w:ascii="Times New Roman" w:hAnsi="Times New Roman"/>
                <w:sz w:val="20"/>
                <w:szCs w:val="20"/>
              </w:rPr>
            </w:pPr>
          </w:p>
          <w:p w14:paraId="1BF23CF9" w14:textId="77777777" w:rsidR="00396B36" w:rsidRDefault="00396B36" w:rsidP="00D20C71">
            <w:pPr>
              <w:spacing w:after="0"/>
              <w:ind w:firstLine="709"/>
              <w:jc w:val="both"/>
              <w:rPr>
                <w:rFonts w:ascii="Times New Roman" w:hAnsi="Times New Roman"/>
                <w:sz w:val="20"/>
                <w:szCs w:val="20"/>
              </w:rPr>
            </w:pPr>
          </w:p>
          <w:p w14:paraId="558B8397" w14:textId="77777777" w:rsidR="0066365E" w:rsidRDefault="0066365E" w:rsidP="0066365E">
            <w:pPr>
              <w:spacing w:after="0"/>
              <w:ind w:firstLine="709"/>
              <w:jc w:val="both"/>
              <w:rPr>
                <w:rFonts w:ascii="Times New Roman" w:hAnsi="Times New Roman"/>
                <w:sz w:val="20"/>
                <w:szCs w:val="20"/>
              </w:rPr>
            </w:pPr>
            <w:r>
              <w:rPr>
                <w:rFonts w:ascii="Times New Roman" w:hAnsi="Times New Roman"/>
                <w:sz w:val="20"/>
                <w:szCs w:val="20"/>
              </w:rPr>
              <w:t>«</w:t>
            </w:r>
            <w:r w:rsidRPr="0066365E">
              <w:rPr>
                <w:rFonts w:ascii="Times New Roman" w:hAnsi="Times New Roman"/>
                <w:sz w:val="20"/>
                <w:szCs w:val="20"/>
              </w:rPr>
              <w:t>Концессиялар туралы</w:t>
            </w:r>
            <w:r>
              <w:rPr>
                <w:rFonts w:ascii="Times New Roman" w:hAnsi="Times New Roman"/>
                <w:sz w:val="20"/>
                <w:szCs w:val="20"/>
              </w:rPr>
              <w:t>»</w:t>
            </w:r>
            <w:r w:rsidRPr="0066365E">
              <w:rPr>
                <w:rFonts w:ascii="Times New Roman" w:hAnsi="Times New Roman"/>
                <w:sz w:val="20"/>
                <w:szCs w:val="20"/>
              </w:rPr>
              <w:t xml:space="preserve"> Қазақстан Республикасы Заңының күші жойылуына байланысты</w:t>
            </w:r>
          </w:p>
          <w:p w14:paraId="78B482AB" w14:textId="77777777" w:rsidR="00396B36" w:rsidRDefault="00396B36" w:rsidP="00D20C71">
            <w:pPr>
              <w:spacing w:after="0"/>
              <w:ind w:firstLine="709"/>
              <w:jc w:val="both"/>
              <w:rPr>
                <w:rFonts w:ascii="Times New Roman" w:hAnsi="Times New Roman"/>
                <w:sz w:val="20"/>
                <w:szCs w:val="20"/>
              </w:rPr>
            </w:pPr>
          </w:p>
          <w:p w14:paraId="3A45231B" w14:textId="77777777" w:rsidR="00396B36" w:rsidRDefault="00396B36" w:rsidP="00D20C71">
            <w:pPr>
              <w:spacing w:after="0"/>
              <w:ind w:firstLine="709"/>
              <w:jc w:val="both"/>
              <w:rPr>
                <w:rFonts w:ascii="Times New Roman" w:hAnsi="Times New Roman"/>
                <w:sz w:val="20"/>
                <w:szCs w:val="20"/>
              </w:rPr>
            </w:pPr>
          </w:p>
          <w:p w14:paraId="59F08347" w14:textId="77777777" w:rsidR="00396B36" w:rsidRDefault="00396B36" w:rsidP="00D20C71">
            <w:pPr>
              <w:spacing w:after="0"/>
              <w:ind w:firstLine="709"/>
              <w:jc w:val="both"/>
              <w:rPr>
                <w:rFonts w:ascii="Times New Roman" w:hAnsi="Times New Roman"/>
                <w:sz w:val="20"/>
                <w:szCs w:val="20"/>
              </w:rPr>
            </w:pPr>
          </w:p>
          <w:p w14:paraId="5D0B2287" w14:textId="77777777" w:rsidR="00396B36" w:rsidRDefault="00396B36" w:rsidP="00D20C71">
            <w:pPr>
              <w:spacing w:after="0"/>
              <w:ind w:firstLine="709"/>
              <w:jc w:val="both"/>
              <w:rPr>
                <w:rFonts w:ascii="Times New Roman" w:hAnsi="Times New Roman"/>
                <w:sz w:val="20"/>
                <w:szCs w:val="20"/>
              </w:rPr>
            </w:pPr>
          </w:p>
          <w:p w14:paraId="054D0B65" w14:textId="77777777" w:rsidR="00396B36" w:rsidRDefault="00396B36" w:rsidP="00D20C71">
            <w:pPr>
              <w:spacing w:after="0"/>
              <w:ind w:firstLine="709"/>
              <w:jc w:val="both"/>
              <w:rPr>
                <w:rFonts w:ascii="Times New Roman" w:hAnsi="Times New Roman"/>
                <w:sz w:val="20"/>
                <w:szCs w:val="20"/>
              </w:rPr>
            </w:pPr>
          </w:p>
          <w:p w14:paraId="55FDDF61" w14:textId="77777777" w:rsidR="00396B36" w:rsidRDefault="00396B36" w:rsidP="00D20C71">
            <w:pPr>
              <w:spacing w:after="0"/>
              <w:ind w:firstLine="709"/>
              <w:jc w:val="both"/>
              <w:rPr>
                <w:rFonts w:ascii="Times New Roman" w:hAnsi="Times New Roman"/>
                <w:sz w:val="20"/>
                <w:szCs w:val="20"/>
              </w:rPr>
            </w:pPr>
          </w:p>
          <w:p w14:paraId="5721E525" w14:textId="77777777" w:rsidR="00396B36" w:rsidRDefault="00396B36" w:rsidP="00D20C71">
            <w:pPr>
              <w:spacing w:after="0"/>
              <w:ind w:firstLine="709"/>
              <w:jc w:val="both"/>
              <w:rPr>
                <w:rFonts w:ascii="Times New Roman" w:hAnsi="Times New Roman"/>
                <w:sz w:val="20"/>
                <w:szCs w:val="20"/>
              </w:rPr>
            </w:pPr>
          </w:p>
          <w:p w14:paraId="7746D041" w14:textId="77777777" w:rsidR="00396B36" w:rsidRDefault="00396B36" w:rsidP="00D20C71">
            <w:pPr>
              <w:spacing w:after="0"/>
              <w:ind w:firstLine="709"/>
              <w:jc w:val="both"/>
              <w:rPr>
                <w:rFonts w:ascii="Times New Roman" w:hAnsi="Times New Roman"/>
                <w:sz w:val="20"/>
                <w:szCs w:val="20"/>
              </w:rPr>
            </w:pPr>
          </w:p>
          <w:p w14:paraId="70DF9A15" w14:textId="77777777" w:rsidR="00396B36" w:rsidRDefault="00396B36" w:rsidP="00D20C71">
            <w:pPr>
              <w:spacing w:after="0"/>
              <w:ind w:firstLine="709"/>
              <w:jc w:val="both"/>
              <w:rPr>
                <w:rFonts w:ascii="Times New Roman" w:hAnsi="Times New Roman"/>
                <w:sz w:val="20"/>
                <w:szCs w:val="20"/>
              </w:rPr>
            </w:pPr>
          </w:p>
          <w:p w14:paraId="6FEC9692" w14:textId="77777777" w:rsidR="00396B36" w:rsidRDefault="00396B36" w:rsidP="00D20C71">
            <w:pPr>
              <w:spacing w:after="0"/>
              <w:ind w:firstLine="709"/>
              <w:jc w:val="both"/>
              <w:rPr>
                <w:rFonts w:ascii="Times New Roman" w:hAnsi="Times New Roman"/>
                <w:sz w:val="20"/>
                <w:szCs w:val="20"/>
              </w:rPr>
            </w:pPr>
          </w:p>
          <w:p w14:paraId="18F8473D" w14:textId="77777777" w:rsidR="00396B36" w:rsidRDefault="00396B36" w:rsidP="00D20C71">
            <w:pPr>
              <w:spacing w:after="0"/>
              <w:ind w:firstLine="709"/>
              <w:jc w:val="both"/>
              <w:rPr>
                <w:rFonts w:ascii="Times New Roman" w:hAnsi="Times New Roman"/>
                <w:sz w:val="20"/>
                <w:szCs w:val="20"/>
              </w:rPr>
            </w:pPr>
          </w:p>
          <w:p w14:paraId="0FCC3F3A" w14:textId="77777777" w:rsidR="00396B36" w:rsidRDefault="00396B36" w:rsidP="00D20C71">
            <w:pPr>
              <w:spacing w:after="0"/>
              <w:ind w:firstLine="709"/>
              <w:jc w:val="both"/>
              <w:rPr>
                <w:rFonts w:ascii="Times New Roman" w:hAnsi="Times New Roman"/>
                <w:sz w:val="20"/>
                <w:szCs w:val="20"/>
              </w:rPr>
            </w:pPr>
          </w:p>
          <w:p w14:paraId="531266D9" w14:textId="77777777" w:rsidR="00396B36" w:rsidRDefault="00396B36" w:rsidP="00D20C71">
            <w:pPr>
              <w:spacing w:after="0"/>
              <w:ind w:firstLine="709"/>
              <w:jc w:val="both"/>
              <w:rPr>
                <w:rFonts w:ascii="Times New Roman" w:hAnsi="Times New Roman"/>
                <w:sz w:val="20"/>
                <w:szCs w:val="20"/>
              </w:rPr>
            </w:pPr>
          </w:p>
          <w:p w14:paraId="20166B7E" w14:textId="77777777" w:rsidR="00396B36" w:rsidRDefault="00396B36" w:rsidP="00D20C71">
            <w:pPr>
              <w:spacing w:after="0"/>
              <w:ind w:firstLine="709"/>
              <w:jc w:val="both"/>
              <w:rPr>
                <w:rFonts w:ascii="Times New Roman" w:hAnsi="Times New Roman"/>
                <w:sz w:val="20"/>
                <w:szCs w:val="20"/>
              </w:rPr>
            </w:pPr>
          </w:p>
          <w:p w14:paraId="3DD2B88C" w14:textId="77777777" w:rsidR="00396B36" w:rsidRDefault="00396B36" w:rsidP="00D20C71">
            <w:pPr>
              <w:spacing w:after="0"/>
              <w:ind w:firstLine="709"/>
              <w:jc w:val="both"/>
              <w:rPr>
                <w:rFonts w:ascii="Times New Roman" w:hAnsi="Times New Roman"/>
                <w:sz w:val="20"/>
                <w:szCs w:val="20"/>
              </w:rPr>
            </w:pPr>
          </w:p>
          <w:p w14:paraId="5D3A62F8" w14:textId="77777777" w:rsidR="00396B36" w:rsidRDefault="00396B36" w:rsidP="00D20C71">
            <w:pPr>
              <w:spacing w:after="0"/>
              <w:ind w:firstLine="709"/>
              <w:jc w:val="both"/>
              <w:rPr>
                <w:rFonts w:ascii="Times New Roman" w:hAnsi="Times New Roman"/>
                <w:sz w:val="20"/>
                <w:szCs w:val="20"/>
              </w:rPr>
            </w:pPr>
          </w:p>
          <w:p w14:paraId="569C6D5D" w14:textId="77777777" w:rsidR="00396B36" w:rsidRDefault="00396B36" w:rsidP="00D20C71">
            <w:pPr>
              <w:spacing w:after="0"/>
              <w:ind w:firstLine="709"/>
              <w:jc w:val="both"/>
              <w:rPr>
                <w:rFonts w:ascii="Times New Roman" w:hAnsi="Times New Roman"/>
                <w:sz w:val="20"/>
                <w:szCs w:val="20"/>
              </w:rPr>
            </w:pPr>
          </w:p>
          <w:p w14:paraId="3DC40883" w14:textId="77777777" w:rsidR="00396B36" w:rsidRDefault="00396B36" w:rsidP="00D20C71">
            <w:pPr>
              <w:spacing w:after="0"/>
              <w:ind w:firstLine="709"/>
              <w:jc w:val="both"/>
              <w:rPr>
                <w:rFonts w:ascii="Times New Roman" w:hAnsi="Times New Roman"/>
                <w:sz w:val="20"/>
                <w:szCs w:val="20"/>
              </w:rPr>
            </w:pPr>
          </w:p>
          <w:p w14:paraId="7A659477" w14:textId="77777777" w:rsidR="00396B36" w:rsidRDefault="00396B36" w:rsidP="00D20C71">
            <w:pPr>
              <w:spacing w:after="0"/>
              <w:ind w:firstLine="709"/>
              <w:jc w:val="both"/>
              <w:rPr>
                <w:rFonts w:ascii="Times New Roman" w:hAnsi="Times New Roman"/>
                <w:sz w:val="20"/>
                <w:szCs w:val="20"/>
              </w:rPr>
            </w:pPr>
          </w:p>
          <w:p w14:paraId="0A6D463F" w14:textId="77777777" w:rsidR="00396B36" w:rsidRDefault="00396B36" w:rsidP="00D20C71">
            <w:pPr>
              <w:spacing w:after="0"/>
              <w:ind w:firstLine="709"/>
              <w:jc w:val="both"/>
              <w:rPr>
                <w:rFonts w:ascii="Times New Roman" w:hAnsi="Times New Roman"/>
                <w:sz w:val="20"/>
                <w:szCs w:val="20"/>
              </w:rPr>
            </w:pPr>
          </w:p>
          <w:p w14:paraId="54F748ED" w14:textId="77777777" w:rsidR="00396B36" w:rsidRDefault="00396B36" w:rsidP="00D20C71">
            <w:pPr>
              <w:spacing w:after="0"/>
              <w:ind w:firstLine="709"/>
              <w:jc w:val="both"/>
              <w:rPr>
                <w:rFonts w:ascii="Times New Roman" w:hAnsi="Times New Roman"/>
                <w:sz w:val="20"/>
                <w:szCs w:val="20"/>
              </w:rPr>
            </w:pPr>
          </w:p>
          <w:p w14:paraId="29A3658F" w14:textId="77777777" w:rsidR="00396B36" w:rsidRDefault="00396B36" w:rsidP="00D20C71">
            <w:pPr>
              <w:spacing w:after="0"/>
              <w:ind w:firstLine="709"/>
              <w:jc w:val="both"/>
              <w:rPr>
                <w:rFonts w:ascii="Times New Roman" w:hAnsi="Times New Roman"/>
                <w:sz w:val="20"/>
                <w:szCs w:val="20"/>
              </w:rPr>
            </w:pPr>
          </w:p>
          <w:p w14:paraId="35F9891F" w14:textId="77777777" w:rsidR="00396B36" w:rsidRDefault="00396B36" w:rsidP="00D20C71">
            <w:pPr>
              <w:spacing w:after="0"/>
              <w:ind w:firstLine="709"/>
              <w:jc w:val="both"/>
              <w:rPr>
                <w:rFonts w:ascii="Times New Roman" w:hAnsi="Times New Roman"/>
                <w:sz w:val="20"/>
                <w:szCs w:val="20"/>
              </w:rPr>
            </w:pPr>
          </w:p>
          <w:p w14:paraId="5C9F1C5F" w14:textId="77777777" w:rsidR="00396B36" w:rsidRDefault="00396B36" w:rsidP="00D20C71">
            <w:pPr>
              <w:spacing w:after="0"/>
              <w:ind w:firstLine="709"/>
              <w:jc w:val="both"/>
              <w:rPr>
                <w:rFonts w:ascii="Times New Roman" w:hAnsi="Times New Roman"/>
                <w:sz w:val="20"/>
                <w:szCs w:val="20"/>
              </w:rPr>
            </w:pPr>
          </w:p>
          <w:p w14:paraId="1212973A" w14:textId="77777777" w:rsidR="00396B36" w:rsidRDefault="00396B36" w:rsidP="00D20C71">
            <w:pPr>
              <w:spacing w:after="0"/>
              <w:ind w:firstLine="709"/>
              <w:jc w:val="both"/>
              <w:rPr>
                <w:rFonts w:ascii="Times New Roman" w:hAnsi="Times New Roman"/>
                <w:sz w:val="20"/>
                <w:szCs w:val="20"/>
              </w:rPr>
            </w:pPr>
          </w:p>
          <w:p w14:paraId="32C9E469" w14:textId="77777777" w:rsidR="00396B36" w:rsidRDefault="00396B36" w:rsidP="00D20C71">
            <w:pPr>
              <w:spacing w:after="0"/>
              <w:ind w:firstLine="709"/>
              <w:jc w:val="both"/>
              <w:rPr>
                <w:rFonts w:ascii="Times New Roman" w:hAnsi="Times New Roman"/>
                <w:sz w:val="20"/>
                <w:szCs w:val="20"/>
              </w:rPr>
            </w:pPr>
          </w:p>
          <w:p w14:paraId="3B1ACAC6" w14:textId="4C94517B" w:rsidR="00396B36" w:rsidRDefault="00396B36" w:rsidP="00D20C71">
            <w:pPr>
              <w:spacing w:after="0"/>
              <w:ind w:firstLine="709"/>
              <w:jc w:val="both"/>
              <w:rPr>
                <w:rFonts w:ascii="Times New Roman" w:hAnsi="Times New Roman"/>
                <w:sz w:val="20"/>
                <w:szCs w:val="20"/>
              </w:rPr>
            </w:pPr>
          </w:p>
          <w:p w14:paraId="7106BDFD" w14:textId="2AB378BD" w:rsidR="004C36DF" w:rsidRDefault="004C36DF" w:rsidP="00D20C71">
            <w:pPr>
              <w:spacing w:after="0"/>
              <w:ind w:firstLine="709"/>
              <w:jc w:val="both"/>
              <w:rPr>
                <w:rFonts w:ascii="Times New Roman" w:hAnsi="Times New Roman"/>
                <w:sz w:val="20"/>
                <w:szCs w:val="20"/>
              </w:rPr>
            </w:pPr>
          </w:p>
          <w:p w14:paraId="422BBECE" w14:textId="2343BE01" w:rsidR="004C36DF" w:rsidRDefault="004C36DF" w:rsidP="00D20C71">
            <w:pPr>
              <w:spacing w:after="0"/>
              <w:ind w:firstLine="709"/>
              <w:jc w:val="both"/>
              <w:rPr>
                <w:rFonts w:ascii="Times New Roman" w:hAnsi="Times New Roman"/>
                <w:sz w:val="20"/>
                <w:szCs w:val="20"/>
              </w:rPr>
            </w:pPr>
          </w:p>
          <w:p w14:paraId="78DCE5AE" w14:textId="4D6442B0" w:rsidR="004C36DF" w:rsidRDefault="004C36DF" w:rsidP="00D20C71">
            <w:pPr>
              <w:spacing w:after="0"/>
              <w:ind w:firstLine="709"/>
              <w:jc w:val="both"/>
              <w:rPr>
                <w:rFonts w:ascii="Times New Roman" w:hAnsi="Times New Roman"/>
                <w:sz w:val="20"/>
                <w:szCs w:val="20"/>
              </w:rPr>
            </w:pPr>
          </w:p>
          <w:p w14:paraId="1A5F4B28" w14:textId="54D3029D" w:rsidR="004C36DF" w:rsidRDefault="004C36DF" w:rsidP="00D20C71">
            <w:pPr>
              <w:spacing w:after="0"/>
              <w:ind w:firstLine="709"/>
              <w:jc w:val="both"/>
              <w:rPr>
                <w:rFonts w:ascii="Times New Roman" w:hAnsi="Times New Roman"/>
                <w:sz w:val="20"/>
                <w:szCs w:val="20"/>
              </w:rPr>
            </w:pPr>
          </w:p>
          <w:p w14:paraId="3E182D02" w14:textId="408375C0" w:rsidR="004C36DF" w:rsidRDefault="004C36DF" w:rsidP="00D20C71">
            <w:pPr>
              <w:spacing w:after="0"/>
              <w:ind w:firstLine="709"/>
              <w:jc w:val="both"/>
              <w:rPr>
                <w:rFonts w:ascii="Times New Roman" w:hAnsi="Times New Roman"/>
                <w:sz w:val="20"/>
                <w:szCs w:val="20"/>
              </w:rPr>
            </w:pPr>
          </w:p>
          <w:p w14:paraId="0E49204B" w14:textId="2668930C" w:rsidR="004C36DF" w:rsidRDefault="004C36DF" w:rsidP="00D20C71">
            <w:pPr>
              <w:spacing w:after="0"/>
              <w:ind w:firstLine="709"/>
              <w:jc w:val="both"/>
              <w:rPr>
                <w:rFonts w:ascii="Times New Roman" w:hAnsi="Times New Roman"/>
                <w:sz w:val="20"/>
                <w:szCs w:val="20"/>
              </w:rPr>
            </w:pPr>
          </w:p>
          <w:p w14:paraId="14DDF6DF" w14:textId="225495BE" w:rsidR="004C36DF" w:rsidRDefault="004C36DF" w:rsidP="00D20C71">
            <w:pPr>
              <w:spacing w:after="0"/>
              <w:ind w:firstLine="709"/>
              <w:jc w:val="both"/>
              <w:rPr>
                <w:rFonts w:ascii="Times New Roman" w:hAnsi="Times New Roman"/>
                <w:sz w:val="20"/>
                <w:szCs w:val="20"/>
              </w:rPr>
            </w:pPr>
          </w:p>
          <w:p w14:paraId="22014D80" w14:textId="2706F92C" w:rsidR="004C36DF" w:rsidRDefault="004C36DF" w:rsidP="00D20C71">
            <w:pPr>
              <w:spacing w:after="0"/>
              <w:ind w:firstLine="709"/>
              <w:jc w:val="both"/>
              <w:rPr>
                <w:rFonts w:ascii="Times New Roman" w:hAnsi="Times New Roman"/>
                <w:sz w:val="20"/>
                <w:szCs w:val="20"/>
              </w:rPr>
            </w:pPr>
          </w:p>
          <w:p w14:paraId="5191E660" w14:textId="653FBF19" w:rsidR="004C36DF" w:rsidRDefault="004C36DF" w:rsidP="00D20C71">
            <w:pPr>
              <w:spacing w:after="0"/>
              <w:ind w:firstLine="709"/>
              <w:jc w:val="both"/>
              <w:rPr>
                <w:rFonts w:ascii="Times New Roman" w:hAnsi="Times New Roman"/>
                <w:sz w:val="20"/>
                <w:szCs w:val="20"/>
              </w:rPr>
            </w:pPr>
          </w:p>
          <w:p w14:paraId="59931432" w14:textId="7A7AB480" w:rsidR="004C36DF" w:rsidRDefault="004C36DF" w:rsidP="00D20C71">
            <w:pPr>
              <w:spacing w:after="0"/>
              <w:ind w:firstLine="709"/>
              <w:jc w:val="both"/>
              <w:rPr>
                <w:rFonts w:ascii="Times New Roman" w:hAnsi="Times New Roman"/>
                <w:sz w:val="20"/>
                <w:szCs w:val="20"/>
              </w:rPr>
            </w:pPr>
          </w:p>
          <w:p w14:paraId="506B99BF" w14:textId="4AF608FB" w:rsidR="004C36DF" w:rsidRDefault="004C36DF" w:rsidP="00D20C71">
            <w:pPr>
              <w:spacing w:after="0"/>
              <w:ind w:firstLine="709"/>
              <w:jc w:val="both"/>
              <w:rPr>
                <w:rFonts w:ascii="Times New Roman" w:hAnsi="Times New Roman"/>
                <w:sz w:val="20"/>
                <w:szCs w:val="20"/>
              </w:rPr>
            </w:pPr>
          </w:p>
          <w:p w14:paraId="5BC361CB" w14:textId="718B9610" w:rsidR="004C36DF" w:rsidRDefault="004C36DF" w:rsidP="00D20C71">
            <w:pPr>
              <w:spacing w:after="0"/>
              <w:ind w:firstLine="709"/>
              <w:jc w:val="both"/>
              <w:rPr>
                <w:rFonts w:ascii="Times New Roman" w:hAnsi="Times New Roman"/>
                <w:sz w:val="20"/>
                <w:szCs w:val="20"/>
              </w:rPr>
            </w:pPr>
          </w:p>
          <w:p w14:paraId="1308E48B" w14:textId="57345E5E" w:rsidR="004C36DF" w:rsidRDefault="004C36DF" w:rsidP="00D20C71">
            <w:pPr>
              <w:spacing w:after="0"/>
              <w:ind w:firstLine="709"/>
              <w:jc w:val="both"/>
              <w:rPr>
                <w:rFonts w:ascii="Times New Roman" w:hAnsi="Times New Roman"/>
                <w:sz w:val="20"/>
                <w:szCs w:val="20"/>
              </w:rPr>
            </w:pPr>
          </w:p>
          <w:p w14:paraId="0F152CFE" w14:textId="3A6BD4E1" w:rsidR="004C36DF" w:rsidRDefault="004C36DF" w:rsidP="00D20C71">
            <w:pPr>
              <w:spacing w:after="0"/>
              <w:ind w:firstLine="709"/>
              <w:jc w:val="both"/>
              <w:rPr>
                <w:rFonts w:ascii="Times New Roman" w:hAnsi="Times New Roman"/>
                <w:sz w:val="20"/>
                <w:szCs w:val="20"/>
              </w:rPr>
            </w:pPr>
          </w:p>
          <w:p w14:paraId="55D295F3" w14:textId="0ACF7FCB" w:rsidR="004C36DF" w:rsidRDefault="004C36DF" w:rsidP="00D20C71">
            <w:pPr>
              <w:spacing w:after="0"/>
              <w:ind w:firstLine="709"/>
              <w:jc w:val="both"/>
              <w:rPr>
                <w:rFonts w:ascii="Times New Roman" w:hAnsi="Times New Roman"/>
                <w:sz w:val="20"/>
                <w:szCs w:val="20"/>
              </w:rPr>
            </w:pPr>
          </w:p>
          <w:p w14:paraId="55665387" w14:textId="519F5881" w:rsidR="004C36DF" w:rsidRDefault="004C36DF" w:rsidP="00D20C71">
            <w:pPr>
              <w:spacing w:after="0"/>
              <w:ind w:firstLine="709"/>
              <w:jc w:val="both"/>
              <w:rPr>
                <w:rFonts w:ascii="Times New Roman" w:hAnsi="Times New Roman"/>
                <w:sz w:val="20"/>
                <w:szCs w:val="20"/>
              </w:rPr>
            </w:pPr>
          </w:p>
          <w:p w14:paraId="69132D5E" w14:textId="1FC06D8E" w:rsidR="004C36DF" w:rsidRDefault="004C36DF" w:rsidP="00D20C71">
            <w:pPr>
              <w:spacing w:after="0"/>
              <w:ind w:firstLine="709"/>
              <w:jc w:val="both"/>
              <w:rPr>
                <w:rFonts w:ascii="Times New Roman" w:hAnsi="Times New Roman"/>
                <w:sz w:val="20"/>
                <w:szCs w:val="20"/>
              </w:rPr>
            </w:pPr>
          </w:p>
          <w:p w14:paraId="3437A479" w14:textId="77777777" w:rsidR="004C36DF" w:rsidRDefault="004C36DF" w:rsidP="00D20C71">
            <w:pPr>
              <w:spacing w:after="0"/>
              <w:ind w:firstLine="709"/>
              <w:jc w:val="both"/>
              <w:rPr>
                <w:rFonts w:ascii="Times New Roman" w:hAnsi="Times New Roman"/>
                <w:sz w:val="20"/>
                <w:szCs w:val="20"/>
              </w:rPr>
            </w:pPr>
          </w:p>
          <w:p w14:paraId="2413F812" w14:textId="77777777" w:rsidR="0066365E" w:rsidRPr="00484649" w:rsidRDefault="0066365E" w:rsidP="0066365E">
            <w:pPr>
              <w:spacing w:after="0"/>
              <w:ind w:firstLine="709"/>
              <w:jc w:val="both"/>
              <w:rPr>
                <w:rFonts w:ascii="Times New Roman" w:hAnsi="Times New Roman"/>
                <w:bCs/>
                <w:sz w:val="20"/>
                <w:szCs w:val="20"/>
              </w:rPr>
            </w:pPr>
            <w:r w:rsidRPr="00484649">
              <w:rPr>
                <w:rFonts w:ascii="Times New Roman" w:hAnsi="Times New Roman"/>
                <w:bCs/>
                <w:sz w:val="20"/>
                <w:szCs w:val="20"/>
              </w:rPr>
              <w:t>«Мемлекеттік сатып алу туралы» Қазақстан Республикасының Заңына сәйкес келтіру.</w:t>
            </w:r>
          </w:p>
          <w:p w14:paraId="79E2B8FF" w14:textId="77777777" w:rsidR="0066365E" w:rsidRPr="00484649" w:rsidRDefault="0066365E" w:rsidP="0066365E">
            <w:pPr>
              <w:spacing w:after="0"/>
              <w:ind w:firstLine="709"/>
              <w:jc w:val="both"/>
              <w:rPr>
                <w:rFonts w:ascii="Times New Roman" w:hAnsi="Times New Roman"/>
                <w:bCs/>
                <w:sz w:val="20"/>
                <w:szCs w:val="20"/>
              </w:rPr>
            </w:pPr>
            <w:r w:rsidRPr="00484649">
              <w:rPr>
                <w:rFonts w:ascii="Times New Roman" w:hAnsi="Times New Roman"/>
                <w:bCs/>
                <w:sz w:val="20"/>
                <w:szCs w:val="20"/>
              </w:rPr>
              <w:lastRenderedPageBreak/>
              <w:t>«Мемлекеттік сатып алу туралы» Қазақстан Республикасының Заңына сәйкес келтіру.</w:t>
            </w:r>
          </w:p>
          <w:p w14:paraId="73EFE990" w14:textId="77777777" w:rsidR="00396B36" w:rsidRDefault="00396B36" w:rsidP="00D20C71">
            <w:pPr>
              <w:spacing w:after="0"/>
              <w:ind w:firstLine="709"/>
              <w:jc w:val="both"/>
              <w:rPr>
                <w:rFonts w:ascii="Times New Roman" w:hAnsi="Times New Roman"/>
                <w:sz w:val="20"/>
                <w:szCs w:val="20"/>
              </w:rPr>
            </w:pPr>
          </w:p>
          <w:p w14:paraId="1578B539" w14:textId="77777777" w:rsidR="00396B36" w:rsidRDefault="00396B36" w:rsidP="00D20C71">
            <w:pPr>
              <w:spacing w:after="0"/>
              <w:ind w:firstLine="709"/>
              <w:jc w:val="both"/>
              <w:rPr>
                <w:rFonts w:ascii="Times New Roman" w:hAnsi="Times New Roman"/>
                <w:sz w:val="20"/>
                <w:szCs w:val="20"/>
              </w:rPr>
            </w:pPr>
          </w:p>
          <w:p w14:paraId="201580D7" w14:textId="77777777" w:rsidR="00396B36" w:rsidRDefault="00396B36" w:rsidP="00D20C71">
            <w:pPr>
              <w:spacing w:after="0"/>
              <w:ind w:firstLine="709"/>
              <w:jc w:val="both"/>
              <w:rPr>
                <w:rFonts w:ascii="Times New Roman" w:hAnsi="Times New Roman"/>
                <w:sz w:val="20"/>
                <w:szCs w:val="20"/>
              </w:rPr>
            </w:pPr>
          </w:p>
          <w:p w14:paraId="3786CFFB" w14:textId="77777777" w:rsidR="00396B36" w:rsidRDefault="00396B36" w:rsidP="00D20C71">
            <w:pPr>
              <w:spacing w:after="0"/>
              <w:ind w:firstLine="709"/>
              <w:jc w:val="both"/>
              <w:rPr>
                <w:rFonts w:ascii="Times New Roman" w:hAnsi="Times New Roman"/>
                <w:sz w:val="20"/>
                <w:szCs w:val="20"/>
              </w:rPr>
            </w:pPr>
          </w:p>
          <w:p w14:paraId="08F80E08" w14:textId="77777777" w:rsidR="00396B36" w:rsidRDefault="00396B36" w:rsidP="00D20C71">
            <w:pPr>
              <w:spacing w:after="0"/>
              <w:ind w:firstLine="709"/>
              <w:jc w:val="both"/>
              <w:rPr>
                <w:rFonts w:ascii="Times New Roman" w:hAnsi="Times New Roman"/>
                <w:sz w:val="20"/>
                <w:szCs w:val="20"/>
              </w:rPr>
            </w:pPr>
          </w:p>
          <w:p w14:paraId="1CEF5E17" w14:textId="77777777" w:rsidR="00396B36" w:rsidRDefault="00396B36" w:rsidP="00D20C71">
            <w:pPr>
              <w:spacing w:after="0"/>
              <w:ind w:firstLine="709"/>
              <w:jc w:val="both"/>
              <w:rPr>
                <w:rFonts w:ascii="Times New Roman" w:hAnsi="Times New Roman"/>
                <w:sz w:val="20"/>
                <w:szCs w:val="20"/>
              </w:rPr>
            </w:pPr>
          </w:p>
          <w:p w14:paraId="6799FF27" w14:textId="77777777" w:rsidR="00396B36" w:rsidRDefault="00396B36" w:rsidP="00D20C71">
            <w:pPr>
              <w:spacing w:after="0"/>
              <w:ind w:firstLine="709"/>
              <w:jc w:val="both"/>
              <w:rPr>
                <w:rFonts w:ascii="Times New Roman" w:hAnsi="Times New Roman"/>
                <w:sz w:val="20"/>
                <w:szCs w:val="20"/>
              </w:rPr>
            </w:pPr>
          </w:p>
          <w:p w14:paraId="04B199E6" w14:textId="77777777" w:rsidR="00396B36" w:rsidRDefault="00396B36" w:rsidP="00D20C71">
            <w:pPr>
              <w:spacing w:after="0"/>
              <w:ind w:firstLine="709"/>
              <w:jc w:val="both"/>
              <w:rPr>
                <w:rFonts w:ascii="Times New Roman" w:hAnsi="Times New Roman"/>
                <w:sz w:val="20"/>
                <w:szCs w:val="20"/>
              </w:rPr>
            </w:pPr>
          </w:p>
          <w:p w14:paraId="6F074F70" w14:textId="77777777" w:rsidR="00396B36" w:rsidRDefault="00396B36" w:rsidP="00D20C71">
            <w:pPr>
              <w:spacing w:after="0"/>
              <w:ind w:firstLine="709"/>
              <w:jc w:val="both"/>
              <w:rPr>
                <w:rFonts w:ascii="Times New Roman" w:hAnsi="Times New Roman"/>
                <w:sz w:val="20"/>
                <w:szCs w:val="20"/>
              </w:rPr>
            </w:pPr>
          </w:p>
          <w:p w14:paraId="63D1EACC" w14:textId="77777777" w:rsidR="00396B36" w:rsidRDefault="00396B36" w:rsidP="00D20C71">
            <w:pPr>
              <w:spacing w:after="0"/>
              <w:ind w:firstLine="709"/>
              <w:jc w:val="both"/>
              <w:rPr>
                <w:rFonts w:ascii="Times New Roman" w:hAnsi="Times New Roman"/>
                <w:sz w:val="20"/>
                <w:szCs w:val="20"/>
              </w:rPr>
            </w:pPr>
          </w:p>
          <w:p w14:paraId="5E711229" w14:textId="77777777" w:rsidR="00396B36" w:rsidRDefault="00396B36" w:rsidP="00D20C71">
            <w:pPr>
              <w:spacing w:after="0"/>
              <w:ind w:firstLine="709"/>
              <w:jc w:val="both"/>
              <w:rPr>
                <w:rFonts w:ascii="Times New Roman" w:hAnsi="Times New Roman"/>
                <w:sz w:val="20"/>
                <w:szCs w:val="20"/>
              </w:rPr>
            </w:pPr>
          </w:p>
          <w:p w14:paraId="525B7FE4" w14:textId="77777777" w:rsidR="00396B36" w:rsidRDefault="00396B36" w:rsidP="00D20C71">
            <w:pPr>
              <w:spacing w:after="0"/>
              <w:ind w:firstLine="709"/>
              <w:jc w:val="both"/>
              <w:rPr>
                <w:rFonts w:ascii="Times New Roman" w:hAnsi="Times New Roman"/>
                <w:sz w:val="20"/>
                <w:szCs w:val="20"/>
              </w:rPr>
            </w:pPr>
          </w:p>
          <w:p w14:paraId="6D1380CD" w14:textId="77777777" w:rsidR="00396B36" w:rsidRDefault="00396B36" w:rsidP="00D20C71">
            <w:pPr>
              <w:spacing w:after="0"/>
              <w:ind w:firstLine="709"/>
              <w:jc w:val="both"/>
              <w:rPr>
                <w:rFonts w:ascii="Times New Roman" w:hAnsi="Times New Roman"/>
                <w:sz w:val="20"/>
                <w:szCs w:val="20"/>
              </w:rPr>
            </w:pPr>
          </w:p>
          <w:p w14:paraId="7D3CE3CD" w14:textId="77777777" w:rsidR="00396B36" w:rsidRDefault="00396B36" w:rsidP="00D20C71">
            <w:pPr>
              <w:spacing w:after="0"/>
              <w:ind w:firstLine="709"/>
              <w:jc w:val="both"/>
              <w:rPr>
                <w:rFonts w:ascii="Times New Roman" w:hAnsi="Times New Roman"/>
                <w:sz w:val="20"/>
                <w:szCs w:val="20"/>
              </w:rPr>
            </w:pPr>
          </w:p>
          <w:p w14:paraId="1BD4FC26" w14:textId="77777777" w:rsidR="00396B36" w:rsidRDefault="00396B36" w:rsidP="00D20C71">
            <w:pPr>
              <w:spacing w:after="0"/>
              <w:ind w:firstLine="709"/>
              <w:jc w:val="both"/>
              <w:rPr>
                <w:rFonts w:ascii="Times New Roman" w:hAnsi="Times New Roman"/>
                <w:sz w:val="20"/>
                <w:szCs w:val="20"/>
              </w:rPr>
            </w:pPr>
          </w:p>
          <w:p w14:paraId="4857C556" w14:textId="77777777" w:rsidR="00396B36" w:rsidRDefault="00396B36" w:rsidP="00D20C71">
            <w:pPr>
              <w:spacing w:after="0"/>
              <w:ind w:firstLine="709"/>
              <w:jc w:val="both"/>
              <w:rPr>
                <w:rFonts w:ascii="Times New Roman" w:hAnsi="Times New Roman"/>
                <w:sz w:val="20"/>
                <w:szCs w:val="20"/>
              </w:rPr>
            </w:pPr>
          </w:p>
          <w:p w14:paraId="5A53A77B" w14:textId="77777777" w:rsidR="00396B36" w:rsidRDefault="00396B36" w:rsidP="00D20C71">
            <w:pPr>
              <w:spacing w:after="0"/>
              <w:ind w:firstLine="709"/>
              <w:jc w:val="both"/>
              <w:rPr>
                <w:rFonts w:ascii="Times New Roman" w:hAnsi="Times New Roman"/>
                <w:sz w:val="20"/>
                <w:szCs w:val="20"/>
              </w:rPr>
            </w:pPr>
          </w:p>
          <w:p w14:paraId="620A4322" w14:textId="77777777" w:rsidR="00396B36" w:rsidRDefault="00396B36" w:rsidP="00D20C71">
            <w:pPr>
              <w:spacing w:after="0"/>
              <w:ind w:firstLine="709"/>
              <w:jc w:val="both"/>
              <w:rPr>
                <w:rFonts w:ascii="Times New Roman" w:hAnsi="Times New Roman"/>
                <w:sz w:val="20"/>
                <w:szCs w:val="20"/>
              </w:rPr>
            </w:pPr>
          </w:p>
          <w:p w14:paraId="27ED6D3D" w14:textId="77777777" w:rsidR="00396B36" w:rsidRDefault="00396B36" w:rsidP="00D20C71">
            <w:pPr>
              <w:spacing w:after="0"/>
              <w:ind w:firstLine="709"/>
              <w:jc w:val="both"/>
              <w:rPr>
                <w:rFonts w:ascii="Times New Roman" w:hAnsi="Times New Roman"/>
                <w:sz w:val="20"/>
                <w:szCs w:val="20"/>
              </w:rPr>
            </w:pPr>
          </w:p>
          <w:p w14:paraId="281275AC" w14:textId="77777777" w:rsidR="00396B36" w:rsidRDefault="00396B36" w:rsidP="00D20C71">
            <w:pPr>
              <w:spacing w:after="0"/>
              <w:ind w:firstLine="709"/>
              <w:jc w:val="both"/>
              <w:rPr>
                <w:rFonts w:ascii="Times New Roman" w:hAnsi="Times New Roman"/>
                <w:sz w:val="20"/>
                <w:szCs w:val="20"/>
              </w:rPr>
            </w:pPr>
          </w:p>
          <w:p w14:paraId="103CDE54" w14:textId="77777777" w:rsidR="00396B36" w:rsidRDefault="00396B36" w:rsidP="00D20C71">
            <w:pPr>
              <w:spacing w:after="0"/>
              <w:ind w:firstLine="709"/>
              <w:jc w:val="both"/>
              <w:rPr>
                <w:rFonts w:ascii="Times New Roman" w:hAnsi="Times New Roman"/>
                <w:sz w:val="20"/>
                <w:szCs w:val="20"/>
              </w:rPr>
            </w:pPr>
          </w:p>
          <w:p w14:paraId="045EE6AB" w14:textId="77777777" w:rsidR="00396B36" w:rsidRDefault="00396B36" w:rsidP="00D20C71">
            <w:pPr>
              <w:spacing w:after="0"/>
              <w:ind w:firstLine="709"/>
              <w:jc w:val="both"/>
              <w:rPr>
                <w:rFonts w:ascii="Times New Roman" w:hAnsi="Times New Roman"/>
                <w:sz w:val="20"/>
                <w:szCs w:val="20"/>
              </w:rPr>
            </w:pPr>
          </w:p>
          <w:p w14:paraId="3F006FC8" w14:textId="77777777" w:rsidR="00396B36" w:rsidRDefault="00396B36" w:rsidP="00D20C71">
            <w:pPr>
              <w:spacing w:after="0"/>
              <w:ind w:firstLine="709"/>
              <w:jc w:val="both"/>
              <w:rPr>
                <w:rFonts w:ascii="Times New Roman" w:hAnsi="Times New Roman"/>
                <w:sz w:val="20"/>
                <w:szCs w:val="20"/>
              </w:rPr>
            </w:pPr>
          </w:p>
          <w:p w14:paraId="7057DCF8" w14:textId="77777777" w:rsidR="00396B36" w:rsidRDefault="00396B36" w:rsidP="00D20C71">
            <w:pPr>
              <w:spacing w:after="0"/>
              <w:ind w:firstLine="709"/>
              <w:jc w:val="both"/>
              <w:rPr>
                <w:rFonts w:ascii="Times New Roman" w:hAnsi="Times New Roman"/>
                <w:sz w:val="20"/>
                <w:szCs w:val="20"/>
              </w:rPr>
            </w:pPr>
          </w:p>
          <w:p w14:paraId="220CB4C7" w14:textId="77777777" w:rsidR="00396B36" w:rsidRDefault="00396B36" w:rsidP="00D20C71">
            <w:pPr>
              <w:spacing w:after="0"/>
              <w:ind w:firstLine="709"/>
              <w:jc w:val="both"/>
              <w:rPr>
                <w:rFonts w:ascii="Times New Roman" w:hAnsi="Times New Roman"/>
                <w:sz w:val="20"/>
                <w:szCs w:val="20"/>
              </w:rPr>
            </w:pPr>
          </w:p>
          <w:p w14:paraId="36E3C671" w14:textId="77777777" w:rsidR="00396B36" w:rsidRDefault="00396B36" w:rsidP="00D20C71">
            <w:pPr>
              <w:spacing w:after="0"/>
              <w:ind w:firstLine="709"/>
              <w:jc w:val="both"/>
              <w:rPr>
                <w:rFonts w:ascii="Times New Roman" w:hAnsi="Times New Roman"/>
                <w:sz w:val="20"/>
                <w:szCs w:val="20"/>
              </w:rPr>
            </w:pPr>
          </w:p>
          <w:p w14:paraId="58B008CC" w14:textId="77777777" w:rsidR="00396B36" w:rsidRDefault="00396B36" w:rsidP="00D20C71">
            <w:pPr>
              <w:spacing w:after="0"/>
              <w:ind w:firstLine="709"/>
              <w:jc w:val="both"/>
              <w:rPr>
                <w:rFonts w:ascii="Times New Roman" w:hAnsi="Times New Roman"/>
                <w:sz w:val="20"/>
                <w:szCs w:val="20"/>
              </w:rPr>
            </w:pPr>
          </w:p>
          <w:p w14:paraId="7E86C576" w14:textId="77777777" w:rsidR="00396B36" w:rsidRDefault="00396B36" w:rsidP="00D20C71">
            <w:pPr>
              <w:spacing w:after="0"/>
              <w:ind w:firstLine="709"/>
              <w:jc w:val="both"/>
              <w:rPr>
                <w:rFonts w:ascii="Times New Roman" w:hAnsi="Times New Roman"/>
                <w:sz w:val="20"/>
                <w:szCs w:val="20"/>
              </w:rPr>
            </w:pPr>
          </w:p>
          <w:p w14:paraId="5290E564" w14:textId="77777777" w:rsidR="00396B36" w:rsidRDefault="00396B36" w:rsidP="00D20C71">
            <w:pPr>
              <w:spacing w:after="0"/>
              <w:ind w:firstLine="709"/>
              <w:jc w:val="both"/>
              <w:rPr>
                <w:rFonts w:ascii="Times New Roman" w:hAnsi="Times New Roman"/>
                <w:sz w:val="20"/>
                <w:szCs w:val="20"/>
              </w:rPr>
            </w:pPr>
          </w:p>
          <w:p w14:paraId="41A2C1EF" w14:textId="77777777" w:rsidR="00396B36" w:rsidRDefault="00396B36" w:rsidP="00D20C71">
            <w:pPr>
              <w:spacing w:after="0"/>
              <w:ind w:firstLine="709"/>
              <w:jc w:val="both"/>
              <w:rPr>
                <w:rFonts w:ascii="Times New Roman" w:hAnsi="Times New Roman"/>
                <w:sz w:val="20"/>
                <w:szCs w:val="20"/>
              </w:rPr>
            </w:pPr>
          </w:p>
          <w:p w14:paraId="66286CFD" w14:textId="77777777" w:rsidR="00396B36" w:rsidRDefault="00396B36" w:rsidP="00D20C71">
            <w:pPr>
              <w:spacing w:after="0"/>
              <w:ind w:firstLine="709"/>
              <w:jc w:val="both"/>
              <w:rPr>
                <w:rFonts w:ascii="Times New Roman" w:hAnsi="Times New Roman"/>
                <w:sz w:val="20"/>
                <w:szCs w:val="20"/>
              </w:rPr>
            </w:pPr>
          </w:p>
          <w:p w14:paraId="27DCD0B9" w14:textId="77777777" w:rsidR="00396B36" w:rsidRDefault="00396B36" w:rsidP="00D20C71">
            <w:pPr>
              <w:spacing w:after="0"/>
              <w:ind w:firstLine="709"/>
              <w:jc w:val="both"/>
              <w:rPr>
                <w:rFonts w:ascii="Times New Roman" w:hAnsi="Times New Roman"/>
                <w:sz w:val="20"/>
                <w:szCs w:val="20"/>
              </w:rPr>
            </w:pPr>
          </w:p>
          <w:p w14:paraId="0028B990" w14:textId="77777777" w:rsidR="00396B36" w:rsidRDefault="00396B36" w:rsidP="00D20C71">
            <w:pPr>
              <w:spacing w:after="0"/>
              <w:ind w:firstLine="709"/>
              <w:jc w:val="both"/>
              <w:rPr>
                <w:rFonts w:ascii="Times New Roman" w:hAnsi="Times New Roman"/>
                <w:sz w:val="20"/>
                <w:szCs w:val="20"/>
              </w:rPr>
            </w:pPr>
          </w:p>
          <w:p w14:paraId="434453BD" w14:textId="77777777" w:rsidR="00396B36" w:rsidRDefault="00396B36" w:rsidP="00D20C71">
            <w:pPr>
              <w:spacing w:after="0"/>
              <w:ind w:firstLine="709"/>
              <w:jc w:val="both"/>
              <w:rPr>
                <w:rFonts w:ascii="Times New Roman" w:hAnsi="Times New Roman"/>
                <w:sz w:val="20"/>
                <w:szCs w:val="20"/>
              </w:rPr>
            </w:pPr>
          </w:p>
          <w:p w14:paraId="45CDF88F" w14:textId="77777777" w:rsidR="00396B36" w:rsidRDefault="00396B36" w:rsidP="00D20C71">
            <w:pPr>
              <w:spacing w:after="0"/>
              <w:ind w:firstLine="709"/>
              <w:jc w:val="both"/>
              <w:rPr>
                <w:rFonts w:ascii="Times New Roman" w:hAnsi="Times New Roman"/>
                <w:sz w:val="20"/>
                <w:szCs w:val="20"/>
              </w:rPr>
            </w:pPr>
          </w:p>
          <w:p w14:paraId="731B4403" w14:textId="77777777" w:rsidR="00396B36" w:rsidRDefault="00396B36" w:rsidP="00D20C71">
            <w:pPr>
              <w:spacing w:after="0"/>
              <w:ind w:firstLine="709"/>
              <w:jc w:val="both"/>
              <w:rPr>
                <w:rFonts w:ascii="Times New Roman" w:hAnsi="Times New Roman"/>
                <w:sz w:val="20"/>
                <w:szCs w:val="20"/>
              </w:rPr>
            </w:pPr>
          </w:p>
          <w:p w14:paraId="2767CAEF" w14:textId="77777777" w:rsidR="00396B36" w:rsidRDefault="00396B36" w:rsidP="00D20C71">
            <w:pPr>
              <w:spacing w:after="0"/>
              <w:ind w:firstLine="709"/>
              <w:jc w:val="both"/>
              <w:rPr>
                <w:rFonts w:ascii="Times New Roman" w:hAnsi="Times New Roman"/>
                <w:sz w:val="20"/>
                <w:szCs w:val="20"/>
              </w:rPr>
            </w:pPr>
          </w:p>
          <w:p w14:paraId="79FABB15" w14:textId="77777777" w:rsidR="00396B36" w:rsidRDefault="00396B36" w:rsidP="00D20C71">
            <w:pPr>
              <w:spacing w:after="0"/>
              <w:ind w:firstLine="709"/>
              <w:jc w:val="both"/>
              <w:rPr>
                <w:rFonts w:ascii="Times New Roman" w:hAnsi="Times New Roman"/>
                <w:sz w:val="20"/>
                <w:szCs w:val="20"/>
              </w:rPr>
            </w:pPr>
          </w:p>
          <w:p w14:paraId="3E45AC2D" w14:textId="77777777" w:rsidR="00396B36" w:rsidRDefault="00396B36" w:rsidP="00D20C71">
            <w:pPr>
              <w:spacing w:after="0"/>
              <w:ind w:firstLine="709"/>
              <w:jc w:val="both"/>
              <w:rPr>
                <w:rFonts w:ascii="Times New Roman" w:hAnsi="Times New Roman"/>
                <w:sz w:val="20"/>
                <w:szCs w:val="20"/>
              </w:rPr>
            </w:pPr>
          </w:p>
          <w:p w14:paraId="011C3681" w14:textId="77777777" w:rsidR="00396B36" w:rsidRDefault="00396B36" w:rsidP="00D20C71">
            <w:pPr>
              <w:spacing w:after="0"/>
              <w:ind w:firstLine="709"/>
              <w:jc w:val="both"/>
              <w:rPr>
                <w:rFonts w:ascii="Times New Roman" w:hAnsi="Times New Roman"/>
                <w:sz w:val="20"/>
                <w:szCs w:val="20"/>
              </w:rPr>
            </w:pPr>
          </w:p>
          <w:p w14:paraId="32A0D869" w14:textId="77777777" w:rsidR="00396B36" w:rsidRDefault="00396B36" w:rsidP="00D20C71">
            <w:pPr>
              <w:spacing w:after="0"/>
              <w:ind w:firstLine="709"/>
              <w:jc w:val="both"/>
              <w:rPr>
                <w:rFonts w:ascii="Times New Roman" w:hAnsi="Times New Roman"/>
                <w:sz w:val="20"/>
                <w:szCs w:val="20"/>
              </w:rPr>
            </w:pPr>
          </w:p>
          <w:p w14:paraId="59A107B9" w14:textId="77777777" w:rsidR="00396B36" w:rsidRDefault="00396B36" w:rsidP="00D20C71">
            <w:pPr>
              <w:spacing w:after="0"/>
              <w:ind w:firstLine="709"/>
              <w:jc w:val="both"/>
              <w:rPr>
                <w:rFonts w:ascii="Times New Roman" w:hAnsi="Times New Roman"/>
                <w:sz w:val="20"/>
                <w:szCs w:val="20"/>
              </w:rPr>
            </w:pPr>
          </w:p>
          <w:p w14:paraId="7B6DCA8D" w14:textId="77777777" w:rsidR="00396B36" w:rsidRDefault="00396B36" w:rsidP="00D20C71">
            <w:pPr>
              <w:spacing w:after="0"/>
              <w:ind w:firstLine="709"/>
              <w:jc w:val="both"/>
              <w:rPr>
                <w:rFonts w:ascii="Times New Roman" w:hAnsi="Times New Roman"/>
                <w:sz w:val="20"/>
                <w:szCs w:val="20"/>
              </w:rPr>
            </w:pPr>
          </w:p>
          <w:p w14:paraId="33BEE9EE" w14:textId="77777777" w:rsidR="00396B36" w:rsidRDefault="00396B36" w:rsidP="00D20C71">
            <w:pPr>
              <w:spacing w:after="0"/>
              <w:ind w:firstLine="709"/>
              <w:jc w:val="both"/>
              <w:rPr>
                <w:rFonts w:ascii="Times New Roman" w:hAnsi="Times New Roman"/>
                <w:sz w:val="20"/>
                <w:szCs w:val="20"/>
              </w:rPr>
            </w:pPr>
          </w:p>
          <w:p w14:paraId="18B8E678" w14:textId="77777777" w:rsidR="00396B36" w:rsidRDefault="00396B36" w:rsidP="00D20C71">
            <w:pPr>
              <w:spacing w:after="0"/>
              <w:ind w:firstLine="709"/>
              <w:jc w:val="both"/>
              <w:rPr>
                <w:rFonts w:ascii="Times New Roman" w:hAnsi="Times New Roman"/>
                <w:sz w:val="20"/>
                <w:szCs w:val="20"/>
              </w:rPr>
            </w:pPr>
          </w:p>
          <w:p w14:paraId="072418FC" w14:textId="77777777" w:rsidR="00396B36" w:rsidRDefault="00396B36" w:rsidP="00D20C71">
            <w:pPr>
              <w:spacing w:after="0"/>
              <w:ind w:firstLine="709"/>
              <w:jc w:val="both"/>
              <w:rPr>
                <w:rFonts w:ascii="Times New Roman" w:hAnsi="Times New Roman"/>
                <w:sz w:val="20"/>
                <w:szCs w:val="20"/>
              </w:rPr>
            </w:pPr>
          </w:p>
          <w:p w14:paraId="21BFFA81" w14:textId="77777777" w:rsidR="00396B36" w:rsidRDefault="00396B36" w:rsidP="00D20C71">
            <w:pPr>
              <w:spacing w:after="0"/>
              <w:ind w:firstLine="709"/>
              <w:jc w:val="both"/>
              <w:rPr>
                <w:rFonts w:ascii="Times New Roman" w:hAnsi="Times New Roman"/>
                <w:sz w:val="20"/>
                <w:szCs w:val="20"/>
              </w:rPr>
            </w:pPr>
          </w:p>
          <w:p w14:paraId="7825EE2E" w14:textId="0782F740" w:rsidR="00396B36" w:rsidRDefault="00396B36" w:rsidP="00D20C71">
            <w:pPr>
              <w:spacing w:after="0"/>
              <w:ind w:firstLine="709"/>
              <w:jc w:val="both"/>
              <w:rPr>
                <w:rFonts w:ascii="Times New Roman" w:hAnsi="Times New Roman"/>
                <w:sz w:val="20"/>
                <w:szCs w:val="20"/>
              </w:rPr>
            </w:pPr>
          </w:p>
          <w:p w14:paraId="4653F9E3" w14:textId="77777777" w:rsidR="00B25999" w:rsidRDefault="00B25999" w:rsidP="00D20C71">
            <w:pPr>
              <w:spacing w:after="0"/>
              <w:ind w:firstLine="709"/>
              <w:jc w:val="both"/>
              <w:rPr>
                <w:rFonts w:ascii="Times New Roman" w:hAnsi="Times New Roman"/>
                <w:sz w:val="20"/>
                <w:szCs w:val="20"/>
              </w:rPr>
            </w:pPr>
          </w:p>
          <w:p w14:paraId="4C414608" w14:textId="77777777" w:rsidR="00396B36" w:rsidRDefault="00396B36" w:rsidP="00D20C71">
            <w:pPr>
              <w:spacing w:after="0"/>
              <w:ind w:firstLine="709"/>
              <w:jc w:val="both"/>
              <w:rPr>
                <w:rFonts w:ascii="Times New Roman" w:hAnsi="Times New Roman"/>
                <w:sz w:val="20"/>
                <w:szCs w:val="20"/>
              </w:rPr>
            </w:pPr>
          </w:p>
          <w:p w14:paraId="4CE5FAFC" w14:textId="77777777" w:rsidR="00396B36" w:rsidRDefault="00396B36" w:rsidP="00D20C71">
            <w:pPr>
              <w:spacing w:after="0"/>
              <w:ind w:firstLine="709"/>
              <w:jc w:val="both"/>
              <w:rPr>
                <w:rFonts w:ascii="Times New Roman" w:hAnsi="Times New Roman"/>
                <w:sz w:val="20"/>
                <w:szCs w:val="20"/>
              </w:rPr>
            </w:pPr>
          </w:p>
          <w:p w14:paraId="2F26C3B1" w14:textId="77777777" w:rsidR="00396B36" w:rsidRDefault="00396B36" w:rsidP="00D20C71">
            <w:pPr>
              <w:spacing w:after="0"/>
              <w:ind w:firstLine="709"/>
              <w:jc w:val="both"/>
              <w:rPr>
                <w:rFonts w:ascii="Times New Roman" w:hAnsi="Times New Roman"/>
                <w:sz w:val="20"/>
                <w:szCs w:val="20"/>
              </w:rPr>
            </w:pPr>
          </w:p>
          <w:p w14:paraId="6E31D256" w14:textId="62683C51" w:rsidR="00396B36" w:rsidRDefault="00396B36" w:rsidP="00D20C71">
            <w:pPr>
              <w:spacing w:after="0"/>
              <w:ind w:firstLine="709"/>
              <w:jc w:val="both"/>
              <w:rPr>
                <w:rFonts w:ascii="Times New Roman" w:hAnsi="Times New Roman"/>
                <w:sz w:val="20"/>
                <w:szCs w:val="20"/>
              </w:rPr>
            </w:pPr>
          </w:p>
          <w:p w14:paraId="53DEDDA5" w14:textId="27E9E433" w:rsidR="004C36DF" w:rsidRDefault="004C36DF" w:rsidP="00D20C71">
            <w:pPr>
              <w:spacing w:after="0"/>
              <w:ind w:firstLine="709"/>
              <w:jc w:val="both"/>
              <w:rPr>
                <w:rFonts w:ascii="Times New Roman" w:hAnsi="Times New Roman"/>
                <w:sz w:val="20"/>
                <w:szCs w:val="20"/>
              </w:rPr>
            </w:pPr>
          </w:p>
          <w:p w14:paraId="52E44986" w14:textId="1AE58115" w:rsidR="004C36DF" w:rsidRDefault="004C36DF" w:rsidP="00D20C71">
            <w:pPr>
              <w:spacing w:after="0"/>
              <w:ind w:firstLine="709"/>
              <w:jc w:val="both"/>
              <w:rPr>
                <w:rFonts w:ascii="Times New Roman" w:hAnsi="Times New Roman"/>
                <w:sz w:val="20"/>
                <w:szCs w:val="20"/>
              </w:rPr>
            </w:pPr>
          </w:p>
          <w:p w14:paraId="7195CF94" w14:textId="1B494F83" w:rsidR="004C36DF" w:rsidRDefault="004C36DF" w:rsidP="00D20C71">
            <w:pPr>
              <w:spacing w:after="0"/>
              <w:ind w:firstLine="709"/>
              <w:jc w:val="both"/>
              <w:rPr>
                <w:rFonts w:ascii="Times New Roman" w:hAnsi="Times New Roman"/>
                <w:sz w:val="20"/>
                <w:szCs w:val="20"/>
              </w:rPr>
            </w:pPr>
          </w:p>
          <w:p w14:paraId="667C1A0C" w14:textId="420026CF" w:rsidR="004C36DF" w:rsidRDefault="004C36DF" w:rsidP="00D20C71">
            <w:pPr>
              <w:spacing w:after="0"/>
              <w:ind w:firstLine="709"/>
              <w:jc w:val="both"/>
              <w:rPr>
                <w:rFonts w:ascii="Times New Roman" w:hAnsi="Times New Roman"/>
                <w:sz w:val="20"/>
                <w:szCs w:val="20"/>
              </w:rPr>
            </w:pPr>
          </w:p>
          <w:p w14:paraId="1ADDB4FC" w14:textId="4674DC99" w:rsidR="004C36DF" w:rsidRDefault="004C36DF" w:rsidP="00D20C71">
            <w:pPr>
              <w:spacing w:after="0"/>
              <w:ind w:firstLine="709"/>
              <w:jc w:val="both"/>
              <w:rPr>
                <w:rFonts w:ascii="Times New Roman" w:hAnsi="Times New Roman"/>
                <w:sz w:val="20"/>
                <w:szCs w:val="20"/>
              </w:rPr>
            </w:pPr>
          </w:p>
          <w:p w14:paraId="0C3FA424" w14:textId="0088A24B" w:rsidR="004C36DF" w:rsidRDefault="004C36DF" w:rsidP="00D20C71">
            <w:pPr>
              <w:spacing w:after="0"/>
              <w:ind w:firstLine="709"/>
              <w:jc w:val="both"/>
              <w:rPr>
                <w:rFonts w:ascii="Times New Roman" w:hAnsi="Times New Roman"/>
                <w:sz w:val="20"/>
                <w:szCs w:val="20"/>
              </w:rPr>
            </w:pPr>
          </w:p>
          <w:p w14:paraId="14C6C6FA" w14:textId="28CC3359" w:rsidR="004C36DF" w:rsidRDefault="004C36DF" w:rsidP="00D20C71">
            <w:pPr>
              <w:spacing w:after="0"/>
              <w:ind w:firstLine="709"/>
              <w:jc w:val="both"/>
              <w:rPr>
                <w:rFonts w:ascii="Times New Roman" w:hAnsi="Times New Roman"/>
                <w:sz w:val="20"/>
                <w:szCs w:val="20"/>
              </w:rPr>
            </w:pPr>
          </w:p>
          <w:p w14:paraId="3CDAAA19" w14:textId="2BBC4B3A" w:rsidR="004C36DF" w:rsidRDefault="004C36DF" w:rsidP="00D20C71">
            <w:pPr>
              <w:spacing w:after="0"/>
              <w:ind w:firstLine="709"/>
              <w:jc w:val="both"/>
              <w:rPr>
                <w:rFonts w:ascii="Times New Roman" w:hAnsi="Times New Roman"/>
                <w:sz w:val="20"/>
                <w:szCs w:val="20"/>
              </w:rPr>
            </w:pPr>
          </w:p>
          <w:p w14:paraId="719EAC76" w14:textId="6F4B1424" w:rsidR="004C36DF" w:rsidRDefault="004C36DF" w:rsidP="00D20C71">
            <w:pPr>
              <w:spacing w:after="0"/>
              <w:ind w:firstLine="709"/>
              <w:jc w:val="both"/>
              <w:rPr>
                <w:rFonts w:ascii="Times New Roman" w:hAnsi="Times New Roman"/>
                <w:sz w:val="20"/>
                <w:szCs w:val="20"/>
              </w:rPr>
            </w:pPr>
          </w:p>
          <w:p w14:paraId="2E508ADC" w14:textId="62EBF568" w:rsidR="004C36DF" w:rsidRDefault="004C36DF" w:rsidP="00D20C71">
            <w:pPr>
              <w:spacing w:after="0"/>
              <w:ind w:firstLine="709"/>
              <w:jc w:val="both"/>
              <w:rPr>
                <w:rFonts w:ascii="Times New Roman" w:hAnsi="Times New Roman"/>
                <w:sz w:val="20"/>
                <w:szCs w:val="20"/>
              </w:rPr>
            </w:pPr>
          </w:p>
          <w:p w14:paraId="11328EAB" w14:textId="5B980193" w:rsidR="004C36DF" w:rsidRDefault="004C36DF" w:rsidP="00D20C71">
            <w:pPr>
              <w:spacing w:after="0"/>
              <w:ind w:firstLine="709"/>
              <w:jc w:val="both"/>
              <w:rPr>
                <w:rFonts w:ascii="Times New Roman" w:hAnsi="Times New Roman"/>
                <w:sz w:val="20"/>
                <w:szCs w:val="20"/>
              </w:rPr>
            </w:pPr>
          </w:p>
          <w:p w14:paraId="71813ADE" w14:textId="05BC4805" w:rsidR="004C36DF" w:rsidRDefault="004C36DF" w:rsidP="00D20C71">
            <w:pPr>
              <w:spacing w:after="0"/>
              <w:ind w:firstLine="709"/>
              <w:jc w:val="both"/>
              <w:rPr>
                <w:rFonts w:ascii="Times New Roman" w:hAnsi="Times New Roman"/>
                <w:sz w:val="20"/>
                <w:szCs w:val="20"/>
              </w:rPr>
            </w:pPr>
          </w:p>
          <w:p w14:paraId="2323948D" w14:textId="2706A98F" w:rsidR="004C36DF" w:rsidRDefault="004C36DF" w:rsidP="00D20C71">
            <w:pPr>
              <w:spacing w:after="0"/>
              <w:ind w:firstLine="709"/>
              <w:jc w:val="both"/>
              <w:rPr>
                <w:rFonts w:ascii="Times New Roman" w:hAnsi="Times New Roman"/>
                <w:sz w:val="20"/>
                <w:szCs w:val="20"/>
              </w:rPr>
            </w:pPr>
          </w:p>
          <w:p w14:paraId="45A39F9A" w14:textId="312EA9D1" w:rsidR="004C36DF" w:rsidRDefault="004C36DF" w:rsidP="00D20C71">
            <w:pPr>
              <w:spacing w:after="0"/>
              <w:ind w:firstLine="709"/>
              <w:jc w:val="both"/>
              <w:rPr>
                <w:rFonts w:ascii="Times New Roman" w:hAnsi="Times New Roman"/>
                <w:sz w:val="20"/>
                <w:szCs w:val="20"/>
              </w:rPr>
            </w:pPr>
          </w:p>
          <w:p w14:paraId="66358CB7" w14:textId="2F6447DC" w:rsidR="004C36DF" w:rsidRDefault="004C36DF" w:rsidP="00D20C71">
            <w:pPr>
              <w:spacing w:after="0"/>
              <w:ind w:firstLine="709"/>
              <w:jc w:val="both"/>
              <w:rPr>
                <w:rFonts w:ascii="Times New Roman" w:hAnsi="Times New Roman"/>
                <w:sz w:val="20"/>
                <w:szCs w:val="20"/>
              </w:rPr>
            </w:pPr>
          </w:p>
          <w:p w14:paraId="352594AB" w14:textId="77777777" w:rsidR="004C36DF" w:rsidRDefault="004C36DF" w:rsidP="00D20C71">
            <w:pPr>
              <w:spacing w:after="0"/>
              <w:ind w:firstLine="709"/>
              <w:jc w:val="both"/>
              <w:rPr>
                <w:rFonts w:ascii="Times New Roman" w:hAnsi="Times New Roman"/>
                <w:sz w:val="20"/>
                <w:szCs w:val="20"/>
              </w:rPr>
            </w:pPr>
          </w:p>
          <w:p w14:paraId="46BB3C06" w14:textId="77777777" w:rsidR="00396B36" w:rsidRDefault="00396B36" w:rsidP="00D20C71">
            <w:pPr>
              <w:spacing w:after="0"/>
              <w:ind w:firstLine="709"/>
              <w:jc w:val="both"/>
              <w:rPr>
                <w:rFonts w:ascii="Times New Roman" w:hAnsi="Times New Roman"/>
                <w:sz w:val="20"/>
                <w:szCs w:val="20"/>
              </w:rPr>
            </w:pPr>
          </w:p>
          <w:p w14:paraId="02999F0A" w14:textId="1414B342" w:rsidR="00BF1165" w:rsidRPr="00BF1165" w:rsidRDefault="00BF1165" w:rsidP="00BF1165">
            <w:pPr>
              <w:spacing w:after="0"/>
              <w:ind w:firstLine="709"/>
              <w:jc w:val="both"/>
              <w:rPr>
                <w:rFonts w:ascii="Times New Roman" w:hAnsi="Times New Roman"/>
                <w:sz w:val="20"/>
                <w:szCs w:val="20"/>
              </w:rPr>
            </w:pPr>
            <w:r>
              <w:rPr>
                <w:rFonts w:ascii="Times New Roman" w:hAnsi="Times New Roman"/>
                <w:sz w:val="20"/>
                <w:szCs w:val="20"/>
              </w:rPr>
              <w:t>«</w:t>
            </w:r>
            <w:r w:rsidRPr="00BF1165">
              <w:rPr>
                <w:rFonts w:ascii="Times New Roman" w:hAnsi="Times New Roman"/>
                <w:sz w:val="20"/>
                <w:szCs w:val="20"/>
              </w:rPr>
              <w:t>Мемлекеттік сатып алу туралы</w:t>
            </w:r>
            <w:r>
              <w:rPr>
                <w:rFonts w:ascii="Times New Roman" w:hAnsi="Times New Roman"/>
                <w:sz w:val="20"/>
                <w:szCs w:val="20"/>
              </w:rPr>
              <w:t xml:space="preserve">» </w:t>
            </w:r>
            <w:r w:rsidRPr="00BF1165">
              <w:rPr>
                <w:rFonts w:ascii="Times New Roman" w:hAnsi="Times New Roman"/>
                <w:sz w:val="20"/>
                <w:szCs w:val="20"/>
              </w:rPr>
              <w:t>Қазақстан Республикасының Заңына сәйкес келтіру.</w:t>
            </w:r>
          </w:p>
          <w:p w14:paraId="54DC39F3" w14:textId="4C99C424" w:rsidR="004C36DF" w:rsidRPr="0099730C" w:rsidRDefault="004C36DF" w:rsidP="004C36DF">
            <w:pPr>
              <w:spacing w:after="0"/>
              <w:ind w:firstLine="709"/>
              <w:jc w:val="both"/>
              <w:rPr>
                <w:rFonts w:ascii="Times New Roman" w:hAnsi="Times New Roman"/>
                <w:sz w:val="20"/>
                <w:szCs w:val="20"/>
              </w:rPr>
            </w:pPr>
            <w:r w:rsidRPr="0099730C">
              <w:rPr>
                <w:rFonts w:ascii="Times New Roman" w:hAnsi="Times New Roman"/>
                <w:sz w:val="20"/>
                <w:szCs w:val="20"/>
              </w:rPr>
              <w:t xml:space="preserve">ҚР ҚМ </w:t>
            </w:r>
            <w:r w:rsidRPr="004C36DF">
              <w:rPr>
                <w:rFonts w:ascii="Times New Roman" w:hAnsi="Times New Roman"/>
                <w:color w:val="000000"/>
                <w:sz w:val="20"/>
                <w:szCs w:val="20"/>
              </w:rPr>
              <w:t xml:space="preserve">2010 жылғы 3 тамыздағы № 393 </w:t>
            </w:r>
            <w:r w:rsidRPr="0099730C">
              <w:rPr>
                <w:rFonts w:ascii="Times New Roman" w:hAnsi="Times New Roman"/>
                <w:sz w:val="20"/>
                <w:szCs w:val="20"/>
              </w:rPr>
              <w:t xml:space="preserve">Бұйрығының күші жойылды-ҚР ҚМ </w:t>
            </w:r>
            <w:r w:rsidRPr="004C36DF">
              <w:rPr>
                <w:rFonts w:ascii="Times New Roman" w:hAnsi="Times New Roman"/>
                <w:color w:val="000000"/>
                <w:sz w:val="20"/>
                <w:szCs w:val="20"/>
              </w:rPr>
              <w:t xml:space="preserve">2025 жылғы 12 мамырдағы № 223 </w:t>
            </w:r>
            <w:r w:rsidRPr="0099730C">
              <w:rPr>
                <w:rFonts w:ascii="Times New Roman" w:hAnsi="Times New Roman"/>
                <w:sz w:val="20"/>
                <w:szCs w:val="20"/>
              </w:rPr>
              <w:t>бұйрығымен.</w:t>
            </w:r>
          </w:p>
          <w:p w14:paraId="00509F36" w14:textId="77777777" w:rsidR="00396B36" w:rsidRDefault="00396B36" w:rsidP="00D20C71">
            <w:pPr>
              <w:spacing w:after="0"/>
              <w:ind w:firstLine="709"/>
              <w:jc w:val="both"/>
              <w:rPr>
                <w:rFonts w:ascii="Times New Roman" w:hAnsi="Times New Roman"/>
                <w:sz w:val="20"/>
                <w:szCs w:val="20"/>
              </w:rPr>
            </w:pPr>
          </w:p>
          <w:p w14:paraId="6BBDF3EB" w14:textId="77777777" w:rsidR="00396B36" w:rsidRDefault="00396B36" w:rsidP="00D20C71">
            <w:pPr>
              <w:spacing w:after="0"/>
              <w:ind w:firstLine="709"/>
              <w:jc w:val="both"/>
              <w:rPr>
                <w:rFonts w:ascii="Times New Roman" w:hAnsi="Times New Roman"/>
                <w:sz w:val="20"/>
                <w:szCs w:val="20"/>
              </w:rPr>
            </w:pPr>
          </w:p>
          <w:p w14:paraId="42F75AC5" w14:textId="77777777" w:rsidR="00396B36" w:rsidRDefault="00396B36" w:rsidP="00D20C71">
            <w:pPr>
              <w:spacing w:after="0"/>
              <w:ind w:firstLine="709"/>
              <w:jc w:val="both"/>
              <w:rPr>
                <w:rFonts w:ascii="Times New Roman" w:hAnsi="Times New Roman"/>
                <w:sz w:val="20"/>
                <w:szCs w:val="20"/>
              </w:rPr>
            </w:pPr>
          </w:p>
          <w:p w14:paraId="1C9B84F0" w14:textId="77777777" w:rsidR="00396B36" w:rsidRDefault="00396B36" w:rsidP="00D20C71">
            <w:pPr>
              <w:spacing w:after="0"/>
              <w:ind w:firstLine="709"/>
              <w:jc w:val="both"/>
              <w:rPr>
                <w:rFonts w:ascii="Times New Roman" w:hAnsi="Times New Roman"/>
                <w:sz w:val="20"/>
                <w:szCs w:val="20"/>
              </w:rPr>
            </w:pPr>
          </w:p>
          <w:p w14:paraId="782E6AF6" w14:textId="77777777" w:rsidR="00396B36" w:rsidRDefault="00396B36" w:rsidP="00D20C71">
            <w:pPr>
              <w:spacing w:after="0"/>
              <w:ind w:firstLine="709"/>
              <w:jc w:val="both"/>
              <w:rPr>
                <w:rFonts w:ascii="Times New Roman" w:hAnsi="Times New Roman"/>
                <w:sz w:val="20"/>
                <w:szCs w:val="20"/>
              </w:rPr>
            </w:pPr>
          </w:p>
          <w:p w14:paraId="178DCF23" w14:textId="77777777" w:rsidR="00396B36" w:rsidRDefault="00396B36" w:rsidP="00D20C71">
            <w:pPr>
              <w:spacing w:after="0"/>
              <w:ind w:firstLine="709"/>
              <w:jc w:val="both"/>
              <w:rPr>
                <w:rFonts w:ascii="Times New Roman" w:hAnsi="Times New Roman"/>
                <w:sz w:val="20"/>
                <w:szCs w:val="20"/>
              </w:rPr>
            </w:pPr>
          </w:p>
          <w:p w14:paraId="3CFA2B9A" w14:textId="77777777" w:rsidR="00396B36" w:rsidRDefault="00396B36" w:rsidP="00D20C71">
            <w:pPr>
              <w:spacing w:after="0"/>
              <w:ind w:firstLine="709"/>
              <w:jc w:val="both"/>
              <w:rPr>
                <w:rFonts w:ascii="Times New Roman" w:hAnsi="Times New Roman"/>
                <w:sz w:val="20"/>
                <w:szCs w:val="20"/>
              </w:rPr>
            </w:pPr>
          </w:p>
          <w:p w14:paraId="717744DF" w14:textId="77777777" w:rsidR="00396B36" w:rsidRDefault="00396B36" w:rsidP="00D20C71">
            <w:pPr>
              <w:spacing w:after="0"/>
              <w:ind w:firstLine="709"/>
              <w:jc w:val="both"/>
              <w:rPr>
                <w:rFonts w:ascii="Times New Roman" w:hAnsi="Times New Roman"/>
                <w:sz w:val="20"/>
                <w:szCs w:val="20"/>
              </w:rPr>
            </w:pPr>
          </w:p>
          <w:p w14:paraId="3F1C6DC2" w14:textId="77777777" w:rsidR="00396B36" w:rsidRDefault="00396B36" w:rsidP="00D20C71">
            <w:pPr>
              <w:spacing w:after="0"/>
              <w:ind w:firstLine="709"/>
              <w:jc w:val="both"/>
              <w:rPr>
                <w:rFonts w:ascii="Times New Roman" w:hAnsi="Times New Roman"/>
                <w:sz w:val="20"/>
                <w:szCs w:val="20"/>
              </w:rPr>
            </w:pPr>
          </w:p>
          <w:p w14:paraId="1014DB5E" w14:textId="77777777" w:rsidR="00396B36" w:rsidRDefault="00396B36" w:rsidP="00D20C71">
            <w:pPr>
              <w:spacing w:after="0"/>
              <w:ind w:firstLine="709"/>
              <w:jc w:val="both"/>
              <w:rPr>
                <w:rFonts w:ascii="Times New Roman" w:hAnsi="Times New Roman"/>
                <w:sz w:val="20"/>
                <w:szCs w:val="20"/>
              </w:rPr>
            </w:pPr>
          </w:p>
          <w:p w14:paraId="592F1F03" w14:textId="77777777" w:rsidR="00396B36" w:rsidRDefault="00396B36" w:rsidP="00D20C71">
            <w:pPr>
              <w:spacing w:after="0"/>
              <w:ind w:firstLine="709"/>
              <w:jc w:val="both"/>
              <w:rPr>
                <w:rFonts w:ascii="Times New Roman" w:hAnsi="Times New Roman"/>
                <w:sz w:val="20"/>
                <w:szCs w:val="20"/>
              </w:rPr>
            </w:pPr>
          </w:p>
          <w:p w14:paraId="59438E3A" w14:textId="77777777" w:rsidR="00396B36" w:rsidRDefault="00396B36" w:rsidP="00D20C71">
            <w:pPr>
              <w:spacing w:after="0"/>
              <w:ind w:firstLine="709"/>
              <w:jc w:val="both"/>
              <w:rPr>
                <w:rFonts w:ascii="Times New Roman" w:hAnsi="Times New Roman"/>
                <w:sz w:val="20"/>
                <w:szCs w:val="20"/>
              </w:rPr>
            </w:pPr>
          </w:p>
          <w:p w14:paraId="0DBE0C8B" w14:textId="77777777" w:rsidR="00396B36" w:rsidRDefault="00396B36" w:rsidP="00D20C71">
            <w:pPr>
              <w:spacing w:after="0"/>
              <w:ind w:firstLine="709"/>
              <w:jc w:val="both"/>
              <w:rPr>
                <w:rFonts w:ascii="Times New Roman" w:hAnsi="Times New Roman"/>
                <w:sz w:val="20"/>
                <w:szCs w:val="20"/>
              </w:rPr>
            </w:pPr>
          </w:p>
          <w:p w14:paraId="7CD120E3" w14:textId="77777777" w:rsidR="00396B36" w:rsidRDefault="00396B36" w:rsidP="00D20C71">
            <w:pPr>
              <w:spacing w:after="0"/>
              <w:ind w:firstLine="709"/>
              <w:jc w:val="both"/>
              <w:rPr>
                <w:rFonts w:ascii="Times New Roman" w:hAnsi="Times New Roman"/>
                <w:sz w:val="20"/>
                <w:szCs w:val="20"/>
              </w:rPr>
            </w:pPr>
          </w:p>
          <w:p w14:paraId="37636B60" w14:textId="77777777" w:rsidR="00396B36" w:rsidRDefault="00396B36" w:rsidP="00D20C71">
            <w:pPr>
              <w:spacing w:after="0"/>
              <w:ind w:firstLine="709"/>
              <w:jc w:val="both"/>
              <w:rPr>
                <w:rFonts w:ascii="Times New Roman" w:hAnsi="Times New Roman"/>
                <w:sz w:val="20"/>
                <w:szCs w:val="20"/>
              </w:rPr>
            </w:pPr>
          </w:p>
          <w:p w14:paraId="332079E6" w14:textId="77777777" w:rsidR="00396B36" w:rsidRDefault="00396B36" w:rsidP="00D20C71">
            <w:pPr>
              <w:spacing w:after="0"/>
              <w:ind w:firstLine="709"/>
              <w:jc w:val="both"/>
              <w:rPr>
                <w:rFonts w:ascii="Times New Roman" w:hAnsi="Times New Roman"/>
                <w:sz w:val="20"/>
                <w:szCs w:val="20"/>
              </w:rPr>
            </w:pPr>
          </w:p>
          <w:p w14:paraId="670C5804" w14:textId="77777777" w:rsidR="00396B36" w:rsidRDefault="00396B36" w:rsidP="00D20C71">
            <w:pPr>
              <w:spacing w:after="0"/>
              <w:ind w:firstLine="709"/>
              <w:jc w:val="both"/>
              <w:rPr>
                <w:rFonts w:ascii="Times New Roman" w:hAnsi="Times New Roman"/>
                <w:sz w:val="20"/>
                <w:szCs w:val="20"/>
              </w:rPr>
            </w:pPr>
          </w:p>
          <w:p w14:paraId="1E00538A" w14:textId="77777777" w:rsidR="00396B36" w:rsidRDefault="00396B36" w:rsidP="00D20C71">
            <w:pPr>
              <w:spacing w:after="0"/>
              <w:ind w:firstLine="709"/>
              <w:jc w:val="both"/>
              <w:rPr>
                <w:rFonts w:ascii="Times New Roman" w:hAnsi="Times New Roman"/>
                <w:sz w:val="20"/>
                <w:szCs w:val="20"/>
              </w:rPr>
            </w:pPr>
          </w:p>
          <w:p w14:paraId="239FD56E" w14:textId="77777777" w:rsidR="00396B36" w:rsidRDefault="00396B36" w:rsidP="00D20C71">
            <w:pPr>
              <w:spacing w:after="0"/>
              <w:ind w:firstLine="709"/>
              <w:jc w:val="both"/>
              <w:rPr>
                <w:rFonts w:ascii="Times New Roman" w:hAnsi="Times New Roman"/>
                <w:sz w:val="20"/>
                <w:szCs w:val="20"/>
              </w:rPr>
            </w:pPr>
          </w:p>
          <w:p w14:paraId="32A6AE5A" w14:textId="77777777" w:rsidR="00396B36" w:rsidRDefault="00396B36" w:rsidP="00D20C71">
            <w:pPr>
              <w:spacing w:after="0"/>
              <w:ind w:firstLine="709"/>
              <w:jc w:val="both"/>
              <w:rPr>
                <w:rFonts w:ascii="Times New Roman" w:hAnsi="Times New Roman"/>
                <w:sz w:val="20"/>
                <w:szCs w:val="20"/>
              </w:rPr>
            </w:pPr>
          </w:p>
          <w:p w14:paraId="029FEBE0" w14:textId="77777777" w:rsidR="00396B36" w:rsidRDefault="00396B36" w:rsidP="00D20C71">
            <w:pPr>
              <w:spacing w:after="0"/>
              <w:ind w:firstLine="709"/>
              <w:jc w:val="both"/>
              <w:rPr>
                <w:rFonts w:ascii="Times New Roman" w:hAnsi="Times New Roman"/>
                <w:sz w:val="20"/>
                <w:szCs w:val="20"/>
              </w:rPr>
            </w:pPr>
          </w:p>
          <w:p w14:paraId="4E5C3148" w14:textId="77777777" w:rsidR="00396B36" w:rsidRDefault="00396B36" w:rsidP="00D20C71">
            <w:pPr>
              <w:spacing w:after="0"/>
              <w:ind w:firstLine="709"/>
              <w:jc w:val="both"/>
              <w:rPr>
                <w:rFonts w:ascii="Times New Roman" w:hAnsi="Times New Roman"/>
                <w:sz w:val="20"/>
                <w:szCs w:val="20"/>
              </w:rPr>
            </w:pPr>
          </w:p>
          <w:p w14:paraId="1D117B36" w14:textId="77777777" w:rsidR="00396B36" w:rsidRDefault="00396B36" w:rsidP="00D20C71">
            <w:pPr>
              <w:spacing w:after="0"/>
              <w:ind w:firstLine="709"/>
              <w:jc w:val="both"/>
              <w:rPr>
                <w:rFonts w:ascii="Times New Roman" w:hAnsi="Times New Roman"/>
                <w:sz w:val="20"/>
                <w:szCs w:val="20"/>
              </w:rPr>
            </w:pPr>
          </w:p>
          <w:p w14:paraId="0BFD2635" w14:textId="77777777" w:rsidR="00396B36" w:rsidRDefault="00396B36" w:rsidP="00D20C71">
            <w:pPr>
              <w:spacing w:after="0"/>
              <w:ind w:firstLine="709"/>
              <w:jc w:val="both"/>
              <w:rPr>
                <w:rFonts w:ascii="Times New Roman" w:hAnsi="Times New Roman"/>
                <w:sz w:val="20"/>
                <w:szCs w:val="20"/>
              </w:rPr>
            </w:pPr>
          </w:p>
          <w:p w14:paraId="2AB1A308" w14:textId="1EA656AE" w:rsidR="00396B36" w:rsidRDefault="00396B36" w:rsidP="00D20C71">
            <w:pPr>
              <w:spacing w:after="0"/>
              <w:ind w:firstLine="709"/>
              <w:jc w:val="both"/>
              <w:rPr>
                <w:rFonts w:ascii="Times New Roman" w:hAnsi="Times New Roman"/>
                <w:sz w:val="20"/>
                <w:szCs w:val="20"/>
              </w:rPr>
            </w:pPr>
          </w:p>
          <w:p w14:paraId="6E580330" w14:textId="417F2832" w:rsidR="00B25999" w:rsidRDefault="00B25999" w:rsidP="00D20C71">
            <w:pPr>
              <w:spacing w:after="0"/>
              <w:ind w:firstLine="709"/>
              <w:jc w:val="both"/>
              <w:rPr>
                <w:rFonts w:ascii="Times New Roman" w:hAnsi="Times New Roman"/>
                <w:sz w:val="20"/>
                <w:szCs w:val="20"/>
              </w:rPr>
            </w:pPr>
          </w:p>
          <w:p w14:paraId="4635E566" w14:textId="1CAE4EBA" w:rsidR="00B25999" w:rsidRDefault="00B25999" w:rsidP="00D20C71">
            <w:pPr>
              <w:spacing w:after="0"/>
              <w:ind w:firstLine="709"/>
              <w:jc w:val="both"/>
              <w:rPr>
                <w:rFonts w:ascii="Times New Roman" w:hAnsi="Times New Roman"/>
                <w:sz w:val="20"/>
                <w:szCs w:val="20"/>
              </w:rPr>
            </w:pPr>
          </w:p>
          <w:p w14:paraId="660EF2C9" w14:textId="6684F238" w:rsidR="00B25999" w:rsidRDefault="00B25999" w:rsidP="00D20C71">
            <w:pPr>
              <w:spacing w:after="0"/>
              <w:ind w:firstLine="709"/>
              <w:jc w:val="both"/>
              <w:rPr>
                <w:rFonts w:ascii="Times New Roman" w:hAnsi="Times New Roman"/>
                <w:sz w:val="20"/>
                <w:szCs w:val="20"/>
              </w:rPr>
            </w:pPr>
          </w:p>
          <w:p w14:paraId="154D2916" w14:textId="4C2DE332" w:rsidR="00B25999" w:rsidRDefault="00B25999" w:rsidP="00D20C71">
            <w:pPr>
              <w:spacing w:after="0"/>
              <w:ind w:firstLine="709"/>
              <w:jc w:val="both"/>
              <w:rPr>
                <w:rFonts w:ascii="Times New Roman" w:hAnsi="Times New Roman"/>
                <w:sz w:val="20"/>
                <w:szCs w:val="20"/>
              </w:rPr>
            </w:pPr>
          </w:p>
          <w:p w14:paraId="1771C378" w14:textId="02647EF5" w:rsidR="00B25999" w:rsidRDefault="00B25999" w:rsidP="00D20C71">
            <w:pPr>
              <w:spacing w:after="0"/>
              <w:ind w:firstLine="709"/>
              <w:jc w:val="both"/>
              <w:rPr>
                <w:rFonts w:ascii="Times New Roman" w:hAnsi="Times New Roman"/>
                <w:sz w:val="20"/>
                <w:szCs w:val="20"/>
              </w:rPr>
            </w:pPr>
          </w:p>
          <w:p w14:paraId="64671E7F" w14:textId="6309CF65" w:rsidR="00B25999" w:rsidRDefault="00B25999" w:rsidP="00D20C71">
            <w:pPr>
              <w:spacing w:after="0"/>
              <w:ind w:firstLine="709"/>
              <w:jc w:val="both"/>
              <w:rPr>
                <w:rFonts w:ascii="Times New Roman" w:hAnsi="Times New Roman"/>
                <w:sz w:val="20"/>
                <w:szCs w:val="20"/>
              </w:rPr>
            </w:pPr>
          </w:p>
          <w:p w14:paraId="0A663DB2" w14:textId="0F598DA4" w:rsidR="00B25999" w:rsidRDefault="00B25999" w:rsidP="00D20C71">
            <w:pPr>
              <w:spacing w:after="0"/>
              <w:ind w:firstLine="709"/>
              <w:jc w:val="both"/>
              <w:rPr>
                <w:rFonts w:ascii="Times New Roman" w:hAnsi="Times New Roman"/>
                <w:sz w:val="20"/>
                <w:szCs w:val="20"/>
              </w:rPr>
            </w:pPr>
          </w:p>
          <w:p w14:paraId="799B73FD" w14:textId="77777777" w:rsidR="00B25999" w:rsidRDefault="00B25999" w:rsidP="00D20C71">
            <w:pPr>
              <w:spacing w:after="0"/>
              <w:ind w:firstLine="709"/>
              <w:jc w:val="both"/>
              <w:rPr>
                <w:rFonts w:ascii="Times New Roman" w:hAnsi="Times New Roman"/>
                <w:sz w:val="20"/>
                <w:szCs w:val="20"/>
              </w:rPr>
            </w:pPr>
          </w:p>
          <w:p w14:paraId="06C28008" w14:textId="77777777" w:rsidR="00396B36" w:rsidRDefault="00396B36" w:rsidP="00D20C71">
            <w:pPr>
              <w:spacing w:after="0"/>
              <w:ind w:firstLine="709"/>
              <w:jc w:val="both"/>
              <w:rPr>
                <w:rFonts w:ascii="Times New Roman" w:hAnsi="Times New Roman"/>
                <w:sz w:val="20"/>
                <w:szCs w:val="20"/>
              </w:rPr>
            </w:pPr>
          </w:p>
          <w:p w14:paraId="63DC2DCB" w14:textId="77777777" w:rsidR="00396B36" w:rsidRDefault="00396B36" w:rsidP="00D20C71">
            <w:pPr>
              <w:spacing w:after="0"/>
              <w:ind w:firstLine="709"/>
              <w:jc w:val="both"/>
              <w:rPr>
                <w:rFonts w:ascii="Times New Roman" w:hAnsi="Times New Roman"/>
                <w:sz w:val="20"/>
                <w:szCs w:val="20"/>
              </w:rPr>
            </w:pPr>
          </w:p>
          <w:p w14:paraId="702B9B66" w14:textId="77777777" w:rsidR="00396B36" w:rsidRDefault="00396B36" w:rsidP="00D20C71">
            <w:pPr>
              <w:spacing w:after="0"/>
              <w:ind w:firstLine="709"/>
              <w:jc w:val="both"/>
              <w:rPr>
                <w:rFonts w:ascii="Times New Roman" w:hAnsi="Times New Roman"/>
                <w:sz w:val="20"/>
                <w:szCs w:val="20"/>
              </w:rPr>
            </w:pPr>
          </w:p>
          <w:p w14:paraId="1057A84B" w14:textId="77777777" w:rsidR="00396B36" w:rsidRDefault="00396B36" w:rsidP="00D20C71">
            <w:pPr>
              <w:spacing w:after="0"/>
              <w:ind w:firstLine="709"/>
              <w:jc w:val="both"/>
              <w:rPr>
                <w:rFonts w:ascii="Times New Roman" w:hAnsi="Times New Roman"/>
                <w:sz w:val="20"/>
                <w:szCs w:val="20"/>
              </w:rPr>
            </w:pPr>
          </w:p>
          <w:p w14:paraId="681E574B" w14:textId="77777777" w:rsidR="00396B36" w:rsidRDefault="00396B36" w:rsidP="00D20C71">
            <w:pPr>
              <w:spacing w:after="0"/>
              <w:ind w:firstLine="709"/>
              <w:jc w:val="both"/>
              <w:rPr>
                <w:rFonts w:ascii="Times New Roman" w:hAnsi="Times New Roman"/>
                <w:sz w:val="20"/>
                <w:szCs w:val="20"/>
              </w:rPr>
            </w:pPr>
          </w:p>
          <w:p w14:paraId="19CE338C" w14:textId="77777777" w:rsidR="00396B36" w:rsidRDefault="00396B36" w:rsidP="00D20C71">
            <w:pPr>
              <w:spacing w:after="0"/>
              <w:ind w:firstLine="709"/>
              <w:jc w:val="both"/>
              <w:rPr>
                <w:rFonts w:ascii="Times New Roman" w:hAnsi="Times New Roman"/>
                <w:sz w:val="20"/>
                <w:szCs w:val="20"/>
              </w:rPr>
            </w:pPr>
          </w:p>
          <w:p w14:paraId="071A3045" w14:textId="1D631727" w:rsidR="004C36DF" w:rsidRPr="0099730C" w:rsidRDefault="004C36DF" w:rsidP="004C36DF">
            <w:pPr>
              <w:spacing w:after="0"/>
              <w:ind w:firstLine="709"/>
              <w:jc w:val="both"/>
              <w:rPr>
                <w:rFonts w:ascii="Times New Roman" w:hAnsi="Times New Roman"/>
                <w:sz w:val="20"/>
                <w:szCs w:val="20"/>
              </w:rPr>
            </w:pPr>
            <w:r w:rsidRPr="0099730C">
              <w:rPr>
                <w:rFonts w:ascii="Times New Roman" w:hAnsi="Times New Roman"/>
                <w:sz w:val="20"/>
                <w:szCs w:val="20"/>
              </w:rPr>
              <w:t xml:space="preserve">ҚР ҚМ </w:t>
            </w:r>
            <w:r w:rsidRPr="004C36DF">
              <w:rPr>
                <w:rFonts w:ascii="Times New Roman" w:hAnsi="Times New Roman"/>
                <w:color w:val="000000"/>
                <w:sz w:val="20"/>
                <w:szCs w:val="20"/>
              </w:rPr>
              <w:t xml:space="preserve">2015 жылғы 17 наурыздағы №179 </w:t>
            </w:r>
            <w:r w:rsidRPr="0099730C">
              <w:rPr>
                <w:rFonts w:ascii="Times New Roman" w:hAnsi="Times New Roman"/>
                <w:sz w:val="20"/>
                <w:szCs w:val="20"/>
              </w:rPr>
              <w:t xml:space="preserve">Бұйрығының күші жойылды-ҚР ҚМ </w:t>
            </w:r>
            <w:r w:rsidRPr="004C36DF">
              <w:rPr>
                <w:rFonts w:ascii="Times New Roman" w:hAnsi="Times New Roman"/>
                <w:color w:val="000000"/>
                <w:sz w:val="20"/>
                <w:szCs w:val="20"/>
              </w:rPr>
              <w:t xml:space="preserve">2025 жылғы 28 сәуірдегі № 201 </w:t>
            </w:r>
            <w:r w:rsidRPr="0099730C">
              <w:rPr>
                <w:rFonts w:ascii="Times New Roman" w:hAnsi="Times New Roman"/>
                <w:sz w:val="20"/>
                <w:szCs w:val="20"/>
              </w:rPr>
              <w:t>бұйрығымен.</w:t>
            </w:r>
          </w:p>
          <w:p w14:paraId="05BC079F" w14:textId="77777777" w:rsidR="00396B36" w:rsidRPr="004C36DF" w:rsidRDefault="00396B36" w:rsidP="00D20C71">
            <w:pPr>
              <w:spacing w:after="0"/>
              <w:ind w:firstLine="709"/>
              <w:jc w:val="both"/>
              <w:rPr>
                <w:rFonts w:ascii="Times New Roman" w:hAnsi="Times New Roman"/>
                <w:sz w:val="20"/>
                <w:szCs w:val="20"/>
              </w:rPr>
            </w:pPr>
          </w:p>
          <w:p w14:paraId="6B7F9EDE" w14:textId="77777777" w:rsidR="00396B36" w:rsidRDefault="00396B36" w:rsidP="00D20C71">
            <w:pPr>
              <w:spacing w:after="0"/>
              <w:ind w:firstLine="709"/>
              <w:jc w:val="both"/>
              <w:rPr>
                <w:rFonts w:ascii="Times New Roman" w:hAnsi="Times New Roman"/>
                <w:sz w:val="20"/>
                <w:szCs w:val="20"/>
              </w:rPr>
            </w:pPr>
          </w:p>
          <w:p w14:paraId="589A0E34" w14:textId="77777777" w:rsidR="00396B36" w:rsidRDefault="00396B36" w:rsidP="00D20C71">
            <w:pPr>
              <w:spacing w:after="0"/>
              <w:ind w:firstLine="709"/>
              <w:jc w:val="both"/>
              <w:rPr>
                <w:rFonts w:ascii="Times New Roman" w:hAnsi="Times New Roman"/>
                <w:sz w:val="20"/>
                <w:szCs w:val="20"/>
              </w:rPr>
            </w:pPr>
          </w:p>
          <w:p w14:paraId="406853D3" w14:textId="77777777" w:rsidR="00396B36" w:rsidRDefault="00396B36" w:rsidP="00D20C71">
            <w:pPr>
              <w:spacing w:after="0"/>
              <w:ind w:firstLine="709"/>
              <w:jc w:val="both"/>
              <w:rPr>
                <w:rFonts w:ascii="Times New Roman" w:hAnsi="Times New Roman"/>
                <w:sz w:val="20"/>
                <w:szCs w:val="20"/>
              </w:rPr>
            </w:pPr>
          </w:p>
          <w:p w14:paraId="1542393D" w14:textId="77777777" w:rsidR="00396B36" w:rsidRDefault="00396B36" w:rsidP="00D20C71">
            <w:pPr>
              <w:spacing w:after="0"/>
              <w:ind w:firstLine="709"/>
              <w:jc w:val="both"/>
              <w:rPr>
                <w:rFonts w:ascii="Times New Roman" w:hAnsi="Times New Roman"/>
                <w:sz w:val="20"/>
                <w:szCs w:val="20"/>
              </w:rPr>
            </w:pPr>
          </w:p>
          <w:p w14:paraId="4B6B6263" w14:textId="77777777" w:rsidR="00396B36" w:rsidRDefault="00396B36" w:rsidP="00D20C71">
            <w:pPr>
              <w:spacing w:after="0"/>
              <w:ind w:firstLine="709"/>
              <w:jc w:val="both"/>
              <w:rPr>
                <w:rFonts w:ascii="Times New Roman" w:hAnsi="Times New Roman"/>
                <w:sz w:val="20"/>
                <w:szCs w:val="20"/>
              </w:rPr>
            </w:pPr>
          </w:p>
          <w:p w14:paraId="2E202706" w14:textId="77777777" w:rsidR="00396B36" w:rsidRDefault="00396B36" w:rsidP="00D20C71">
            <w:pPr>
              <w:spacing w:after="0"/>
              <w:ind w:firstLine="709"/>
              <w:jc w:val="both"/>
              <w:rPr>
                <w:rFonts w:ascii="Times New Roman" w:hAnsi="Times New Roman"/>
                <w:sz w:val="20"/>
                <w:szCs w:val="20"/>
              </w:rPr>
            </w:pPr>
          </w:p>
          <w:p w14:paraId="065C7314" w14:textId="77777777" w:rsidR="00396B36" w:rsidRDefault="00396B36" w:rsidP="00D20C71">
            <w:pPr>
              <w:spacing w:after="0"/>
              <w:ind w:firstLine="709"/>
              <w:jc w:val="both"/>
              <w:rPr>
                <w:rFonts w:ascii="Times New Roman" w:hAnsi="Times New Roman"/>
                <w:sz w:val="20"/>
                <w:szCs w:val="20"/>
              </w:rPr>
            </w:pPr>
          </w:p>
          <w:p w14:paraId="518F76A4" w14:textId="77777777" w:rsidR="00396B36" w:rsidRDefault="00396B36" w:rsidP="00D20C71">
            <w:pPr>
              <w:spacing w:after="0"/>
              <w:ind w:firstLine="709"/>
              <w:jc w:val="both"/>
              <w:rPr>
                <w:rFonts w:ascii="Times New Roman" w:hAnsi="Times New Roman"/>
                <w:sz w:val="20"/>
                <w:szCs w:val="20"/>
              </w:rPr>
            </w:pPr>
          </w:p>
          <w:p w14:paraId="0656FA82" w14:textId="77777777" w:rsidR="00396B36" w:rsidRDefault="00396B36" w:rsidP="00D20C71">
            <w:pPr>
              <w:spacing w:after="0"/>
              <w:ind w:firstLine="709"/>
              <w:jc w:val="both"/>
              <w:rPr>
                <w:rFonts w:ascii="Times New Roman" w:hAnsi="Times New Roman"/>
                <w:sz w:val="20"/>
                <w:szCs w:val="20"/>
              </w:rPr>
            </w:pPr>
          </w:p>
          <w:p w14:paraId="74B97D5A" w14:textId="77777777" w:rsidR="00396B36" w:rsidRDefault="00396B36" w:rsidP="00D20C71">
            <w:pPr>
              <w:spacing w:after="0"/>
              <w:ind w:firstLine="709"/>
              <w:jc w:val="both"/>
              <w:rPr>
                <w:rFonts w:ascii="Times New Roman" w:hAnsi="Times New Roman"/>
                <w:sz w:val="20"/>
                <w:szCs w:val="20"/>
              </w:rPr>
            </w:pPr>
          </w:p>
          <w:p w14:paraId="39D814AF" w14:textId="77777777" w:rsidR="00396B36" w:rsidRDefault="00396B36" w:rsidP="00D20C71">
            <w:pPr>
              <w:spacing w:after="0"/>
              <w:ind w:firstLine="709"/>
              <w:jc w:val="both"/>
              <w:rPr>
                <w:rFonts w:ascii="Times New Roman" w:hAnsi="Times New Roman"/>
                <w:sz w:val="20"/>
                <w:szCs w:val="20"/>
              </w:rPr>
            </w:pPr>
          </w:p>
          <w:p w14:paraId="2307E99F" w14:textId="77777777" w:rsidR="00396B36" w:rsidRDefault="00396B36" w:rsidP="00D20C71">
            <w:pPr>
              <w:spacing w:after="0"/>
              <w:ind w:firstLine="709"/>
              <w:jc w:val="both"/>
              <w:rPr>
                <w:rFonts w:ascii="Times New Roman" w:hAnsi="Times New Roman"/>
                <w:sz w:val="20"/>
                <w:szCs w:val="20"/>
              </w:rPr>
            </w:pPr>
          </w:p>
          <w:p w14:paraId="14BF3964" w14:textId="77777777" w:rsidR="00396B36" w:rsidRDefault="00396B36" w:rsidP="00D20C71">
            <w:pPr>
              <w:spacing w:after="0"/>
              <w:ind w:firstLine="709"/>
              <w:jc w:val="both"/>
              <w:rPr>
                <w:rFonts w:ascii="Times New Roman" w:hAnsi="Times New Roman"/>
                <w:sz w:val="20"/>
                <w:szCs w:val="20"/>
              </w:rPr>
            </w:pPr>
          </w:p>
          <w:p w14:paraId="125E029E" w14:textId="77777777" w:rsidR="00396B36" w:rsidRDefault="00396B36" w:rsidP="00D20C71">
            <w:pPr>
              <w:spacing w:after="0"/>
              <w:ind w:firstLine="709"/>
              <w:jc w:val="both"/>
              <w:rPr>
                <w:rFonts w:ascii="Times New Roman" w:hAnsi="Times New Roman"/>
                <w:sz w:val="20"/>
                <w:szCs w:val="20"/>
              </w:rPr>
            </w:pPr>
          </w:p>
          <w:p w14:paraId="32C19903" w14:textId="77777777" w:rsidR="00396B36" w:rsidRDefault="00396B36" w:rsidP="00D20C71">
            <w:pPr>
              <w:spacing w:after="0"/>
              <w:ind w:firstLine="709"/>
              <w:jc w:val="both"/>
              <w:rPr>
                <w:rFonts w:ascii="Times New Roman" w:hAnsi="Times New Roman"/>
                <w:sz w:val="20"/>
                <w:szCs w:val="20"/>
              </w:rPr>
            </w:pPr>
          </w:p>
          <w:p w14:paraId="56C1DEF4" w14:textId="77777777" w:rsidR="00396B36" w:rsidRDefault="00396B36" w:rsidP="00D20C71">
            <w:pPr>
              <w:spacing w:after="0"/>
              <w:ind w:firstLine="709"/>
              <w:jc w:val="both"/>
              <w:rPr>
                <w:rFonts w:ascii="Times New Roman" w:hAnsi="Times New Roman"/>
                <w:sz w:val="20"/>
                <w:szCs w:val="20"/>
              </w:rPr>
            </w:pPr>
          </w:p>
          <w:p w14:paraId="31E67C20" w14:textId="77777777" w:rsidR="00396B36" w:rsidRDefault="00396B36" w:rsidP="00D20C71">
            <w:pPr>
              <w:spacing w:after="0"/>
              <w:ind w:firstLine="709"/>
              <w:jc w:val="both"/>
              <w:rPr>
                <w:rFonts w:ascii="Times New Roman" w:hAnsi="Times New Roman"/>
                <w:sz w:val="20"/>
                <w:szCs w:val="20"/>
              </w:rPr>
            </w:pPr>
          </w:p>
          <w:p w14:paraId="692D238C" w14:textId="77777777" w:rsidR="00396B36" w:rsidRDefault="00396B36" w:rsidP="00D20C71">
            <w:pPr>
              <w:spacing w:after="0"/>
              <w:ind w:firstLine="709"/>
              <w:jc w:val="both"/>
              <w:rPr>
                <w:rFonts w:ascii="Times New Roman" w:hAnsi="Times New Roman"/>
                <w:sz w:val="20"/>
                <w:szCs w:val="20"/>
              </w:rPr>
            </w:pPr>
          </w:p>
          <w:p w14:paraId="05DFA244" w14:textId="77777777" w:rsidR="00396B36" w:rsidRDefault="00396B36" w:rsidP="00D20C71">
            <w:pPr>
              <w:spacing w:after="0"/>
              <w:ind w:firstLine="709"/>
              <w:jc w:val="both"/>
              <w:rPr>
                <w:rFonts w:ascii="Times New Roman" w:hAnsi="Times New Roman"/>
                <w:sz w:val="20"/>
                <w:szCs w:val="20"/>
              </w:rPr>
            </w:pPr>
          </w:p>
          <w:p w14:paraId="6B5054B2" w14:textId="77777777" w:rsidR="00396B36" w:rsidRDefault="00396B36" w:rsidP="00D20C71">
            <w:pPr>
              <w:spacing w:after="0"/>
              <w:ind w:firstLine="709"/>
              <w:jc w:val="both"/>
              <w:rPr>
                <w:rFonts w:ascii="Times New Roman" w:hAnsi="Times New Roman"/>
                <w:sz w:val="20"/>
                <w:szCs w:val="20"/>
              </w:rPr>
            </w:pPr>
          </w:p>
          <w:p w14:paraId="1389BC33" w14:textId="77777777" w:rsidR="00396B36" w:rsidRDefault="00396B36" w:rsidP="00D20C71">
            <w:pPr>
              <w:spacing w:after="0"/>
              <w:ind w:firstLine="709"/>
              <w:jc w:val="both"/>
              <w:rPr>
                <w:rFonts w:ascii="Times New Roman" w:hAnsi="Times New Roman"/>
                <w:sz w:val="20"/>
                <w:szCs w:val="20"/>
              </w:rPr>
            </w:pPr>
          </w:p>
          <w:p w14:paraId="409FB57A" w14:textId="77777777" w:rsidR="00396B36" w:rsidRDefault="00396B36" w:rsidP="00D20C71">
            <w:pPr>
              <w:spacing w:after="0"/>
              <w:ind w:firstLine="709"/>
              <w:jc w:val="both"/>
              <w:rPr>
                <w:rFonts w:ascii="Times New Roman" w:hAnsi="Times New Roman"/>
                <w:sz w:val="20"/>
                <w:szCs w:val="20"/>
              </w:rPr>
            </w:pPr>
          </w:p>
          <w:p w14:paraId="447A58D1" w14:textId="77777777" w:rsidR="00396B36" w:rsidRDefault="00396B36" w:rsidP="00D20C71">
            <w:pPr>
              <w:spacing w:after="0"/>
              <w:ind w:firstLine="709"/>
              <w:jc w:val="both"/>
              <w:rPr>
                <w:rFonts w:ascii="Times New Roman" w:hAnsi="Times New Roman"/>
                <w:sz w:val="20"/>
                <w:szCs w:val="20"/>
              </w:rPr>
            </w:pPr>
          </w:p>
          <w:p w14:paraId="498A71C3" w14:textId="77777777" w:rsidR="00396B36" w:rsidRDefault="00396B36" w:rsidP="00D20C71">
            <w:pPr>
              <w:spacing w:after="0"/>
              <w:ind w:firstLine="709"/>
              <w:jc w:val="both"/>
              <w:rPr>
                <w:rFonts w:ascii="Times New Roman" w:hAnsi="Times New Roman"/>
                <w:sz w:val="20"/>
                <w:szCs w:val="20"/>
              </w:rPr>
            </w:pPr>
          </w:p>
          <w:p w14:paraId="780AA119" w14:textId="77777777" w:rsidR="00396B36" w:rsidRDefault="00396B36" w:rsidP="00D20C71">
            <w:pPr>
              <w:spacing w:after="0"/>
              <w:ind w:firstLine="709"/>
              <w:jc w:val="both"/>
              <w:rPr>
                <w:rFonts w:ascii="Times New Roman" w:hAnsi="Times New Roman"/>
                <w:sz w:val="20"/>
                <w:szCs w:val="20"/>
              </w:rPr>
            </w:pPr>
          </w:p>
          <w:p w14:paraId="245DB29C" w14:textId="77777777" w:rsidR="00396B36" w:rsidRDefault="00396B36" w:rsidP="00D20C71">
            <w:pPr>
              <w:spacing w:after="0"/>
              <w:ind w:firstLine="709"/>
              <w:jc w:val="both"/>
              <w:rPr>
                <w:rFonts w:ascii="Times New Roman" w:hAnsi="Times New Roman"/>
                <w:sz w:val="20"/>
                <w:szCs w:val="20"/>
              </w:rPr>
            </w:pPr>
          </w:p>
          <w:p w14:paraId="5F47EE1D" w14:textId="77777777" w:rsidR="00396B36" w:rsidRDefault="00396B36" w:rsidP="00D20C71">
            <w:pPr>
              <w:spacing w:after="0"/>
              <w:ind w:firstLine="709"/>
              <w:jc w:val="both"/>
              <w:rPr>
                <w:rFonts w:ascii="Times New Roman" w:hAnsi="Times New Roman"/>
                <w:sz w:val="20"/>
                <w:szCs w:val="20"/>
              </w:rPr>
            </w:pPr>
          </w:p>
          <w:p w14:paraId="40437E42" w14:textId="77777777" w:rsidR="004C36DF" w:rsidRPr="0099730C" w:rsidRDefault="004C36DF" w:rsidP="004C36DF">
            <w:pPr>
              <w:spacing w:after="0"/>
              <w:ind w:firstLine="709"/>
              <w:jc w:val="both"/>
              <w:rPr>
                <w:rFonts w:ascii="Times New Roman" w:hAnsi="Times New Roman"/>
                <w:sz w:val="20"/>
                <w:szCs w:val="20"/>
              </w:rPr>
            </w:pPr>
            <w:r w:rsidRPr="0099730C">
              <w:rPr>
                <w:rFonts w:ascii="Times New Roman" w:hAnsi="Times New Roman"/>
                <w:sz w:val="20"/>
                <w:szCs w:val="20"/>
              </w:rPr>
              <w:t xml:space="preserve">ҚР ҚМ </w:t>
            </w:r>
            <w:r w:rsidRPr="004C36DF">
              <w:rPr>
                <w:rFonts w:ascii="Times New Roman" w:hAnsi="Times New Roman"/>
                <w:color w:val="000000"/>
                <w:sz w:val="20"/>
                <w:szCs w:val="20"/>
              </w:rPr>
              <w:t xml:space="preserve">2010 жылғы 3 тамыздағы № 393 </w:t>
            </w:r>
            <w:r w:rsidRPr="0099730C">
              <w:rPr>
                <w:rFonts w:ascii="Times New Roman" w:hAnsi="Times New Roman"/>
                <w:sz w:val="20"/>
                <w:szCs w:val="20"/>
              </w:rPr>
              <w:t xml:space="preserve">Бұйрығының күші жойылды-ҚР ҚМ </w:t>
            </w:r>
            <w:r w:rsidRPr="004C36DF">
              <w:rPr>
                <w:rFonts w:ascii="Times New Roman" w:hAnsi="Times New Roman"/>
                <w:color w:val="000000"/>
                <w:sz w:val="20"/>
                <w:szCs w:val="20"/>
              </w:rPr>
              <w:t xml:space="preserve">2025 жылғы 12 мамырдағы № 223 </w:t>
            </w:r>
            <w:r w:rsidRPr="0099730C">
              <w:rPr>
                <w:rFonts w:ascii="Times New Roman" w:hAnsi="Times New Roman"/>
                <w:sz w:val="20"/>
                <w:szCs w:val="20"/>
              </w:rPr>
              <w:t>бұйрығымен.</w:t>
            </w:r>
          </w:p>
          <w:p w14:paraId="7DE16F69" w14:textId="77777777" w:rsidR="00396B36" w:rsidRDefault="00396B36" w:rsidP="00D20C71">
            <w:pPr>
              <w:spacing w:after="0"/>
              <w:ind w:firstLine="709"/>
              <w:jc w:val="both"/>
              <w:rPr>
                <w:rFonts w:ascii="Times New Roman" w:hAnsi="Times New Roman"/>
                <w:sz w:val="20"/>
                <w:szCs w:val="20"/>
              </w:rPr>
            </w:pPr>
          </w:p>
          <w:p w14:paraId="4B82DC64" w14:textId="77777777" w:rsidR="00396B36" w:rsidRDefault="00396B36" w:rsidP="00D20C71">
            <w:pPr>
              <w:spacing w:after="0"/>
              <w:ind w:firstLine="709"/>
              <w:jc w:val="both"/>
              <w:rPr>
                <w:rFonts w:ascii="Times New Roman" w:hAnsi="Times New Roman"/>
                <w:sz w:val="20"/>
                <w:szCs w:val="20"/>
              </w:rPr>
            </w:pPr>
          </w:p>
          <w:p w14:paraId="1FE26003" w14:textId="77777777" w:rsidR="00396B36" w:rsidRDefault="00396B36" w:rsidP="00D20C71">
            <w:pPr>
              <w:spacing w:after="0"/>
              <w:ind w:firstLine="709"/>
              <w:jc w:val="both"/>
              <w:rPr>
                <w:rFonts w:ascii="Times New Roman" w:hAnsi="Times New Roman"/>
                <w:sz w:val="20"/>
                <w:szCs w:val="20"/>
              </w:rPr>
            </w:pPr>
          </w:p>
          <w:p w14:paraId="2D94EA0E" w14:textId="77777777" w:rsidR="00396B36" w:rsidRDefault="00396B36" w:rsidP="00D20C71">
            <w:pPr>
              <w:spacing w:after="0"/>
              <w:ind w:firstLine="709"/>
              <w:jc w:val="both"/>
              <w:rPr>
                <w:rFonts w:ascii="Times New Roman" w:hAnsi="Times New Roman"/>
                <w:sz w:val="20"/>
                <w:szCs w:val="20"/>
              </w:rPr>
            </w:pPr>
          </w:p>
          <w:p w14:paraId="75131DFA" w14:textId="77777777" w:rsidR="00396B36" w:rsidRDefault="00396B36" w:rsidP="00D20C71">
            <w:pPr>
              <w:spacing w:after="0"/>
              <w:ind w:firstLine="709"/>
              <w:jc w:val="both"/>
              <w:rPr>
                <w:rFonts w:ascii="Times New Roman" w:hAnsi="Times New Roman"/>
                <w:sz w:val="20"/>
                <w:szCs w:val="20"/>
              </w:rPr>
            </w:pPr>
          </w:p>
          <w:p w14:paraId="25D97388" w14:textId="77777777" w:rsidR="00396B36" w:rsidRDefault="00396B36" w:rsidP="00D20C71">
            <w:pPr>
              <w:spacing w:after="0"/>
              <w:ind w:firstLine="709"/>
              <w:jc w:val="both"/>
              <w:rPr>
                <w:rFonts w:ascii="Times New Roman" w:hAnsi="Times New Roman"/>
                <w:sz w:val="20"/>
                <w:szCs w:val="20"/>
              </w:rPr>
            </w:pPr>
          </w:p>
          <w:p w14:paraId="70C9DC5F" w14:textId="77777777" w:rsidR="00396B36" w:rsidRDefault="00396B36" w:rsidP="00D20C71">
            <w:pPr>
              <w:spacing w:after="0"/>
              <w:ind w:firstLine="709"/>
              <w:jc w:val="both"/>
              <w:rPr>
                <w:rFonts w:ascii="Times New Roman" w:hAnsi="Times New Roman"/>
                <w:sz w:val="20"/>
                <w:szCs w:val="20"/>
              </w:rPr>
            </w:pPr>
          </w:p>
          <w:p w14:paraId="35806D07" w14:textId="77777777" w:rsidR="00396B36" w:rsidRDefault="00396B36" w:rsidP="00D20C71">
            <w:pPr>
              <w:spacing w:after="0"/>
              <w:ind w:firstLine="709"/>
              <w:jc w:val="both"/>
              <w:rPr>
                <w:rFonts w:ascii="Times New Roman" w:hAnsi="Times New Roman"/>
                <w:sz w:val="20"/>
                <w:szCs w:val="20"/>
              </w:rPr>
            </w:pPr>
          </w:p>
          <w:p w14:paraId="21226C3D" w14:textId="77777777" w:rsidR="00396B36" w:rsidRDefault="00396B36" w:rsidP="00D20C71">
            <w:pPr>
              <w:spacing w:after="0"/>
              <w:ind w:firstLine="709"/>
              <w:jc w:val="both"/>
              <w:rPr>
                <w:rFonts w:ascii="Times New Roman" w:hAnsi="Times New Roman"/>
                <w:sz w:val="20"/>
                <w:szCs w:val="20"/>
              </w:rPr>
            </w:pPr>
          </w:p>
          <w:p w14:paraId="32CC79DC" w14:textId="77777777" w:rsidR="00396B36" w:rsidRDefault="00396B36" w:rsidP="00D20C71">
            <w:pPr>
              <w:spacing w:after="0"/>
              <w:ind w:firstLine="709"/>
              <w:jc w:val="both"/>
              <w:rPr>
                <w:rFonts w:ascii="Times New Roman" w:hAnsi="Times New Roman"/>
                <w:sz w:val="20"/>
                <w:szCs w:val="20"/>
              </w:rPr>
            </w:pPr>
          </w:p>
          <w:p w14:paraId="66B218A4" w14:textId="77777777" w:rsidR="00396B36" w:rsidRDefault="00396B36" w:rsidP="00D20C71">
            <w:pPr>
              <w:spacing w:after="0"/>
              <w:ind w:firstLine="709"/>
              <w:jc w:val="both"/>
              <w:rPr>
                <w:rFonts w:ascii="Times New Roman" w:hAnsi="Times New Roman"/>
                <w:sz w:val="20"/>
                <w:szCs w:val="20"/>
              </w:rPr>
            </w:pPr>
          </w:p>
          <w:p w14:paraId="0BFD2536" w14:textId="77777777" w:rsidR="00396B36" w:rsidRDefault="00396B36" w:rsidP="00D20C71">
            <w:pPr>
              <w:spacing w:after="0"/>
              <w:ind w:firstLine="709"/>
              <w:jc w:val="both"/>
              <w:rPr>
                <w:rFonts w:ascii="Times New Roman" w:hAnsi="Times New Roman"/>
                <w:sz w:val="20"/>
                <w:szCs w:val="20"/>
              </w:rPr>
            </w:pPr>
          </w:p>
          <w:p w14:paraId="6F3DE89F" w14:textId="77777777" w:rsidR="00396B36" w:rsidRDefault="00396B36" w:rsidP="00D20C71">
            <w:pPr>
              <w:spacing w:after="0"/>
              <w:ind w:firstLine="709"/>
              <w:jc w:val="both"/>
              <w:rPr>
                <w:rFonts w:ascii="Times New Roman" w:hAnsi="Times New Roman"/>
                <w:sz w:val="20"/>
                <w:szCs w:val="20"/>
              </w:rPr>
            </w:pPr>
          </w:p>
          <w:p w14:paraId="138DFB7B" w14:textId="77777777" w:rsidR="00396B36" w:rsidRDefault="00396B36" w:rsidP="00D20C71">
            <w:pPr>
              <w:spacing w:after="0"/>
              <w:ind w:firstLine="709"/>
              <w:jc w:val="both"/>
              <w:rPr>
                <w:rFonts w:ascii="Times New Roman" w:hAnsi="Times New Roman"/>
                <w:sz w:val="20"/>
                <w:szCs w:val="20"/>
              </w:rPr>
            </w:pPr>
          </w:p>
          <w:p w14:paraId="09875D6B" w14:textId="77777777" w:rsidR="00396B36" w:rsidRDefault="00396B36" w:rsidP="00D20C71">
            <w:pPr>
              <w:spacing w:after="0"/>
              <w:ind w:firstLine="709"/>
              <w:jc w:val="both"/>
              <w:rPr>
                <w:rFonts w:ascii="Times New Roman" w:hAnsi="Times New Roman"/>
                <w:sz w:val="20"/>
                <w:szCs w:val="20"/>
              </w:rPr>
            </w:pPr>
          </w:p>
          <w:p w14:paraId="081B4539" w14:textId="77777777" w:rsidR="00396B36" w:rsidRDefault="00396B36" w:rsidP="00D20C71">
            <w:pPr>
              <w:spacing w:after="0"/>
              <w:ind w:firstLine="709"/>
              <w:jc w:val="both"/>
              <w:rPr>
                <w:rFonts w:ascii="Times New Roman" w:hAnsi="Times New Roman"/>
                <w:sz w:val="20"/>
                <w:szCs w:val="20"/>
              </w:rPr>
            </w:pPr>
          </w:p>
          <w:p w14:paraId="10C74D5D" w14:textId="77777777" w:rsidR="00396B36" w:rsidRDefault="00396B36" w:rsidP="00D20C71">
            <w:pPr>
              <w:spacing w:after="0"/>
              <w:ind w:firstLine="709"/>
              <w:jc w:val="both"/>
              <w:rPr>
                <w:rFonts w:ascii="Times New Roman" w:hAnsi="Times New Roman"/>
                <w:sz w:val="20"/>
                <w:szCs w:val="20"/>
              </w:rPr>
            </w:pPr>
          </w:p>
          <w:p w14:paraId="2EABC116" w14:textId="77777777" w:rsidR="00396B36" w:rsidRDefault="00396B36" w:rsidP="00D20C71">
            <w:pPr>
              <w:spacing w:after="0"/>
              <w:ind w:firstLine="709"/>
              <w:jc w:val="both"/>
              <w:rPr>
                <w:rFonts w:ascii="Times New Roman" w:hAnsi="Times New Roman"/>
                <w:sz w:val="20"/>
                <w:szCs w:val="20"/>
              </w:rPr>
            </w:pPr>
          </w:p>
          <w:p w14:paraId="44E2EDF1" w14:textId="77777777" w:rsidR="00396B36" w:rsidRDefault="00396B36" w:rsidP="00D20C71">
            <w:pPr>
              <w:spacing w:after="0"/>
              <w:ind w:firstLine="709"/>
              <w:jc w:val="both"/>
              <w:rPr>
                <w:rFonts w:ascii="Times New Roman" w:hAnsi="Times New Roman"/>
                <w:sz w:val="20"/>
                <w:szCs w:val="20"/>
              </w:rPr>
            </w:pPr>
          </w:p>
          <w:p w14:paraId="32B77DDF" w14:textId="77777777" w:rsidR="00396B36" w:rsidRDefault="00396B36" w:rsidP="00D20C71">
            <w:pPr>
              <w:spacing w:after="0"/>
              <w:ind w:firstLine="709"/>
              <w:jc w:val="both"/>
              <w:rPr>
                <w:rFonts w:ascii="Times New Roman" w:hAnsi="Times New Roman"/>
                <w:sz w:val="20"/>
                <w:szCs w:val="20"/>
              </w:rPr>
            </w:pPr>
          </w:p>
          <w:p w14:paraId="64BEFDC1" w14:textId="77777777" w:rsidR="00396B36" w:rsidRDefault="00396B36" w:rsidP="00D20C71">
            <w:pPr>
              <w:spacing w:after="0"/>
              <w:ind w:firstLine="709"/>
              <w:jc w:val="both"/>
              <w:rPr>
                <w:rFonts w:ascii="Times New Roman" w:hAnsi="Times New Roman"/>
                <w:sz w:val="20"/>
                <w:szCs w:val="20"/>
              </w:rPr>
            </w:pPr>
          </w:p>
          <w:p w14:paraId="0D75D47E" w14:textId="77777777" w:rsidR="00396B36" w:rsidRDefault="00396B36" w:rsidP="00D20C71">
            <w:pPr>
              <w:spacing w:after="0"/>
              <w:ind w:firstLine="709"/>
              <w:jc w:val="both"/>
              <w:rPr>
                <w:rFonts w:ascii="Times New Roman" w:hAnsi="Times New Roman"/>
                <w:sz w:val="20"/>
                <w:szCs w:val="20"/>
              </w:rPr>
            </w:pPr>
          </w:p>
          <w:p w14:paraId="620B0E88" w14:textId="77777777" w:rsidR="00396B36" w:rsidRDefault="00396B36" w:rsidP="00D20C71">
            <w:pPr>
              <w:spacing w:after="0"/>
              <w:ind w:firstLine="709"/>
              <w:jc w:val="both"/>
              <w:rPr>
                <w:rFonts w:ascii="Times New Roman" w:hAnsi="Times New Roman"/>
                <w:sz w:val="20"/>
                <w:szCs w:val="20"/>
              </w:rPr>
            </w:pPr>
          </w:p>
          <w:p w14:paraId="7C1F61D9" w14:textId="77777777" w:rsidR="00396B36" w:rsidRDefault="00396B36" w:rsidP="00D20C71">
            <w:pPr>
              <w:spacing w:after="0"/>
              <w:ind w:firstLine="709"/>
              <w:jc w:val="both"/>
              <w:rPr>
                <w:rFonts w:ascii="Times New Roman" w:hAnsi="Times New Roman"/>
                <w:sz w:val="20"/>
                <w:szCs w:val="20"/>
              </w:rPr>
            </w:pPr>
          </w:p>
          <w:p w14:paraId="384B3F66" w14:textId="77777777" w:rsidR="00396B36" w:rsidRDefault="00396B36" w:rsidP="00D20C71">
            <w:pPr>
              <w:spacing w:after="0"/>
              <w:ind w:firstLine="709"/>
              <w:jc w:val="both"/>
              <w:rPr>
                <w:rFonts w:ascii="Times New Roman" w:hAnsi="Times New Roman"/>
                <w:sz w:val="20"/>
                <w:szCs w:val="20"/>
              </w:rPr>
            </w:pPr>
          </w:p>
          <w:p w14:paraId="63868E4D" w14:textId="77777777" w:rsidR="00396B36" w:rsidRDefault="00396B36" w:rsidP="00D20C71">
            <w:pPr>
              <w:spacing w:after="0"/>
              <w:ind w:firstLine="709"/>
              <w:jc w:val="both"/>
              <w:rPr>
                <w:rFonts w:ascii="Times New Roman" w:hAnsi="Times New Roman"/>
                <w:sz w:val="20"/>
                <w:szCs w:val="20"/>
              </w:rPr>
            </w:pPr>
          </w:p>
          <w:p w14:paraId="0154B9CC" w14:textId="77777777" w:rsidR="00396B36" w:rsidRDefault="00396B36" w:rsidP="00D20C71">
            <w:pPr>
              <w:spacing w:after="0"/>
              <w:ind w:firstLine="709"/>
              <w:jc w:val="both"/>
              <w:rPr>
                <w:rFonts w:ascii="Times New Roman" w:hAnsi="Times New Roman"/>
                <w:sz w:val="20"/>
                <w:szCs w:val="20"/>
              </w:rPr>
            </w:pPr>
          </w:p>
          <w:p w14:paraId="0364D2FE" w14:textId="77777777" w:rsidR="00396B36" w:rsidRDefault="00396B36" w:rsidP="00D20C71">
            <w:pPr>
              <w:spacing w:after="0"/>
              <w:ind w:firstLine="709"/>
              <w:jc w:val="both"/>
              <w:rPr>
                <w:rFonts w:ascii="Times New Roman" w:hAnsi="Times New Roman"/>
                <w:sz w:val="20"/>
                <w:szCs w:val="20"/>
              </w:rPr>
            </w:pPr>
          </w:p>
          <w:p w14:paraId="4A599C08" w14:textId="77777777" w:rsidR="00396B36" w:rsidRDefault="00396B36" w:rsidP="00D20C71">
            <w:pPr>
              <w:spacing w:after="0"/>
              <w:ind w:firstLine="709"/>
              <w:jc w:val="both"/>
              <w:rPr>
                <w:rFonts w:ascii="Times New Roman" w:hAnsi="Times New Roman"/>
                <w:sz w:val="20"/>
                <w:szCs w:val="20"/>
              </w:rPr>
            </w:pPr>
          </w:p>
          <w:p w14:paraId="74030CFE" w14:textId="77777777" w:rsidR="00396B36" w:rsidRDefault="00396B36" w:rsidP="00D20C71">
            <w:pPr>
              <w:spacing w:after="0"/>
              <w:ind w:firstLine="709"/>
              <w:jc w:val="both"/>
              <w:rPr>
                <w:rFonts w:ascii="Times New Roman" w:hAnsi="Times New Roman"/>
                <w:sz w:val="20"/>
                <w:szCs w:val="20"/>
              </w:rPr>
            </w:pPr>
          </w:p>
          <w:p w14:paraId="59720B7B" w14:textId="77777777" w:rsidR="00396B36" w:rsidRDefault="00396B36" w:rsidP="00D20C71">
            <w:pPr>
              <w:spacing w:after="0"/>
              <w:ind w:firstLine="709"/>
              <w:jc w:val="both"/>
              <w:rPr>
                <w:rFonts w:ascii="Times New Roman" w:hAnsi="Times New Roman"/>
                <w:sz w:val="20"/>
                <w:szCs w:val="20"/>
              </w:rPr>
            </w:pPr>
          </w:p>
          <w:p w14:paraId="3C47CC4F" w14:textId="77777777" w:rsidR="00396B36" w:rsidRDefault="00396B36" w:rsidP="00D20C71">
            <w:pPr>
              <w:spacing w:after="0"/>
              <w:ind w:firstLine="709"/>
              <w:jc w:val="both"/>
              <w:rPr>
                <w:rFonts w:ascii="Times New Roman" w:hAnsi="Times New Roman"/>
                <w:sz w:val="20"/>
                <w:szCs w:val="20"/>
              </w:rPr>
            </w:pPr>
          </w:p>
          <w:p w14:paraId="260C8921" w14:textId="77777777" w:rsidR="00396B36" w:rsidRDefault="00396B36" w:rsidP="00D20C71">
            <w:pPr>
              <w:spacing w:after="0"/>
              <w:ind w:firstLine="709"/>
              <w:jc w:val="both"/>
              <w:rPr>
                <w:rFonts w:ascii="Times New Roman" w:hAnsi="Times New Roman"/>
                <w:sz w:val="20"/>
                <w:szCs w:val="20"/>
              </w:rPr>
            </w:pPr>
          </w:p>
          <w:p w14:paraId="674FC569" w14:textId="77777777" w:rsidR="00396B36" w:rsidRDefault="00396B36" w:rsidP="00D20C71">
            <w:pPr>
              <w:spacing w:after="0"/>
              <w:ind w:firstLine="709"/>
              <w:jc w:val="both"/>
              <w:rPr>
                <w:rFonts w:ascii="Times New Roman" w:hAnsi="Times New Roman"/>
                <w:sz w:val="20"/>
                <w:szCs w:val="20"/>
              </w:rPr>
            </w:pPr>
          </w:p>
          <w:p w14:paraId="3046BD66" w14:textId="77777777" w:rsidR="00396B36" w:rsidRDefault="00396B36" w:rsidP="00D20C71">
            <w:pPr>
              <w:spacing w:after="0"/>
              <w:ind w:firstLine="709"/>
              <w:jc w:val="both"/>
              <w:rPr>
                <w:rFonts w:ascii="Times New Roman" w:hAnsi="Times New Roman"/>
                <w:sz w:val="20"/>
                <w:szCs w:val="20"/>
              </w:rPr>
            </w:pPr>
          </w:p>
          <w:p w14:paraId="466CD784" w14:textId="77777777" w:rsidR="00396B36" w:rsidRDefault="00396B36" w:rsidP="00D20C71">
            <w:pPr>
              <w:spacing w:after="0"/>
              <w:ind w:firstLine="709"/>
              <w:jc w:val="both"/>
              <w:rPr>
                <w:rFonts w:ascii="Times New Roman" w:hAnsi="Times New Roman"/>
                <w:sz w:val="20"/>
                <w:szCs w:val="20"/>
              </w:rPr>
            </w:pPr>
          </w:p>
          <w:p w14:paraId="5F602F4B" w14:textId="77777777" w:rsidR="00396B36" w:rsidRDefault="00396B36" w:rsidP="00D20C71">
            <w:pPr>
              <w:spacing w:after="0"/>
              <w:ind w:firstLine="709"/>
              <w:jc w:val="both"/>
              <w:rPr>
                <w:rFonts w:ascii="Times New Roman" w:hAnsi="Times New Roman"/>
                <w:sz w:val="20"/>
                <w:szCs w:val="20"/>
              </w:rPr>
            </w:pPr>
          </w:p>
          <w:p w14:paraId="097A5686" w14:textId="77777777" w:rsidR="004C36DF" w:rsidRPr="0099730C" w:rsidRDefault="004C36DF" w:rsidP="004C36DF">
            <w:pPr>
              <w:spacing w:after="0"/>
              <w:ind w:firstLine="709"/>
              <w:jc w:val="both"/>
              <w:rPr>
                <w:rFonts w:ascii="Times New Roman" w:hAnsi="Times New Roman"/>
                <w:sz w:val="20"/>
                <w:szCs w:val="20"/>
              </w:rPr>
            </w:pPr>
            <w:r w:rsidRPr="0099730C">
              <w:rPr>
                <w:rFonts w:ascii="Times New Roman" w:hAnsi="Times New Roman"/>
                <w:sz w:val="20"/>
                <w:szCs w:val="20"/>
              </w:rPr>
              <w:t xml:space="preserve">ҚР ҚМ </w:t>
            </w:r>
            <w:r w:rsidRPr="004C36DF">
              <w:rPr>
                <w:rFonts w:ascii="Times New Roman" w:hAnsi="Times New Roman"/>
                <w:color w:val="000000"/>
                <w:sz w:val="20"/>
                <w:szCs w:val="20"/>
              </w:rPr>
              <w:t xml:space="preserve">2015 жылғы 17 наурыздағы №179 </w:t>
            </w:r>
            <w:r w:rsidRPr="0099730C">
              <w:rPr>
                <w:rFonts w:ascii="Times New Roman" w:hAnsi="Times New Roman"/>
                <w:sz w:val="20"/>
                <w:szCs w:val="20"/>
              </w:rPr>
              <w:t xml:space="preserve">Бұйрығының күші жойылды-ҚР ҚМ </w:t>
            </w:r>
            <w:r w:rsidRPr="004C36DF">
              <w:rPr>
                <w:rFonts w:ascii="Times New Roman" w:hAnsi="Times New Roman"/>
                <w:color w:val="000000"/>
                <w:sz w:val="20"/>
                <w:szCs w:val="20"/>
              </w:rPr>
              <w:t xml:space="preserve">2025 жылғы 28 сәуірдегі № 201 </w:t>
            </w:r>
            <w:r w:rsidRPr="0099730C">
              <w:rPr>
                <w:rFonts w:ascii="Times New Roman" w:hAnsi="Times New Roman"/>
                <w:sz w:val="20"/>
                <w:szCs w:val="20"/>
              </w:rPr>
              <w:t>бұйрығымен.</w:t>
            </w:r>
          </w:p>
          <w:p w14:paraId="7E1BCC85" w14:textId="77777777" w:rsidR="00396B36" w:rsidRDefault="00396B36" w:rsidP="00D20C71">
            <w:pPr>
              <w:spacing w:after="0"/>
              <w:ind w:firstLine="709"/>
              <w:jc w:val="both"/>
              <w:rPr>
                <w:rFonts w:ascii="Times New Roman" w:hAnsi="Times New Roman"/>
                <w:sz w:val="20"/>
                <w:szCs w:val="20"/>
              </w:rPr>
            </w:pPr>
          </w:p>
          <w:p w14:paraId="175E9C1E" w14:textId="77777777" w:rsidR="00396B36" w:rsidRDefault="00396B36" w:rsidP="00D20C71">
            <w:pPr>
              <w:spacing w:after="0"/>
              <w:ind w:firstLine="709"/>
              <w:jc w:val="both"/>
              <w:rPr>
                <w:rFonts w:ascii="Times New Roman" w:hAnsi="Times New Roman"/>
                <w:sz w:val="20"/>
                <w:szCs w:val="20"/>
              </w:rPr>
            </w:pPr>
          </w:p>
          <w:p w14:paraId="158B2B6B" w14:textId="77777777" w:rsidR="00396B36" w:rsidRDefault="00396B36" w:rsidP="00D20C71">
            <w:pPr>
              <w:spacing w:after="0"/>
              <w:ind w:firstLine="709"/>
              <w:jc w:val="both"/>
              <w:rPr>
                <w:rFonts w:ascii="Times New Roman" w:hAnsi="Times New Roman"/>
                <w:sz w:val="20"/>
                <w:szCs w:val="20"/>
              </w:rPr>
            </w:pPr>
          </w:p>
          <w:p w14:paraId="78E03B32" w14:textId="77777777" w:rsidR="00396B36" w:rsidRDefault="00396B36" w:rsidP="00D20C71">
            <w:pPr>
              <w:spacing w:after="0"/>
              <w:ind w:firstLine="709"/>
              <w:jc w:val="both"/>
              <w:rPr>
                <w:rFonts w:ascii="Times New Roman" w:hAnsi="Times New Roman"/>
                <w:sz w:val="20"/>
                <w:szCs w:val="20"/>
              </w:rPr>
            </w:pPr>
          </w:p>
          <w:p w14:paraId="743FE7EE" w14:textId="77777777" w:rsidR="00396B36" w:rsidRDefault="00396B36" w:rsidP="00D20C71">
            <w:pPr>
              <w:spacing w:after="0"/>
              <w:ind w:firstLine="709"/>
              <w:jc w:val="both"/>
              <w:rPr>
                <w:rFonts w:ascii="Times New Roman" w:hAnsi="Times New Roman"/>
                <w:sz w:val="20"/>
                <w:szCs w:val="20"/>
              </w:rPr>
            </w:pPr>
          </w:p>
          <w:p w14:paraId="012F1370" w14:textId="77777777" w:rsidR="00396B36" w:rsidRDefault="00396B36" w:rsidP="00D20C71">
            <w:pPr>
              <w:spacing w:after="0"/>
              <w:ind w:firstLine="709"/>
              <w:jc w:val="both"/>
              <w:rPr>
                <w:rFonts w:ascii="Times New Roman" w:hAnsi="Times New Roman"/>
                <w:sz w:val="20"/>
                <w:szCs w:val="20"/>
              </w:rPr>
            </w:pPr>
          </w:p>
          <w:p w14:paraId="317030F5" w14:textId="77777777" w:rsidR="00396B36" w:rsidRDefault="00396B36" w:rsidP="00D20C71">
            <w:pPr>
              <w:spacing w:after="0"/>
              <w:ind w:firstLine="709"/>
              <w:jc w:val="both"/>
              <w:rPr>
                <w:rFonts w:ascii="Times New Roman" w:hAnsi="Times New Roman"/>
                <w:sz w:val="20"/>
                <w:szCs w:val="20"/>
              </w:rPr>
            </w:pPr>
          </w:p>
          <w:p w14:paraId="4B073E3A" w14:textId="77777777" w:rsidR="00396B36" w:rsidRDefault="00396B36" w:rsidP="00D20C71">
            <w:pPr>
              <w:spacing w:after="0"/>
              <w:ind w:firstLine="709"/>
              <w:jc w:val="both"/>
              <w:rPr>
                <w:rFonts w:ascii="Times New Roman" w:hAnsi="Times New Roman"/>
                <w:sz w:val="20"/>
                <w:szCs w:val="20"/>
              </w:rPr>
            </w:pPr>
          </w:p>
          <w:p w14:paraId="27FD2BEE" w14:textId="77777777" w:rsidR="00396B36" w:rsidRDefault="00396B36" w:rsidP="00D20C71">
            <w:pPr>
              <w:spacing w:after="0"/>
              <w:ind w:firstLine="709"/>
              <w:jc w:val="both"/>
              <w:rPr>
                <w:rFonts w:ascii="Times New Roman" w:hAnsi="Times New Roman"/>
                <w:sz w:val="20"/>
                <w:szCs w:val="20"/>
              </w:rPr>
            </w:pPr>
          </w:p>
          <w:p w14:paraId="10ED68A2" w14:textId="77777777" w:rsidR="00396B36" w:rsidRDefault="00396B36" w:rsidP="00D20C71">
            <w:pPr>
              <w:spacing w:after="0"/>
              <w:ind w:firstLine="709"/>
              <w:jc w:val="both"/>
              <w:rPr>
                <w:rFonts w:ascii="Times New Roman" w:hAnsi="Times New Roman"/>
                <w:sz w:val="20"/>
                <w:szCs w:val="20"/>
              </w:rPr>
            </w:pPr>
          </w:p>
          <w:p w14:paraId="1E42D1A3" w14:textId="77777777" w:rsidR="00396B36" w:rsidRDefault="00396B36" w:rsidP="00D20C71">
            <w:pPr>
              <w:spacing w:after="0"/>
              <w:ind w:firstLine="709"/>
              <w:jc w:val="both"/>
              <w:rPr>
                <w:rFonts w:ascii="Times New Roman" w:hAnsi="Times New Roman"/>
                <w:sz w:val="20"/>
                <w:szCs w:val="20"/>
              </w:rPr>
            </w:pPr>
          </w:p>
          <w:p w14:paraId="018B80F1" w14:textId="77777777" w:rsidR="00396B36" w:rsidRDefault="00396B36" w:rsidP="00D20C71">
            <w:pPr>
              <w:spacing w:after="0"/>
              <w:ind w:firstLine="709"/>
              <w:jc w:val="both"/>
              <w:rPr>
                <w:rFonts w:ascii="Times New Roman" w:hAnsi="Times New Roman"/>
                <w:sz w:val="20"/>
                <w:szCs w:val="20"/>
              </w:rPr>
            </w:pPr>
          </w:p>
          <w:p w14:paraId="6CEEA133" w14:textId="77777777" w:rsidR="00396B36" w:rsidRDefault="00396B36" w:rsidP="00D20C71">
            <w:pPr>
              <w:spacing w:after="0"/>
              <w:ind w:firstLine="709"/>
              <w:jc w:val="both"/>
              <w:rPr>
                <w:rFonts w:ascii="Times New Roman" w:hAnsi="Times New Roman"/>
                <w:sz w:val="20"/>
                <w:szCs w:val="20"/>
              </w:rPr>
            </w:pPr>
          </w:p>
          <w:p w14:paraId="52A1D27B" w14:textId="77777777" w:rsidR="00396B36" w:rsidRDefault="00396B36" w:rsidP="00D20C71">
            <w:pPr>
              <w:spacing w:after="0"/>
              <w:ind w:firstLine="709"/>
              <w:jc w:val="both"/>
              <w:rPr>
                <w:rFonts w:ascii="Times New Roman" w:hAnsi="Times New Roman"/>
                <w:sz w:val="20"/>
                <w:szCs w:val="20"/>
              </w:rPr>
            </w:pPr>
          </w:p>
          <w:p w14:paraId="20239D6A" w14:textId="77777777" w:rsidR="00396B36" w:rsidRDefault="00396B36" w:rsidP="00D20C71">
            <w:pPr>
              <w:spacing w:after="0"/>
              <w:ind w:firstLine="709"/>
              <w:jc w:val="both"/>
              <w:rPr>
                <w:rFonts w:ascii="Times New Roman" w:hAnsi="Times New Roman"/>
                <w:sz w:val="20"/>
                <w:szCs w:val="20"/>
              </w:rPr>
            </w:pPr>
          </w:p>
          <w:p w14:paraId="616323BC" w14:textId="77777777" w:rsidR="00396B36" w:rsidRDefault="00396B36" w:rsidP="00D20C71">
            <w:pPr>
              <w:spacing w:after="0"/>
              <w:ind w:firstLine="709"/>
              <w:jc w:val="both"/>
              <w:rPr>
                <w:rFonts w:ascii="Times New Roman" w:hAnsi="Times New Roman"/>
                <w:sz w:val="20"/>
                <w:szCs w:val="20"/>
              </w:rPr>
            </w:pPr>
          </w:p>
          <w:p w14:paraId="59BD9D82" w14:textId="77777777" w:rsidR="00396B36" w:rsidRDefault="00396B36" w:rsidP="00D20C71">
            <w:pPr>
              <w:spacing w:after="0"/>
              <w:ind w:firstLine="709"/>
              <w:jc w:val="both"/>
              <w:rPr>
                <w:rFonts w:ascii="Times New Roman" w:hAnsi="Times New Roman"/>
                <w:sz w:val="20"/>
                <w:szCs w:val="20"/>
              </w:rPr>
            </w:pPr>
          </w:p>
          <w:p w14:paraId="59A8532A" w14:textId="77777777" w:rsidR="00396B36" w:rsidRDefault="00396B36" w:rsidP="00D20C71">
            <w:pPr>
              <w:spacing w:after="0"/>
              <w:ind w:firstLine="709"/>
              <w:jc w:val="both"/>
              <w:rPr>
                <w:rFonts w:ascii="Times New Roman" w:hAnsi="Times New Roman"/>
                <w:sz w:val="20"/>
                <w:szCs w:val="20"/>
              </w:rPr>
            </w:pPr>
          </w:p>
          <w:p w14:paraId="60B3C416" w14:textId="77777777" w:rsidR="00396B36" w:rsidRDefault="00396B36" w:rsidP="00D20C71">
            <w:pPr>
              <w:spacing w:after="0"/>
              <w:ind w:firstLine="709"/>
              <w:jc w:val="both"/>
              <w:rPr>
                <w:rFonts w:ascii="Times New Roman" w:hAnsi="Times New Roman"/>
                <w:sz w:val="20"/>
                <w:szCs w:val="20"/>
              </w:rPr>
            </w:pPr>
          </w:p>
          <w:p w14:paraId="3AED3DAD" w14:textId="77777777" w:rsidR="00396B36" w:rsidRDefault="00396B36" w:rsidP="00D20C71">
            <w:pPr>
              <w:spacing w:after="0"/>
              <w:ind w:firstLine="709"/>
              <w:jc w:val="both"/>
              <w:rPr>
                <w:rFonts w:ascii="Times New Roman" w:hAnsi="Times New Roman"/>
                <w:sz w:val="20"/>
                <w:szCs w:val="20"/>
              </w:rPr>
            </w:pPr>
          </w:p>
          <w:p w14:paraId="23F826C1" w14:textId="77777777" w:rsidR="00396B36" w:rsidRDefault="00396B36" w:rsidP="00D20C71">
            <w:pPr>
              <w:spacing w:after="0"/>
              <w:ind w:firstLine="709"/>
              <w:jc w:val="both"/>
              <w:rPr>
                <w:rFonts w:ascii="Times New Roman" w:hAnsi="Times New Roman"/>
                <w:sz w:val="20"/>
                <w:szCs w:val="20"/>
              </w:rPr>
            </w:pPr>
          </w:p>
          <w:p w14:paraId="74BFB481" w14:textId="77777777" w:rsidR="00396B36" w:rsidRDefault="00396B36" w:rsidP="00D20C71">
            <w:pPr>
              <w:spacing w:after="0"/>
              <w:ind w:firstLine="709"/>
              <w:jc w:val="both"/>
              <w:rPr>
                <w:rFonts w:ascii="Times New Roman" w:hAnsi="Times New Roman"/>
                <w:sz w:val="20"/>
                <w:szCs w:val="20"/>
              </w:rPr>
            </w:pPr>
          </w:p>
          <w:p w14:paraId="401132A5" w14:textId="77777777" w:rsidR="00396B36" w:rsidRDefault="00396B36" w:rsidP="00D20C71">
            <w:pPr>
              <w:spacing w:after="0"/>
              <w:ind w:firstLine="709"/>
              <w:jc w:val="both"/>
              <w:rPr>
                <w:rFonts w:ascii="Times New Roman" w:hAnsi="Times New Roman"/>
                <w:sz w:val="20"/>
                <w:szCs w:val="20"/>
              </w:rPr>
            </w:pPr>
          </w:p>
          <w:p w14:paraId="5963AF72" w14:textId="77777777" w:rsidR="00396B36" w:rsidRDefault="00396B36" w:rsidP="00D20C71">
            <w:pPr>
              <w:spacing w:after="0"/>
              <w:ind w:firstLine="709"/>
              <w:jc w:val="both"/>
              <w:rPr>
                <w:rFonts w:ascii="Times New Roman" w:hAnsi="Times New Roman"/>
                <w:sz w:val="20"/>
                <w:szCs w:val="20"/>
              </w:rPr>
            </w:pPr>
          </w:p>
          <w:p w14:paraId="434E9697" w14:textId="77777777" w:rsidR="00396B36" w:rsidRDefault="00396B36" w:rsidP="00D20C71">
            <w:pPr>
              <w:spacing w:after="0"/>
              <w:ind w:firstLine="709"/>
              <w:jc w:val="both"/>
              <w:rPr>
                <w:rFonts w:ascii="Times New Roman" w:hAnsi="Times New Roman"/>
                <w:sz w:val="20"/>
                <w:szCs w:val="20"/>
              </w:rPr>
            </w:pPr>
          </w:p>
          <w:p w14:paraId="01E65E5C" w14:textId="77777777" w:rsidR="00396B36" w:rsidRDefault="00396B36" w:rsidP="00D20C71">
            <w:pPr>
              <w:spacing w:after="0"/>
              <w:ind w:firstLine="709"/>
              <w:jc w:val="both"/>
              <w:rPr>
                <w:rFonts w:ascii="Times New Roman" w:hAnsi="Times New Roman"/>
                <w:sz w:val="20"/>
                <w:szCs w:val="20"/>
              </w:rPr>
            </w:pPr>
          </w:p>
          <w:p w14:paraId="1376BA83" w14:textId="77777777" w:rsidR="00396B36" w:rsidRDefault="00396B36" w:rsidP="00D20C71">
            <w:pPr>
              <w:spacing w:after="0"/>
              <w:ind w:firstLine="709"/>
              <w:jc w:val="both"/>
              <w:rPr>
                <w:rFonts w:ascii="Times New Roman" w:hAnsi="Times New Roman"/>
                <w:sz w:val="20"/>
                <w:szCs w:val="20"/>
              </w:rPr>
            </w:pPr>
          </w:p>
          <w:p w14:paraId="77890DC2" w14:textId="77777777" w:rsidR="00396B36" w:rsidRDefault="00396B36" w:rsidP="00D20C71">
            <w:pPr>
              <w:spacing w:after="0"/>
              <w:ind w:firstLine="709"/>
              <w:jc w:val="both"/>
              <w:rPr>
                <w:rFonts w:ascii="Times New Roman" w:hAnsi="Times New Roman"/>
                <w:sz w:val="20"/>
                <w:szCs w:val="20"/>
              </w:rPr>
            </w:pPr>
          </w:p>
          <w:p w14:paraId="74B71F4D" w14:textId="77777777" w:rsidR="00396B36" w:rsidRDefault="00396B36" w:rsidP="00D20C71">
            <w:pPr>
              <w:spacing w:after="0"/>
              <w:ind w:firstLine="709"/>
              <w:jc w:val="both"/>
              <w:rPr>
                <w:rFonts w:ascii="Times New Roman" w:hAnsi="Times New Roman"/>
                <w:sz w:val="20"/>
                <w:szCs w:val="20"/>
              </w:rPr>
            </w:pPr>
          </w:p>
          <w:p w14:paraId="0A21D758" w14:textId="77777777" w:rsidR="00396B36" w:rsidRDefault="00396B36" w:rsidP="00D20C71">
            <w:pPr>
              <w:spacing w:after="0"/>
              <w:ind w:firstLine="709"/>
              <w:jc w:val="both"/>
              <w:rPr>
                <w:rFonts w:ascii="Times New Roman" w:hAnsi="Times New Roman"/>
                <w:sz w:val="20"/>
                <w:szCs w:val="20"/>
              </w:rPr>
            </w:pPr>
          </w:p>
          <w:p w14:paraId="22CC60E0" w14:textId="77777777" w:rsidR="00396B36" w:rsidRDefault="00396B36" w:rsidP="00D20C71">
            <w:pPr>
              <w:spacing w:after="0"/>
              <w:ind w:firstLine="709"/>
              <w:jc w:val="both"/>
              <w:rPr>
                <w:rFonts w:ascii="Times New Roman" w:hAnsi="Times New Roman"/>
                <w:sz w:val="20"/>
                <w:szCs w:val="20"/>
              </w:rPr>
            </w:pPr>
          </w:p>
          <w:p w14:paraId="30DB54CE" w14:textId="77777777" w:rsidR="00396B36" w:rsidRDefault="00396B36" w:rsidP="00D20C71">
            <w:pPr>
              <w:spacing w:after="0"/>
              <w:ind w:firstLine="709"/>
              <w:jc w:val="both"/>
              <w:rPr>
                <w:rFonts w:ascii="Times New Roman" w:hAnsi="Times New Roman"/>
                <w:sz w:val="20"/>
                <w:szCs w:val="20"/>
              </w:rPr>
            </w:pPr>
          </w:p>
          <w:p w14:paraId="6AB73FDB" w14:textId="77777777" w:rsidR="00396B36" w:rsidRDefault="00396B36" w:rsidP="00D20C71">
            <w:pPr>
              <w:spacing w:after="0"/>
              <w:ind w:firstLine="709"/>
              <w:jc w:val="both"/>
              <w:rPr>
                <w:rFonts w:ascii="Times New Roman" w:hAnsi="Times New Roman"/>
                <w:sz w:val="20"/>
                <w:szCs w:val="20"/>
              </w:rPr>
            </w:pPr>
          </w:p>
          <w:p w14:paraId="5A91E185" w14:textId="77777777" w:rsidR="00396B36" w:rsidRDefault="00396B36" w:rsidP="00D20C71">
            <w:pPr>
              <w:spacing w:after="0"/>
              <w:ind w:firstLine="709"/>
              <w:jc w:val="both"/>
              <w:rPr>
                <w:rFonts w:ascii="Times New Roman" w:hAnsi="Times New Roman"/>
                <w:sz w:val="20"/>
                <w:szCs w:val="20"/>
              </w:rPr>
            </w:pPr>
          </w:p>
          <w:p w14:paraId="06CD0D9B" w14:textId="77777777" w:rsidR="00396B36" w:rsidRDefault="00396B36" w:rsidP="00D20C71">
            <w:pPr>
              <w:spacing w:after="0"/>
              <w:ind w:firstLine="709"/>
              <w:jc w:val="both"/>
              <w:rPr>
                <w:rFonts w:ascii="Times New Roman" w:hAnsi="Times New Roman"/>
                <w:sz w:val="20"/>
                <w:szCs w:val="20"/>
              </w:rPr>
            </w:pPr>
          </w:p>
          <w:p w14:paraId="39B91649" w14:textId="77777777" w:rsidR="00396B36" w:rsidRDefault="00396B36" w:rsidP="00D20C71">
            <w:pPr>
              <w:spacing w:after="0"/>
              <w:ind w:firstLine="709"/>
              <w:jc w:val="both"/>
              <w:rPr>
                <w:rFonts w:ascii="Times New Roman" w:hAnsi="Times New Roman"/>
                <w:sz w:val="20"/>
                <w:szCs w:val="20"/>
              </w:rPr>
            </w:pPr>
          </w:p>
          <w:p w14:paraId="5C53E2B4" w14:textId="77777777" w:rsidR="00396B36" w:rsidRDefault="00396B36" w:rsidP="00D20C71">
            <w:pPr>
              <w:spacing w:after="0"/>
              <w:ind w:firstLine="709"/>
              <w:jc w:val="both"/>
              <w:rPr>
                <w:rFonts w:ascii="Times New Roman" w:hAnsi="Times New Roman"/>
                <w:sz w:val="20"/>
                <w:szCs w:val="20"/>
              </w:rPr>
            </w:pPr>
          </w:p>
          <w:p w14:paraId="6F69F601" w14:textId="77777777" w:rsidR="00396B36" w:rsidRDefault="00396B36" w:rsidP="00D20C71">
            <w:pPr>
              <w:spacing w:after="0"/>
              <w:ind w:firstLine="709"/>
              <w:jc w:val="both"/>
              <w:rPr>
                <w:rFonts w:ascii="Times New Roman" w:hAnsi="Times New Roman"/>
                <w:sz w:val="20"/>
                <w:szCs w:val="20"/>
              </w:rPr>
            </w:pPr>
          </w:p>
          <w:p w14:paraId="1DABCB0C" w14:textId="77777777" w:rsidR="00396B36" w:rsidRDefault="00396B36" w:rsidP="00D20C71">
            <w:pPr>
              <w:spacing w:after="0"/>
              <w:ind w:firstLine="709"/>
              <w:jc w:val="both"/>
              <w:rPr>
                <w:rFonts w:ascii="Times New Roman" w:hAnsi="Times New Roman"/>
                <w:sz w:val="20"/>
                <w:szCs w:val="20"/>
              </w:rPr>
            </w:pPr>
          </w:p>
          <w:p w14:paraId="3008DB81" w14:textId="77777777" w:rsidR="00396B36" w:rsidRDefault="00396B36" w:rsidP="00D20C71">
            <w:pPr>
              <w:spacing w:after="0"/>
              <w:ind w:firstLine="709"/>
              <w:jc w:val="both"/>
              <w:rPr>
                <w:rFonts w:ascii="Times New Roman" w:hAnsi="Times New Roman"/>
                <w:sz w:val="20"/>
                <w:szCs w:val="20"/>
              </w:rPr>
            </w:pPr>
          </w:p>
          <w:p w14:paraId="6177DDC3" w14:textId="77777777" w:rsidR="00396B36" w:rsidRDefault="00396B36" w:rsidP="00D20C71">
            <w:pPr>
              <w:spacing w:after="0"/>
              <w:ind w:firstLine="709"/>
              <w:jc w:val="both"/>
              <w:rPr>
                <w:rFonts w:ascii="Times New Roman" w:hAnsi="Times New Roman"/>
                <w:sz w:val="20"/>
                <w:szCs w:val="20"/>
              </w:rPr>
            </w:pPr>
          </w:p>
          <w:p w14:paraId="20A310E9" w14:textId="77777777" w:rsidR="00396B36" w:rsidRDefault="00396B36" w:rsidP="00D20C71">
            <w:pPr>
              <w:spacing w:after="0"/>
              <w:ind w:firstLine="709"/>
              <w:jc w:val="both"/>
              <w:rPr>
                <w:rFonts w:ascii="Times New Roman" w:hAnsi="Times New Roman"/>
                <w:sz w:val="20"/>
                <w:szCs w:val="20"/>
              </w:rPr>
            </w:pPr>
          </w:p>
          <w:p w14:paraId="02A32AAB" w14:textId="77777777" w:rsidR="00396B36" w:rsidRDefault="00396B36" w:rsidP="00D20C71">
            <w:pPr>
              <w:spacing w:after="0"/>
              <w:ind w:firstLine="709"/>
              <w:jc w:val="both"/>
              <w:rPr>
                <w:rFonts w:ascii="Times New Roman" w:hAnsi="Times New Roman"/>
                <w:sz w:val="20"/>
                <w:szCs w:val="20"/>
              </w:rPr>
            </w:pPr>
          </w:p>
          <w:p w14:paraId="5F0F9B40" w14:textId="0490C201" w:rsidR="00396B36" w:rsidRPr="00D20C71" w:rsidRDefault="00396B36" w:rsidP="00B25999">
            <w:pPr>
              <w:spacing w:after="0"/>
              <w:jc w:val="both"/>
              <w:rPr>
                <w:rFonts w:ascii="Times New Roman" w:hAnsi="Times New Roman"/>
                <w:sz w:val="20"/>
                <w:szCs w:val="20"/>
              </w:rPr>
            </w:pPr>
          </w:p>
        </w:tc>
      </w:tr>
      <w:tr w:rsidR="00B1274C" w:rsidRPr="00B1274C" w14:paraId="7EB1D081" w14:textId="77777777" w:rsidTr="00781D57">
        <w:trPr>
          <w:trHeight w:val="274"/>
        </w:trPr>
        <w:tc>
          <w:tcPr>
            <w:tcW w:w="562" w:type="dxa"/>
          </w:tcPr>
          <w:p w14:paraId="228629F5" w14:textId="26290BC1" w:rsidR="00B1274C" w:rsidRDefault="00B1274C" w:rsidP="00414BF1">
            <w:pPr>
              <w:pStyle w:val="a3"/>
              <w:rPr>
                <w:rFonts w:ascii="Times New Roman" w:hAnsi="Times New Roman"/>
                <w:sz w:val="20"/>
                <w:szCs w:val="20"/>
              </w:rPr>
            </w:pPr>
            <w:r>
              <w:rPr>
                <w:rFonts w:ascii="Times New Roman" w:hAnsi="Times New Roman"/>
                <w:sz w:val="20"/>
                <w:szCs w:val="20"/>
              </w:rPr>
              <w:lastRenderedPageBreak/>
              <w:t>2.</w:t>
            </w:r>
          </w:p>
        </w:tc>
        <w:tc>
          <w:tcPr>
            <w:tcW w:w="1701" w:type="dxa"/>
          </w:tcPr>
          <w:p w14:paraId="1004606B" w14:textId="370E64CA" w:rsidR="00B1274C" w:rsidRPr="00236DC5" w:rsidRDefault="00B1274C" w:rsidP="00D52CF7">
            <w:pPr>
              <w:pStyle w:val="a3"/>
              <w:jc w:val="center"/>
              <w:rPr>
                <w:rFonts w:ascii="Times New Roman" w:hAnsi="Times New Roman"/>
                <w:bCs/>
                <w:sz w:val="20"/>
                <w:szCs w:val="20"/>
              </w:rPr>
            </w:pPr>
            <w:r>
              <w:rPr>
                <w:rFonts w:ascii="Times New Roman" w:hAnsi="Times New Roman"/>
                <w:bCs/>
                <w:sz w:val="20"/>
                <w:szCs w:val="20"/>
              </w:rPr>
              <w:t>2</w:t>
            </w:r>
            <w:r w:rsidRPr="00236DC5">
              <w:rPr>
                <w:rFonts w:ascii="Times New Roman" w:hAnsi="Times New Roman"/>
                <w:bCs/>
                <w:sz w:val="20"/>
                <w:szCs w:val="20"/>
              </w:rPr>
              <w:t>-қосымша</w:t>
            </w:r>
          </w:p>
        </w:tc>
        <w:tc>
          <w:tcPr>
            <w:tcW w:w="4820" w:type="dxa"/>
          </w:tcPr>
          <w:p w14:paraId="7B4A69B9" w14:textId="56597753" w:rsidR="00B1274C" w:rsidRDefault="00B1274C" w:rsidP="00B1274C">
            <w:pPr>
              <w:tabs>
                <w:tab w:val="left" w:pos="499"/>
              </w:tabs>
              <w:spacing w:after="0" w:line="240" w:lineRule="auto"/>
              <w:ind w:left="2016" w:hanging="36"/>
              <w:jc w:val="center"/>
              <w:rPr>
                <w:rFonts w:ascii="Times New Roman" w:hAnsi="Times New Roman"/>
                <w:bCs/>
                <w:sz w:val="20"/>
                <w:szCs w:val="20"/>
              </w:rPr>
            </w:pPr>
            <w:bookmarkStart w:id="14" w:name="_Hlk203731238"/>
            <w:r>
              <w:rPr>
                <w:rFonts w:ascii="Times New Roman" w:hAnsi="Times New Roman"/>
                <w:bCs/>
                <w:sz w:val="20"/>
                <w:szCs w:val="20"/>
              </w:rPr>
              <w:t>«</w:t>
            </w:r>
            <w:r w:rsidRPr="00236DC5">
              <w:rPr>
                <w:rFonts w:ascii="Times New Roman" w:hAnsi="Times New Roman"/>
                <w:bCs/>
                <w:sz w:val="20"/>
                <w:szCs w:val="20"/>
              </w:rPr>
              <w:t>Сәйкестік аудиті</w:t>
            </w:r>
            <w:r>
              <w:rPr>
                <w:rFonts w:ascii="Times New Roman" w:hAnsi="Times New Roman"/>
                <w:bCs/>
                <w:sz w:val="20"/>
                <w:szCs w:val="20"/>
              </w:rPr>
              <w:t xml:space="preserve">» </w:t>
            </w:r>
            <w:r w:rsidRPr="00236DC5">
              <w:rPr>
                <w:rFonts w:ascii="Times New Roman" w:hAnsi="Times New Roman"/>
                <w:bCs/>
                <w:sz w:val="20"/>
                <w:szCs w:val="20"/>
              </w:rPr>
              <w:t>ішкі</w:t>
            </w:r>
            <w:r>
              <w:rPr>
                <w:rFonts w:ascii="Times New Roman" w:hAnsi="Times New Roman"/>
                <w:bCs/>
                <w:sz w:val="20"/>
                <w:szCs w:val="20"/>
              </w:rPr>
              <w:t xml:space="preserve"> </w:t>
            </w:r>
            <w:r w:rsidRPr="00236DC5">
              <w:rPr>
                <w:rFonts w:ascii="Times New Roman" w:hAnsi="Times New Roman"/>
                <w:bCs/>
                <w:sz w:val="20"/>
                <w:szCs w:val="20"/>
              </w:rPr>
              <w:t>мемлекеттік аудитінің және</w:t>
            </w:r>
            <w:r>
              <w:rPr>
                <w:rFonts w:ascii="Times New Roman" w:hAnsi="Times New Roman"/>
                <w:bCs/>
                <w:sz w:val="20"/>
                <w:szCs w:val="20"/>
              </w:rPr>
              <w:t xml:space="preserve"> </w:t>
            </w:r>
            <w:r w:rsidRPr="00236DC5">
              <w:rPr>
                <w:rFonts w:ascii="Times New Roman" w:hAnsi="Times New Roman"/>
                <w:bCs/>
                <w:sz w:val="20"/>
                <w:szCs w:val="20"/>
              </w:rPr>
              <w:t>қаржылық бақылаудың рәсімдік</w:t>
            </w:r>
            <w:r>
              <w:rPr>
                <w:rFonts w:ascii="Times New Roman" w:hAnsi="Times New Roman"/>
                <w:bCs/>
                <w:sz w:val="20"/>
                <w:szCs w:val="20"/>
              </w:rPr>
              <w:t xml:space="preserve"> </w:t>
            </w:r>
            <w:r w:rsidRPr="00236DC5">
              <w:rPr>
                <w:rFonts w:ascii="Times New Roman" w:hAnsi="Times New Roman"/>
                <w:bCs/>
                <w:sz w:val="20"/>
                <w:szCs w:val="20"/>
              </w:rPr>
              <w:t>стандартына</w:t>
            </w:r>
            <w:bookmarkEnd w:id="14"/>
            <w:r>
              <w:rPr>
                <w:rFonts w:ascii="Times New Roman" w:hAnsi="Times New Roman"/>
                <w:bCs/>
                <w:sz w:val="20"/>
                <w:szCs w:val="20"/>
              </w:rPr>
              <w:br/>
              <w:t>2</w:t>
            </w:r>
            <w:r w:rsidRPr="00236DC5">
              <w:rPr>
                <w:rFonts w:ascii="Times New Roman" w:hAnsi="Times New Roman"/>
                <w:bCs/>
                <w:sz w:val="20"/>
                <w:szCs w:val="20"/>
              </w:rPr>
              <w:t>-қосымша</w:t>
            </w:r>
          </w:p>
          <w:p w14:paraId="70C6D6C4" w14:textId="77777777" w:rsidR="00B1274C" w:rsidRPr="000A056D" w:rsidRDefault="00B1274C" w:rsidP="00B1274C">
            <w:pPr>
              <w:tabs>
                <w:tab w:val="left" w:pos="499"/>
              </w:tabs>
              <w:spacing w:after="0" w:line="240" w:lineRule="auto"/>
              <w:ind w:left="2477" w:firstLine="709"/>
              <w:jc w:val="center"/>
              <w:rPr>
                <w:rFonts w:ascii="Times New Roman" w:hAnsi="Times New Roman"/>
                <w:bCs/>
                <w:sz w:val="20"/>
                <w:szCs w:val="20"/>
              </w:rPr>
            </w:pPr>
          </w:p>
          <w:p w14:paraId="5DB324CF" w14:textId="77777777" w:rsidR="00B1274C" w:rsidRPr="00B1274C" w:rsidRDefault="00B1274C" w:rsidP="00B1274C">
            <w:pPr>
              <w:spacing w:after="0" w:line="240" w:lineRule="auto"/>
              <w:jc w:val="center"/>
              <w:rPr>
                <w:rFonts w:ascii="Times New Roman" w:hAnsi="Times New Roman"/>
                <w:b/>
                <w:bCs/>
                <w:color w:val="000000"/>
                <w:sz w:val="20"/>
                <w:szCs w:val="20"/>
                <w:lang w:val="kk-KZ"/>
              </w:rPr>
            </w:pPr>
            <w:r w:rsidRPr="00B1274C">
              <w:rPr>
                <w:rFonts w:ascii="Times New Roman" w:hAnsi="Times New Roman"/>
                <w:b/>
                <w:bCs/>
                <w:color w:val="000000"/>
                <w:sz w:val="20"/>
                <w:szCs w:val="20"/>
                <w:lang w:val="kk-KZ"/>
              </w:rPr>
              <w:lastRenderedPageBreak/>
              <w:t>Бақылау құралдарының тәуекелін бағалау</w:t>
            </w:r>
          </w:p>
          <w:p w14:paraId="4178616A" w14:textId="77777777" w:rsidR="00B1274C" w:rsidRPr="000A056D" w:rsidRDefault="00B1274C" w:rsidP="00B1274C">
            <w:pPr>
              <w:spacing w:after="0" w:line="240" w:lineRule="auto"/>
              <w:jc w:val="center"/>
              <w:rPr>
                <w:rFonts w:ascii="Times New Roman" w:hAnsi="Times New Roman"/>
                <w:color w:val="000000"/>
                <w:sz w:val="20"/>
                <w:szCs w:val="20"/>
              </w:rPr>
            </w:pPr>
          </w:p>
          <w:p w14:paraId="48124599" w14:textId="73F9D5B8"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объектісі__________________________</w:t>
            </w:r>
          </w:p>
          <w:p w14:paraId="0004DDE5" w14:textId="0D825B81"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кезеңі ___________________________</w:t>
            </w:r>
          </w:p>
          <w:p w14:paraId="55C14F77" w14:textId="79ADEE4E"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жүргізу мерзімдері ____________________</w:t>
            </w:r>
          </w:p>
          <w:p w14:paraId="741267B0" w14:textId="4D7340D6"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Мемлекеттік аудитор _________________________</w:t>
            </w:r>
          </w:p>
          <w:p w14:paraId="0120C261" w14:textId="407854DC" w:rsid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Мемлекеттік аудит тобының жетекшісі ______</w:t>
            </w:r>
            <w:r>
              <w:rPr>
                <w:rFonts w:ascii="Times New Roman" w:hAnsi="Times New Roman"/>
                <w:color w:val="000000"/>
                <w:sz w:val="20"/>
                <w:szCs w:val="20"/>
                <w:lang w:val="kk-KZ"/>
              </w:rPr>
              <w:t>___</w:t>
            </w:r>
            <w:r w:rsidRPr="00B1274C">
              <w:rPr>
                <w:rFonts w:ascii="Times New Roman" w:hAnsi="Times New Roman"/>
                <w:color w:val="000000"/>
                <w:sz w:val="20"/>
                <w:szCs w:val="20"/>
                <w:lang w:val="kk-KZ"/>
              </w:rPr>
              <w:t>_</w:t>
            </w:r>
          </w:p>
          <w:p w14:paraId="635C5DA0" w14:textId="6980BDEE" w:rsidR="00B1274C" w:rsidRDefault="00B1274C" w:rsidP="00B1274C">
            <w:pPr>
              <w:spacing w:after="0" w:line="240" w:lineRule="auto"/>
              <w:ind w:firstLine="208"/>
              <w:jc w:val="both"/>
              <w:rPr>
                <w:rFonts w:ascii="Times New Roman" w:hAnsi="Times New Roman"/>
                <w:color w:val="000000"/>
                <w:sz w:val="20"/>
                <w:szCs w:val="20"/>
                <w:lang w:val="kk-KZ"/>
              </w:rPr>
            </w:pPr>
          </w:p>
          <w:tbl>
            <w:tblPr>
              <w:tblW w:w="4524"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985"/>
              <w:gridCol w:w="709"/>
              <w:gridCol w:w="567"/>
              <w:gridCol w:w="850"/>
              <w:gridCol w:w="23"/>
            </w:tblGrid>
            <w:tr w:rsidR="00B1274C" w:rsidRPr="00B1274C" w14:paraId="10562A4C" w14:textId="77777777" w:rsidTr="0060784A">
              <w:trPr>
                <w:gridAfter w:val="1"/>
                <w:wAfter w:w="23" w:type="dxa"/>
                <w:trHeight w:val="30"/>
              </w:trPr>
              <w:tc>
                <w:tcPr>
                  <w:tcW w:w="390" w:type="dxa"/>
                  <w:tcMar>
                    <w:top w:w="15" w:type="dxa"/>
                    <w:left w:w="15" w:type="dxa"/>
                    <w:bottom w:w="15" w:type="dxa"/>
                    <w:right w:w="15" w:type="dxa"/>
                  </w:tcMar>
                  <w:vAlign w:val="center"/>
                </w:tcPr>
                <w:p w14:paraId="6D9E2F6D"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lang w:val="kk-KZ"/>
                    </w:rPr>
                  </w:pPr>
                  <w:r w:rsidRPr="00B1274C">
                    <w:rPr>
                      <w:rFonts w:ascii="Times New Roman" w:hAnsi="Times New Roman"/>
                      <w:sz w:val="20"/>
                      <w:szCs w:val="20"/>
                    </w:rPr>
                    <w:t>р\с</w:t>
                  </w:r>
                  <w:r w:rsidRPr="00B1274C">
                    <w:rPr>
                      <w:rFonts w:ascii="Times New Roman" w:hAnsi="Times New Roman"/>
                      <w:sz w:val="20"/>
                      <w:szCs w:val="20"/>
                    </w:rPr>
                    <w:br/>
                    <w:t>№</w:t>
                  </w:r>
                </w:p>
              </w:tc>
              <w:tc>
                <w:tcPr>
                  <w:tcW w:w="1985" w:type="dxa"/>
                  <w:tcMar>
                    <w:top w:w="15" w:type="dxa"/>
                    <w:left w:w="15" w:type="dxa"/>
                    <w:bottom w:w="15" w:type="dxa"/>
                    <w:right w:w="15" w:type="dxa"/>
                  </w:tcMar>
                  <w:vAlign w:val="center"/>
                </w:tcPr>
                <w:p w14:paraId="688E576A"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Сұрақтар**</w:t>
                  </w:r>
                </w:p>
                <w:p w14:paraId="37BC7039"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c>
                <w:tcPr>
                  <w:tcW w:w="709" w:type="dxa"/>
                  <w:tcMar>
                    <w:top w:w="15" w:type="dxa"/>
                    <w:left w:w="15" w:type="dxa"/>
                    <w:bottom w:w="15" w:type="dxa"/>
                    <w:right w:w="15" w:type="dxa"/>
                  </w:tcMar>
                  <w:vAlign w:val="center"/>
                </w:tcPr>
                <w:p w14:paraId="532A1811"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Жауап (иә/жоқ / жауап жоқ*)</w:t>
                  </w:r>
                </w:p>
                <w:p w14:paraId="10EA2A75"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c>
                <w:tcPr>
                  <w:tcW w:w="567" w:type="dxa"/>
                  <w:tcMar>
                    <w:top w:w="15" w:type="dxa"/>
                    <w:left w:w="15" w:type="dxa"/>
                    <w:bottom w:w="15" w:type="dxa"/>
                    <w:right w:w="15" w:type="dxa"/>
                  </w:tcMar>
                  <w:vAlign w:val="center"/>
                </w:tcPr>
                <w:p w14:paraId="026B7BA9"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Ескертпе</w:t>
                  </w:r>
                </w:p>
              </w:tc>
              <w:tc>
                <w:tcPr>
                  <w:tcW w:w="850" w:type="dxa"/>
                </w:tcPr>
                <w:p w14:paraId="7073BBDD"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Нормативтік құқықтық актіге сілтеме</w:t>
                  </w:r>
                </w:p>
                <w:p w14:paraId="22FAF358"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r>
            <w:tr w:rsidR="00B1274C" w:rsidRPr="00B1274C" w14:paraId="35CA4D12" w14:textId="77777777" w:rsidTr="0060784A">
              <w:trPr>
                <w:gridAfter w:val="1"/>
                <w:wAfter w:w="23" w:type="dxa"/>
                <w:trHeight w:val="30"/>
              </w:trPr>
              <w:tc>
                <w:tcPr>
                  <w:tcW w:w="390" w:type="dxa"/>
                  <w:tcMar>
                    <w:top w:w="15" w:type="dxa"/>
                    <w:left w:w="15" w:type="dxa"/>
                    <w:bottom w:w="15" w:type="dxa"/>
                    <w:right w:w="15" w:type="dxa"/>
                  </w:tcMar>
                  <w:vAlign w:val="center"/>
                </w:tcPr>
                <w:p w14:paraId="54A16958"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1</w:t>
                  </w:r>
                </w:p>
              </w:tc>
              <w:tc>
                <w:tcPr>
                  <w:tcW w:w="1985" w:type="dxa"/>
                  <w:tcMar>
                    <w:top w:w="15" w:type="dxa"/>
                    <w:left w:w="15" w:type="dxa"/>
                    <w:bottom w:w="15" w:type="dxa"/>
                    <w:right w:w="15" w:type="dxa"/>
                  </w:tcMar>
                  <w:vAlign w:val="center"/>
                </w:tcPr>
                <w:p w14:paraId="4F53369A"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2</w:t>
                  </w:r>
                </w:p>
              </w:tc>
              <w:tc>
                <w:tcPr>
                  <w:tcW w:w="709" w:type="dxa"/>
                  <w:tcMar>
                    <w:top w:w="15" w:type="dxa"/>
                    <w:left w:w="15" w:type="dxa"/>
                    <w:bottom w:w="15" w:type="dxa"/>
                    <w:right w:w="15" w:type="dxa"/>
                  </w:tcMar>
                  <w:vAlign w:val="center"/>
                </w:tcPr>
                <w:p w14:paraId="46627F6C"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3</w:t>
                  </w:r>
                </w:p>
              </w:tc>
              <w:tc>
                <w:tcPr>
                  <w:tcW w:w="567" w:type="dxa"/>
                  <w:tcMar>
                    <w:top w:w="15" w:type="dxa"/>
                    <w:left w:w="15" w:type="dxa"/>
                    <w:bottom w:w="15" w:type="dxa"/>
                    <w:right w:w="15" w:type="dxa"/>
                  </w:tcMar>
                  <w:vAlign w:val="center"/>
                </w:tcPr>
                <w:p w14:paraId="4BBF2508"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4</w:t>
                  </w:r>
                </w:p>
              </w:tc>
              <w:tc>
                <w:tcPr>
                  <w:tcW w:w="850" w:type="dxa"/>
                </w:tcPr>
                <w:p w14:paraId="7EFC72BA"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5</w:t>
                  </w:r>
                </w:p>
              </w:tc>
            </w:tr>
            <w:tr w:rsidR="00B1274C" w:rsidRPr="00B1274C" w14:paraId="545A7D49" w14:textId="77777777" w:rsidTr="0060784A">
              <w:trPr>
                <w:gridAfter w:val="1"/>
                <w:wAfter w:w="23" w:type="dxa"/>
                <w:trHeight w:val="30"/>
              </w:trPr>
              <w:tc>
                <w:tcPr>
                  <w:tcW w:w="390" w:type="dxa"/>
                  <w:tcMar>
                    <w:top w:w="15" w:type="dxa"/>
                    <w:left w:w="15" w:type="dxa"/>
                    <w:bottom w:w="15" w:type="dxa"/>
                    <w:right w:w="15" w:type="dxa"/>
                  </w:tcMar>
                  <w:vAlign w:val="center"/>
                </w:tcPr>
                <w:p w14:paraId="2CFB7CF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1.</w:t>
                  </w:r>
                </w:p>
              </w:tc>
              <w:tc>
                <w:tcPr>
                  <w:tcW w:w="1985" w:type="dxa"/>
                  <w:tcMar>
                    <w:top w:w="15" w:type="dxa"/>
                    <w:left w:w="15" w:type="dxa"/>
                    <w:bottom w:w="15" w:type="dxa"/>
                    <w:right w:w="15" w:type="dxa"/>
                  </w:tcMar>
                  <w:vAlign w:val="center"/>
                </w:tcPr>
                <w:p w14:paraId="46F6BA65"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Құжаттар операция жасалған күні жасалады</w:t>
                  </w:r>
                </w:p>
              </w:tc>
              <w:tc>
                <w:tcPr>
                  <w:tcW w:w="709" w:type="dxa"/>
                  <w:tcMar>
                    <w:top w:w="15" w:type="dxa"/>
                    <w:left w:w="15" w:type="dxa"/>
                    <w:bottom w:w="15" w:type="dxa"/>
                    <w:right w:w="15" w:type="dxa"/>
                  </w:tcMar>
                  <w:vAlign w:val="center"/>
                </w:tcPr>
                <w:p w14:paraId="02598F49"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40DA87C9"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850" w:type="dxa"/>
                </w:tcPr>
                <w:p w14:paraId="1A98009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4ECA1941" w14:textId="77777777" w:rsidTr="0060784A">
              <w:trPr>
                <w:gridAfter w:val="1"/>
                <w:wAfter w:w="23" w:type="dxa"/>
                <w:trHeight w:val="30"/>
              </w:trPr>
              <w:tc>
                <w:tcPr>
                  <w:tcW w:w="390" w:type="dxa"/>
                  <w:tcMar>
                    <w:top w:w="15" w:type="dxa"/>
                    <w:left w:w="15" w:type="dxa"/>
                    <w:bottom w:w="15" w:type="dxa"/>
                    <w:right w:w="15" w:type="dxa"/>
                  </w:tcMar>
                  <w:vAlign w:val="center"/>
                </w:tcPr>
                <w:p w14:paraId="2E8545B8"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2.</w:t>
                  </w:r>
                </w:p>
              </w:tc>
              <w:tc>
                <w:tcPr>
                  <w:tcW w:w="1985" w:type="dxa"/>
                  <w:tcMar>
                    <w:top w:w="15" w:type="dxa"/>
                    <w:left w:w="15" w:type="dxa"/>
                    <w:bottom w:w="15" w:type="dxa"/>
                    <w:right w:w="15" w:type="dxa"/>
                  </w:tcMar>
                  <w:vAlign w:val="center"/>
                </w:tcPr>
                <w:p w14:paraId="49D06269"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Қойма үй-жайлары бөгде адамдардың қол жеткізуінен қорғалған ба</w:t>
                  </w:r>
                </w:p>
              </w:tc>
              <w:tc>
                <w:tcPr>
                  <w:tcW w:w="709" w:type="dxa"/>
                  <w:tcMar>
                    <w:top w:w="15" w:type="dxa"/>
                    <w:left w:w="15" w:type="dxa"/>
                    <w:bottom w:w="15" w:type="dxa"/>
                    <w:right w:w="15" w:type="dxa"/>
                  </w:tcMar>
                  <w:vAlign w:val="center"/>
                </w:tcPr>
                <w:p w14:paraId="5A5C2352"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1BC3DE14"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850" w:type="dxa"/>
                </w:tcPr>
                <w:p w14:paraId="442B5E3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6596662" w14:textId="77777777" w:rsidTr="0060784A">
              <w:trPr>
                <w:gridAfter w:val="1"/>
                <w:wAfter w:w="23" w:type="dxa"/>
                <w:trHeight w:val="30"/>
              </w:trPr>
              <w:tc>
                <w:tcPr>
                  <w:tcW w:w="390" w:type="dxa"/>
                  <w:tcMar>
                    <w:top w:w="15" w:type="dxa"/>
                    <w:left w:w="15" w:type="dxa"/>
                    <w:bottom w:w="15" w:type="dxa"/>
                    <w:right w:w="15" w:type="dxa"/>
                  </w:tcMar>
                  <w:vAlign w:val="center"/>
                </w:tcPr>
                <w:p w14:paraId="3A37B213"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3.</w:t>
                  </w:r>
                </w:p>
              </w:tc>
              <w:tc>
                <w:tcPr>
                  <w:tcW w:w="1985" w:type="dxa"/>
                  <w:tcMar>
                    <w:top w:w="15" w:type="dxa"/>
                    <w:left w:w="15" w:type="dxa"/>
                    <w:bottom w:w="15" w:type="dxa"/>
                    <w:right w:w="15" w:type="dxa"/>
                  </w:tcMar>
                  <w:vAlign w:val="center"/>
                </w:tcPr>
                <w:p w14:paraId="05B7461E"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Түгендеу жүргізу күніне материалдық жауапты адамдардың есептері құрастырыла ма</w:t>
                  </w:r>
                </w:p>
              </w:tc>
              <w:tc>
                <w:tcPr>
                  <w:tcW w:w="709" w:type="dxa"/>
                  <w:tcMar>
                    <w:top w:w="15" w:type="dxa"/>
                    <w:left w:w="15" w:type="dxa"/>
                    <w:bottom w:w="15" w:type="dxa"/>
                    <w:right w:w="15" w:type="dxa"/>
                  </w:tcMar>
                  <w:vAlign w:val="center"/>
                </w:tcPr>
                <w:p w14:paraId="63099DC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02F5B91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7C9DE1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8BFEB31" w14:textId="77777777" w:rsidTr="0060784A">
              <w:trPr>
                <w:gridAfter w:val="1"/>
                <w:wAfter w:w="23" w:type="dxa"/>
                <w:trHeight w:val="30"/>
              </w:trPr>
              <w:tc>
                <w:tcPr>
                  <w:tcW w:w="390" w:type="dxa"/>
                  <w:tcMar>
                    <w:top w:w="15" w:type="dxa"/>
                    <w:left w:w="15" w:type="dxa"/>
                    <w:bottom w:w="15" w:type="dxa"/>
                    <w:right w:w="15" w:type="dxa"/>
                  </w:tcMar>
                  <w:vAlign w:val="center"/>
                </w:tcPr>
                <w:p w14:paraId="2EB9822A"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4.</w:t>
                  </w:r>
                </w:p>
              </w:tc>
              <w:tc>
                <w:tcPr>
                  <w:tcW w:w="1985" w:type="dxa"/>
                  <w:tcMar>
                    <w:top w:w="15" w:type="dxa"/>
                    <w:left w:w="15" w:type="dxa"/>
                    <w:bottom w:w="15" w:type="dxa"/>
                    <w:right w:w="15" w:type="dxa"/>
                  </w:tcMar>
                  <w:vAlign w:val="center"/>
                </w:tcPr>
                <w:p w14:paraId="1DC3407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 xml:space="preserve">Барлық міндетті деректемелер </w:t>
                  </w:r>
                  <w:r w:rsidRPr="00B1274C">
                    <w:rPr>
                      <w:rFonts w:ascii="Times New Roman" w:hAnsi="Times New Roman"/>
                      <w:sz w:val="20"/>
                      <w:szCs w:val="20"/>
                    </w:rPr>
                    <w:lastRenderedPageBreak/>
                    <w:t>бухгалтерлік есеп тіркелімдерінде толтырыла ма</w:t>
                  </w:r>
                </w:p>
              </w:tc>
              <w:tc>
                <w:tcPr>
                  <w:tcW w:w="709" w:type="dxa"/>
                  <w:tcMar>
                    <w:top w:w="15" w:type="dxa"/>
                    <w:left w:w="15" w:type="dxa"/>
                    <w:bottom w:w="15" w:type="dxa"/>
                    <w:right w:w="15" w:type="dxa"/>
                  </w:tcMar>
                  <w:vAlign w:val="center"/>
                </w:tcPr>
                <w:p w14:paraId="668C68A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33977F3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55F87C2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B909FCB" w14:textId="77777777" w:rsidTr="0060784A">
              <w:trPr>
                <w:gridAfter w:val="1"/>
                <w:wAfter w:w="23" w:type="dxa"/>
                <w:trHeight w:val="30"/>
              </w:trPr>
              <w:tc>
                <w:tcPr>
                  <w:tcW w:w="390" w:type="dxa"/>
                  <w:tcMar>
                    <w:top w:w="15" w:type="dxa"/>
                    <w:left w:w="15" w:type="dxa"/>
                    <w:bottom w:w="15" w:type="dxa"/>
                    <w:right w:w="15" w:type="dxa"/>
                  </w:tcMar>
                  <w:vAlign w:val="center"/>
                </w:tcPr>
                <w:p w14:paraId="35AE766A"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5.</w:t>
                  </w:r>
                </w:p>
              </w:tc>
              <w:tc>
                <w:tcPr>
                  <w:tcW w:w="1985" w:type="dxa"/>
                  <w:tcMar>
                    <w:top w:w="15" w:type="dxa"/>
                    <w:left w:w="15" w:type="dxa"/>
                    <w:bottom w:w="15" w:type="dxa"/>
                    <w:right w:w="15" w:type="dxa"/>
                  </w:tcMar>
                  <w:vAlign w:val="center"/>
                </w:tcPr>
                <w:p w14:paraId="0101A28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Материалдық жауапты адамдар есептерінің деректері бастапқы құжаттардың деректерімен салыстырыла ма</w:t>
                  </w:r>
                </w:p>
              </w:tc>
              <w:tc>
                <w:tcPr>
                  <w:tcW w:w="709" w:type="dxa"/>
                  <w:tcMar>
                    <w:top w:w="15" w:type="dxa"/>
                    <w:left w:w="15" w:type="dxa"/>
                    <w:bottom w:w="15" w:type="dxa"/>
                    <w:right w:w="15" w:type="dxa"/>
                  </w:tcMar>
                  <w:vAlign w:val="center"/>
                </w:tcPr>
                <w:p w14:paraId="36C46BE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286C87D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66A3F8E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1CE1533F" w14:textId="77777777" w:rsidTr="0060784A">
              <w:trPr>
                <w:gridAfter w:val="1"/>
                <w:wAfter w:w="23" w:type="dxa"/>
                <w:trHeight w:val="30"/>
              </w:trPr>
              <w:tc>
                <w:tcPr>
                  <w:tcW w:w="390" w:type="dxa"/>
                  <w:tcMar>
                    <w:top w:w="15" w:type="dxa"/>
                    <w:left w:w="15" w:type="dxa"/>
                    <w:bottom w:w="15" w:type="dxa"/>
                    <w:right w:w="15" w:type="dxa"/>
                  </w:tcMar>
                  <w:vAlign w:val="center"/>
                </w:tcPr>
                <w:p w14:paraId="364EFB79"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6.</w:t>
                  </w:r>
                </w:p>
              </w:tc>
              <w:tc>
                <w:tcPr>
                  <w:tcW w:w="1985" w:type="dxa"/>
                  <w:tcMar>
                    <w:top w:w="15" w:type="dxa"/>
                    <w:left w:w="15" w:type="dxa"/>
                    <w:bottom w:w="15" w:type="dxa"/>
                    <w:right w:w="15" w:type="dxa"/>
                  </w:tcMar>
                  <w:vAlign w:val="center"/>
                </w:tcPr>
                <w:p w14:paraId="0F122AC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Материалдық құндылықтардың жетіспеуіне (артылуына) кінәлі адамдар анықтала ма</w:t>
                  </w:r>
                </w:p>
              </w:tc>
              <w:tc>
                <w:tcPr>
                  <w:tcW w:w="709" w:type="dxa"/>
                  <w:tcMar>
                    <w:top w:w="15" w:type="dxa"/>
                    <w:left w:w="15" w:type="dxa"/>
                    <w:bottom w:w="15" w:type="dxa"/>
                    <w:right w:w="15" w:type="dxa"/>
                  </w:tcMar>
                  <w:vAlign w:val="center"/>
                </w:tcPr>
                <w:p w14:paraId="4700A5C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EE4C30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91B719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6D67C83" w14:textId="77777777" w:rsidTr="0060784A">
              <w:trPr>
                <w:gridAfter w:val="1"/>
                <w:wAfter w:w="23" w:type="dxa"/>
                <w:trHeight w:val="30"/>
              </w:trPr>
              <w:tc>
                <w:tcPr>
                  <w:tcW w:w="390" w:type="dxa"/>
                  <w:tcMar>
                    <w:top w:w="15" w:type="dxa"/>
                    <w:left w:w="15" w:type="dxa"/>
                    <w:bottom w:w="15" w:type="dxa"/>
                    <w:right w:w="15" w:type="dxa"/>
                  </w:tcMar>
                  <w:vAlign w:val="center"/>
                </w:tcPr>
                <w:p w14:paraId="0B4363DE"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7.</w:t>
                  </w:r>
                </w:p>
              </w:tc>
              <w:tc>
                <w:tcPr>
                  <w:tcW w:w="1985" w:type="dxa"/>
                  <w:tcMar>
                    <w:top w:w="15" w:type="dxa"/>
                    <w:left w:w="15" w:type="dxa"/>
                    <w:bottom w:w="15" w:type="dxa"/>
                    <w:right w:w="15" w:type="dxa"/>
                  </w:tcMar>
                  <w:vAlign w:val="center"/>
                </w:tcPr>
                <w:p w14:paraId="335AF62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Мемориалдық ордерлердің деректерін "Бас журнал" кітабымен салыстырып тексеру жүргізіле ме (есепке алу автоматтандырылмаған кезде)</w:t>
                  </w:r>
                </w:p>
              </w:tc>
              <w:tc>
                <w:tcPr>
                  <w:tcW w:w="709" w:type="dxa"/>
                  <w:tcMar>
                    <w:top w:w="15" w:type="dxa"/>
                    <w:left w:w="15" w:type="dxa"/>
                    <w:bottom w:w="15" w:type="dxa"/>
                    <w:right w:w="15" w:type="dxa"/>
                  </w:tcMar>
                  <w:vAlign w:val="center"/>
                </w:tcPr>
                <w:p w14:paraId="43A2A42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17FCEB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F2A5A4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6F5827A1" w14:textId="77777777" w:rsidTr="0060784A">
              <w:trPr>
                <w:gridAfter w:val="1"/>
                <w:wAfter w:w="23" w:type="dxa"/>
                <w:trHeight w:val="30"/>
              </w:trPr>
              <w:tc>
                <w:tcPr>
                  <w:tcW w:w="390" w:type="dxa"/>
                  <w:tcMar>
                    <w:top w:w="15" w:type="dxa"/>
                    <w:left w:w="15" w:type="dxa"/>
                    <w:bottom w:w="15" w:type="dxa"/>
                    <w:right w:w="15" w:type="dxa"/>
                  </w:tcMar>
                  <w:vAlign w:val="center"/>
                </w:tcPr>
                <w:p w14:paraId="6D7366D5"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8.</w:t>
                  </w:r>
                </w:p>
              </w:tc>
              <w:tc>
                <w:tcPr>
                  <w:tcW w:w="1985" w:type="dxa"/>
                  <w:tcMar>
                    <w:top w:w="15" w:type="dxa"/>
                    <w:left w:w="15" w:type="dxa"/>
                    <w:bottom w:w="15" w:type="dxa"/>
                    <w:right w:w="15" w:type="dxa"/>
                  </w:tcMar>
                  <w:vAlign w:val="center"/>
                </w:tcPr>
                <w:p w14:paraId="7F3CF0E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Ішкі аудит қызметтері құрылды ма</w:t>
                  </w:r>
                </w:p>
              </w:tc>
              <w:tc>
                <w:tcPr>
                  <w:tcW w:w="709" w:type="dxa"/>
                  <w:tcMar>
                    <w:top w:w="15" w:type="dxa"/>
                    <w:left w:w="15" w:type="dxa"/>
                    <w:bottom w:w="15" w:type="dxa"/>
                    <w:right w:w="15" w:type="dxa"/>
                  </w:tcMar>
                  <w:vAlign w:val="center"/>
                </w:tcPr>
                <w:p w14:paraId="5FF229E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683D687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16DE75C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19FA8C97" w14:textId="77777777" w:rsidTr="0060784A">
              <w:trPr>
                <w:gridAfter w:val="1"/>
                <w:wAfter w:w="23" w:type="dxa"/>
                <w:trHeight w:val="30"/>
              </w:trPr>
              <w:tc>
                <w:tcPr>
                  <w:tcW w:w="390" w:type="dxa"/>
                  <w:tcMar>
                    <w:top w:w="15" w:type="dxa"/>
                    <w:left w:w="15" w:type="dxa"/>
                    <w:bottom w:w="15" w:type="dxa"/>
                    <w:right w:w="15" w:type="dxa"/>
                  </w:tcMar>
                  <w:vAlign w:val="center"/>
                </w:tcPr>
                <w:p w14:paraId="23F5465F"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9.</w:t>
                  </w:r>
                </w:p>
              </w:tc>
              <w:tc>
                <w:tcPr>
                  <w:tcW w:w="1985" w:type="dxa"/>
                  <w:tcMar>
                    <w:top w:w="15" w:type="dxa"/>
                    <w:left w:w="15" w:type="dxa"/>
                    <w:bottom w:w="15" w:type="dxa"/>
                    <w:right w:w="15" w:type="dxa"/>
                  </w:tcMar>
                  <w:vAlign w:val="center"/>
                </w:tcPr>
                <w:p w14:paraId="1399802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Ішкі аудит қызметі туралы бекітілген ереже бар ма</w:t>
                  </w:r>
                </w:p>
              </w:tc>
              <w:tc>
                <w:tcPr>
                  <w:tcW w:w="709" w:type="dxa"/>
                  <w:tcMar>
                    <w:top w:w="15" w:type="dxa"/>
                    <w:left w:w="15" w:type="dxa"/>
                    <w:bottom w:w="15" w:type="dxa"/>
                    <w:right w:w="15" w:type="dxa"/>
                  </w:tcMar>
                  <w:vAlign w:val="center"/>
                </w:tcPr>
                <w:p w14:paraId="02D6499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1D2BFA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3D0F960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C6A98DB" w14:textId="77777777" w:rsidTr="0060784A">
              <w:trPr>
                <w:gridAfter w:val="1"/>
                <w:wAfter w:w="23" w:type="dxa"/>
                <w:trHeight w:val="30"/>
              </w:trPr>
              <w:tc>
                <w:tcPr>
                  <w:tcW w:w="390" w:type="dxa"/>
                  <w:tcMar>
                    <w:top w:w="15" w:type="dxa"/>
                    <w:left w:w="15" w:type="dxa"/>
                    <w:bottom w:w="15" w:type="dxa"/>
                    <w:right w:w="15" w:type="dxa"/>
                  </w:tcMar>
                  <w:vAlign w:val="center"/>
                </w:tcPr>
                <w:p w14:paraId="3BF049B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lastRenderedPageBreak/>
                    <w:t>10.</w:t>
                  </w:r>
                </w:p>
              </w:tc>
              <w:tc>
                <w:tcPr>
                  <w:tcW w:w="1985" w:type="dxa"/>
                  <w:tcMar>
                    <w:top w:w="15" w:type="dxa"/>
                    <w:left w:w="15" w:type="dxa"/>
                    <w:bottom w:w="15" w:type="dxa"/>
                    <w:right w:w="15" w:type="dxa"/>
                  </w:tcMar>
                  <w:vAlign w:val="center"/>
                </w:tcPr>
                <w:p w14:paraId="0C4972B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Бекітілген Ішкі аудит қызметін тексеру жоспары мен бағдарламасы бар ма</w:t>
                  </w:r>
                </w:p>
              </w:tc>
              <w:tc>
                <w:tcPr>
                  <w:tcW w:w="709" w:type="dxa"/>
                  <w:tcMar>
                    <w:top w:w="15" w:type="dxa"/>
                    <w:left w:w="15" w:type="dxa"/>
                    <w:bottom w:w="15" w:type="dxa"/>
                    <w:right w:w="15" w:type="dxa"/>
                  </w:tcMar>
                  <w:vAlign w:val="center"/>
                </w:tcPr>
                <w:p w14:paraId="78C2798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7BDC9F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6FB294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753EA1D" w14:textId="77777777" w:rsidTr="0060784A">
              <w:trPr>
                <w:gridAfter w:val="1"/>
                <w:wAfter w:w="23" w:type="dxa"/>
                <w:trHeight w:val="30"/>
              </w:trPr>
              <w:tc>
                <w:tcPr>
                  <w:tcW w:w="390" w:type="dxa"/>
                  <w:tcMar>
                    <w:top w:w="15" w:type="dxa"/>
                    <w:left w:w="15" w:type="dxa"/>
                    <w:bottom w:w="15" w:type="dxa"/>
                    <w:right w:w="15" w:type="dxa"/>
                  </w:tcMar>
                  <w:vAlign w:val="center"/>
                </w:tcPr>
                <w:p w14:paraId="7076AEC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11.</w:t>
                  </w:r>
                </w:p>
              </w:tc>
              <w:tc>
                <w:tcPr>
                  <w:tcW w:w="1985" w:type="dxa"/>
                  <w:tcMar>
                    <w:top w:w="15" w:type="dxa"/>
                    <w:left w:w="15" w:type="dxa"/>
                    <w:bottom w:w="15" w:type="dxa"/>
                    <w:right w:w="15" w:type="dxa"/>
                  </w:tcMar>
                  <w:vAlign w:val="center"/>
                </w:tcPr>
                <w:p w14:paraId="141CAC8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Ішкі аудит қызметі жүргізген тексерулердің нәтижелерін көрсететін тексеру актілері бар ма</w:t>
                  </w:r>
                </w:p>
              </w:tc>
              <w:tc>
                <w:tcPr>
                  <w:tcW w:w="709" w:type="dxa"/>
                  <w:tcMar>
                    <w:top w:w="15" w:type="dxa"/>
                    <w:left w:w="15" w:type="dxa"/>
                    <w:bottom w:w="15" w:type="dxa"/>
                    <w:right w:w="15" w:type="dxa"/>
                  </w:tcMar>
                  <w:vAlign w:val="center"/>
                </w:tcPr>
                <w:p w14:paraId="2B1306B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13F56E4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499369F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2CF1D043" w14:textId="77777777" w:rsidTr="0060784A">
              <w:trPr>
                <w:gridAfter w:val="1"/>
                <w:wAfter w:w="23" w:type="dxa"/>
                <w:trHeight w:val="30"/>
              </w:trPr>
              <w:tc>
                <w:tcPr>
                  <w:tcW w:w="390" w:type="dxa"/>
                  <w:tcMar>
                    <w:top w:w="15" w:type="dxa"/>
                    <w:left w:w="15" w:type="dxa"/>
                    <w:bottom w:w="15" w:type="dxa"/>
                    <w:right w:w="15" w:type="dxa"/>
                  </w:tcMar>
                  <w:vAlign w:val="center"/>
                </w:tcPr>
                <w:p w14:paraId="294930C8"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12.</w:t>
                  </w:r>
                </w:p>
              </w:tc>
              <w:tc>
                <w:tcPr>
                  <w:tcW w:w="1985" w:type="dxa"/>
                  <w:tcMar>
                    <w:top w:w="15" w:type="dxa"/>
                    <w:left w:w="15" w:type="dxa"/>
                    <w:bottom w:w="15" w:type="dxa"/>
                    <w:right w:w="15" w:type="dxa"/>
                  </w:tcMar>
                  <w:vAlign w:val="center"/>
                </w:tcPr>
                <w:p w14:paraId="77E11EC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Ішкі аудит қызметімен тексерулер жүргізу реттеле ме</w:t>
                  </w:r>
                </w:p>
              </w:tc>
              <w:tc>
                <w:tcPr>
                  <w:tcW w:w="709" w:type="dxa"/>
                  <w:tcMar>
                    <w:top w:w="15" w:type="dxa"/>
                    <w:left w:w="15" w:type="dxa"/>
                    <w:bottom w:w="15" w:type="dxa"/>
                    <w:right w:w="15" w:type="dxa"/>
                  </w:tcMar>
                  <w:vAlign w:val="center"/>
                </w:tcPr>
                <w:p w14:paraId="1265B18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625737D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47052F3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2C3E2BF2" w14:textId="77777777" w:rsidTr="0060784A">
              <w:trPr>
                <w:gridAfter w:val="1"/>
                <w:wAfter w:w="23" w:type="dxa"/>
                <w:trHeight w:val="30"/>
              </w:trPr>
              <w:tc>
                <w:tcPr>
                  <w:tcW w:w="390" w:type="dxa"/>
                  <w:tcMar>
                    <w:top w:w="15" w:type="dxa"/>
                    <w:left w:w="15" w:type="dxa"/>
                    <w:bottom w:w="15" w:type="dxa"/>
                    <w:right w:w="15" w:type="dxa"/>
                  </w:tcMar>
                  <w:vAlign w:val="center"/>
                </w:tcPr>
                <w:p w14:paraId="53CF6E69"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w:t>
                  </w:r>
                </w:p>
              </w:tc>
              <w:tc>
                <w:tcPr>
                  <w:tcW w:w="1985" w:type="dxa"/>
                  <w:tcMar>
                    <w:top w:w="15" w:type="dxa"/>
                    <w:left w:w="15" w:type="dxa"/>
                    <w:bottom w:w="15" w:type="dxa"/>
                    <w:right w:w="15" w:type="dxa"/>
                  </w:tcMar>
                  <w:vAlign w:val="center"/>
                </w:tcPr>
                <w:p w14:paraId="57CB845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709" w:type="dxa"/>
                  <w:tcMar>
                    <w:top w:w="15" w:type="dxa"/>
                    <w:left w:w="15" w:type="dxa"/>
                    <w:bottom w:w="15" w:type="dxa"/>
                    <w:right w:w="15" w:type="dxa"/>
                  </w:tcMar>
                  <w:vAlign w:val="center"/>
                </w:tcPr>
                <w:p w14:paraId="35A0E16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7F450E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72CFE2D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52501348" w14:textId="77777777" w:rsidTr="0060784A">
              <w:trPr>
                <w:gridAfter w:val="1"/>
                <w:wAfter w:w="23" w:type="dxa"/>
                <w:trHeight w:val="30"/>
              </w:trPr>
              <w:tc>
                <w:tcPr>
                  <w:tcW w:w="2375" w:type="dxa"/>
                  <w:gridSpan w:val="2"/>
                  <w:tcMar>
                    <w:top w:w="15" w:type="dxa"/>
                    <w:left w:w="15" w:type="dxa"/>
                    <w:bottom w:w="15" w:type="dxa"/>
                    <w:right w:w="15" w:type="dxa"/>
                  </w:tcMar>
                  <w:vAlign w:val="center"/>
                </w:tcPr>
                <w:p w14:paraId="6828B4A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Қорытынды баға</w:t>
                  </w:r>
                </w:p>
              </w:tc>
              <w:tc>
                <w:tcPr>
                  <w:tcW w:w="709" w:type="dxa"/>
                  <w:tcMar>
                    <w:top w:w="15" w:type="dxa"/>
                    <w:left w:w="15" w:type="dxa"/>
                    <w:bottom w:w="15" w:type="dxa"/>
                    <w:right w:w="15" w:type="dxa"/>
                  </w:tcMar>
                  <w:vAlign w:val="center"/>
                </w:tcPr>
                <w:p w14:paraId="7CA797C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4475913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6D50DD8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63FA869D" w14:textId="77777777" w:rsidTr="0060784A">
              <w:trPr>
                <w:trHeight w:val="30"/>
              </w:trPr>
              <w:tc>
                <w:tcPr>
                  <w:tcW w:w="4524" w:type="dxa"/>
                  <w:gridSpan w:val="6"/>
                  <w:tcMar>
                    <w:top w:w="15" w:type="dxa"/>
                    <w:left w:w="15" w:type="dxa"/>
                    <w:bottom w:w="15" w:type="dxa"/>
                    <w:right w:w="15" w:type="dxa"/>
                  </w:tcMar>
                  <w:vAlign w:val="center"/>
                </w:tcPr>
                <w:p w14:paraId="65009FA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«Иә» -</w:t>
                  </w:r>
                </w:p>
              </w:tc>
            </w:tr>
            <w:tr w:rsidR="00B1274C" w:rsidRPr="00B1274C" w14:paraId="4E3AA28B" w14:textId="77777777" w:rsidTr="0060784A">
              <w:trPr>
                <w:trHeight w:val="30"/>
              </w:trPr>
              <w:tc>
                <w:tcPr>
                  <w:tcW w:w="4524" w:type="dxa"/>
                  <w:gridSpan w:val="6"/>
                  <w:tcMar>
                    <w:top w:w="15" w:type="dxa"/>
                    <w:left w:w="15" w:type="dxa"/>
                    <w:bottom w:w="15" w:type="dxa"/>
                    <w:right w:w="15" w:type="dxa"/>
                  </w:tcMar>
                  <w:vAlign w:val="center"/>
                </w:tcPr>
                <w:p w14:paraId="1D0B1BE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«Жоқ» -</w:t>
                  </w:r>
                </w:p>
              </w:tc>
            </w:tr>
            <w:tr w:rsidR="00B1274C" w:rsidRPr="00B1274C" w14:paraId="0B820943" w14:textId="77777777" w:rsidTr="0060784A">
              <w:trPr>
                <w:trHeight w:val="30"/>
              </w:trPr>
              <w:tc>
                <w:tcPr>
                  <w:tcW w:w="4524" w:type="dxa"/>
                  <w:gridSpan w:val="6"/>
                  <w:tcMar>
                    <w:top w:w="15" w:type="dxa"/>
                    <w:left w:w="15" w:type="dxa"/>
                    <w:bottom w:w="15" w:type="dxa"/>
                    <w:right w:w="15" w:type="dxa"/>
                  </w:tcMar>
                  <w:vAlign w:val="center"/>
                </w:tcPr>
                <w:p w14:paraId="3A7A93B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«Жауап жоқ» -</w:t>
                  </w:r>
                </w:p>
              </w:tc>
            </w:tr>
          </w:tbl>
          <w:p w14:paraId="55328059"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Бақылау құралдарының тәуекел деңгейін анықтау:</w:t>
            </w:r>
          </w:p>
          <w:p w14:paraId="0D72ADB4"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төмен - 0% - 29%;</w:t>
            </w:r>
          </w:p>
          <w:p w14:paraId="037E7DEE"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орташа – 30% - 69%;</w:t>
            </w:r>
          </w:p>
          <w:p w14:paraId="26B1B508"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жоғары – 70% - 100%.</w:t>
            </w:r>
          </w:p>
          <w:p w14:paraId="0A7AB5C6"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Ескертпе: Мәселелер тізбесі түпкілікті болып табылмайды және аудит объектісі қызметінің ерекшеліктеріне сүйене отырып, мемлекеттік аудитормен толықтырылады. Әрбір тест сұрағына тиісті жауап қойылады. Ескертпеде әрбір жауап бойынша түсініктеме жазылады (қажет болса) және жауапты растайтын құжаттардың көшірмелері қоса беріледі.</w:t>
            </w:r>
          </w:p>
          <w:p w14:paraId="209C1372"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lastRenderedPageBreak/>
              <w:t>Бақылау құралдарының тәуекелін бағалау ұсынылған сұрақтар тізбесінен шартты теріс жауаптардың пайыздық үлесін айқындау жолымен жүргізіледі. «Жауап жоқ» нұсқасы болған кезде осы сұрақ тәуекелді бағалау сұрақтарының жиынтығына енгізілмейді.</w:t>
            </w:r>
          </w:p>
          <w:p w14:paraId="1EA2BDD4"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Сұрақтарға оң жауаптар бақылау құралдарының тәуекелін бағалаудың төмендеуін көрсетеді.</w:t>
            </w:r>
          </w:p>
          <w:p w14:paraId="64593772"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Егер бухгалтерлік есепті ұйымдастыру және ішкі бақылау жүйесі тиімсіз болып табылса, ішкі бақылау жүйесінің тәуекелін бағалау жоғары деп бағаланады.</w:t>
            </w:r>
          </w:p>
          <w:p w14:paraId="4DB0EA8D"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*Егер осы мәселеге байланысты операциялар аудит объектісінің есебінде орын алмаған жағдайда «Жауап жоқ» деген жауап таңдалады.</w:t>
            </w:r>
          </w:p>
          <w:p w14:paraId="172310C5"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**Сұрақтар мемлекеттік аудит объектісі қызметінің ерекшелігіне байланысты жасалады.</w:t>
            </w:r>
          </w:p>
          <w:p w14:paraId="37471E79" w14:textId="0D5BBC1C" w:rsidR="00B1274C" w:rsidRPr="00B1274C" w:rsidRDefault="00B1274C" w:rsidP="00B1274C">
            <w:pPr>
              <w:spacing w:after="0" w:line="240" w:lineRule="auto"/>
              <w:ind w:firstLine="208"/>
              <w:jc w:val="both"/>
              <w:rPr>
                <w:rFonts w:ascii="Times New Roman" w:hAnsi="Times New Roman"/>
                <w:b/>
                <w:bCs/>
                <w:color w:val="000000"/>
                <w:sz w:val="20"/>
                <w:szCs w:val="20"/>
                <w:lang w:val="kk-KZ"/>
              </w:rPr>
            </w:pPr>
            <w:r w:rsidRPr="00B1274C">
              <w:rPr>
                <w:rFonts w:ascii="Times New Roman" w:hAnsi="Times New Roman"/>
                <w:color w:val="000000"/>
                <w:sz w:val="20"/>
                <w:szCs w:val="20"/>
              </w:rPr>
              <w:t xml:space="preserve">Мемлекеттік аудитор: ___________ _________________________________ </w:t>
            </w:r>
            <w:r w:rsidRPr="00B1274C">
              <w:rPr>
                <w:rFonts w:ascii="Times New Roman" w:hAnsi="Times New Roman"/>
                <w:color w:val="000000"/>
                <w:sz w:val="20"/>
                <w:szCs w:val="20"/>
              </w:rPr>
              <w:br/>
              <w:t xml:space="preserve">қолы (тегі, аты, әкесінің аты </w:t>
            </w:r>
            <w:r w:rsidRPr="00B1274C">
              <w:rPr>
                <w:rFonts w:ascii="Times New Roman" w:hAnsi="Times New Roman"/>
                <w:b/>
                <w:bCs/>
                <w:color w:val="000000"/>
                <w:sz w:val="20"/>
                <w:szCs w:val="20"/>
                <w:lang w:val="kk-KZ"/>
              </w:rPr>
              <w:t>(</w:t>
            </w:r>
            <w:r>
              <w:rPr>
                <w:rFonts w:ascii="Times New Roman" w:hAnsi="Times New Roman"/>
                <w:b/>
                <w:bCs/>
                <w:color w:val="000000"/>
                <w:sz w:val="20"/>
                <w:szCs w:val="20"/>
                <w:lang w:val="kk-KZ"/>
              </w:rPr>
              <w:t>бар болса</w:t>
            </w:r>
            <w:r w:rsidRPr="00B1274C">
              <w:rPr>
                <w:rFonts w:ascii="Times New Roman" w:hAnsi="Times New Roman"/>
                <w:b/>
                <w:bCs/>
                <w:color w:val="000000"/>
                <w:sz w:val="20"/>
                <w:szCs w:val="20"/>
                <w:lang w:val="kk-KZ"/>
              </w:rPr>
              <w:t>)</w:t>
            </w:r>
          </w:p>
          <w:p w14:paraId="12F39622" w14:textId="0FBA16A3" w:rsidR="00B1274C" w:rsidRPr="00991877" w:rsidRDefault="00B1274C" w:rsidP="00991877">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 xml:space="preserve">Мемлекеттік аудит тобының жетекшісі: ____________________________________________ </w:t>
            </w:r>
            <w:r w:rsidRPr="00B1274C">
              <w:rPr>
                <w:rFonts w:ascii="Times New Roman" w:hAnsi="Times New Roman"/>
                <w:color w:val="000000"/>
                <w:sz w:val="20"/>
                <w:szCs w:val="20"/>
                <w:lang w:val="kk-KZ"/>
              </w:rPr>
              <w:br/>
              <w:t xml:space="preserve">қолы (тегі, аты, әкесінің аты </w:t>
            </w:r>
            <w:r w:rsidRPr="00B1274C">
              <w:rPr>
                <w:rFonts w:ascii="Times New Roman" w:hAnsi="Times New Roman"/>
                <w:b/>
                <w:bCs/>
                <w:color w:val="000000"/>
                <w:sz w:val="20"/>
                <w:szCs w:val="20"/>
                <w:lang w:val="kk-KZ"/>
              </w:rPr>
              <w:t>(</w:t>
            </w:r>
            <w:r>
              <w:rPr>
                <w:rFonts w:ascii="Times New Roman" w:hAnsi="Times New Roman"/>
                <w:b/>
                <w:bCs/>
                <w:color w:val="000000"/>
                <w:sz w:val="20"/>
                <w:szCs w:val="20"/>
                <w:lang w:val="kk-KZ"/>
              </w:rPr>
              <w:t>бар болса</w:t>
            </w:r>
            <w:r w:rsidRPr="00B1274C">
              <w:rPr>
                <w:rFonts w:ascii="Times New Roman" w:hAnsi="Times New Roman"/>
                <w:b/>
                <w:bCs/>
                <w:color w:val="000000"/>
                <w:sz w:val="20"/>
                <w:szCs w:val="20"/>
                <w:lang w:val="kk-KZ"/>
              </w:rPr>
              <w:t>)</w:t>
            </w:r>
            <w:r w:rsidRPr="00B1274C">
              <w:rPr>
                <w:rFonts w:ascii="Times New Roman" w:hAnsi="Times New Roman"/>
                <w:color w:val="000000"/>
                <w:sz w:val="20"/>
                <w:szCs w:val="20"/>
                <w:lang w:val="kk-KZ"/>
              </w:rPr>
              <w:br/>
              <w:t>20 ___ жылғы «__» ______________</w:t>
            </w:r>
            <w:r w:rsidR="00991877">
              <w:rPr>
                <w:rFonts w:ascii="Times New Roman" w:hAnsi="Times New Roman"/>
                <w:color w:val="000000"/>
                <w:sz w:val="20"/>
                <w:szCs w:val="20"/>
                <w:lang w:val="kk-KZ"/>
              </w:rPr>
              <w:t>____</w:t>
            </w:r>
          </w:p>
        </w:tc>
        <w:tc>
          <w:tcPr>
            <w:tcW w:w="4820" w:type="dxa"/>
          </w:tcPr>
          <w:p w14:paraId="3AF5A4D8" w14:textId="77777777" w:rsidR="00B1274C" w:rsidRPr="00B1274C" w:rsidRDefault="00B1274C" w:rsidP="00B1274C">
            <w:pPr>
              <w:tabs>
                <w:tab w:val="left" w:pos="499"/>
              </w:tabs>
              <w:spacing w:after="0" w:line="240" w:lineRule="auto"/>
              <w:ind w:left="2016" w:hanging="36"/>
              <w:jc w:val="center"/>
              <w:rPr>
                <w:rFonts w:ascii="Times New Roman" w:hAnsi="Times New Roman"/>
                <w:bCs/>
                <w:sz w:val="20"/>
                <w:szCs w:val="20"/>
                <w:lang w:val="kk-KZ"/>
              </w:rPr>
            </w:pPr>
            <w:r w:rsidRPr="00B1274C">
              <w:rPr>
                <w:rFonts w:ascii="Times New Roman" w:hAnsi="Times New Roman"/>
                <w:bCs/>
                <w:sz w:val="20"/>
                <w:szCs w:val="20"/>
                <w:lang w:val="kk-KZ"/>
              </w:rPr>
              <w:lastRenderedPageBreak/>
              <w:t>«Сәйкестік аудиті» ішкі мемлекеттік аудитінің және қаржылық бақылаудың рәсімдік стандартына</w:t>
            </w:r>
            <w:r w:rsidRPr="00B1274C">
              <w:rPr>
                <w:rFonts w:ascii="Times New Roman" w:hAnsi="Times New Roman"/>
                <w:bCs/>
                <w:sz w:val="20"/>
                <w:szCs w:val="20"/>
                <w:lang w:val="kk-KZ"/>
              </w:rPr>
              <w:br/>
              <w:t>2-қосымша</w:t>
            </w:r>
          </w:p>
          <w:p w14:paraId="7CC1C077" w14:textId="77777777" w:rsidR="00B1274C" w:rsidRPr="00B1274C" w:rsidRDefault="00B1274C" w:rsidP="00B1274C">
            <w:pPr>
              <w:tabs>
                <w:tab w:val="left" w:pos="499"/>
              </w:tabs>
              <w:spacing w:after="0" w:line="240" w:lineRule="auto"/>
              <w:ind w:left="2477" w:firstLine="709"/>
              <w:jc w:val="center"/>
              <w:rPr>
                <w:rFonts w:ascii="Times New Roman" w:hAnsi="Times New Roman"/>
                <w:bCs/>
                <w:sz w:val="20"/>
                <w:szCs w:val="20"/>
                <w:lang w:val="kk-KZ"/>
              </w:rPr>
            </w:pPr>
          </w:p>
          <w:p w14:paraId="300198CE" w14:textId="77777777" w:rsidR="00B1274C" w:rsidRPr="00B1274C" w:rsidRDefault="00B1274C" w:rsidP="00B1274C">
            <w:pPr>
              <w:spacing w:after="0" w:line="240" w:lineRule="auto"/>
              <w:jc w:val="center"/>
              <w:rPr>
                <w:rFonts w:ascii="Times New Roman" w:hAnsi="Times New Roman"/>
                <w:b/>
                <w:bCs/>
                <w:color w:val="000000"/>
                <w:sz w:val="20"/>
                <w:szCs w:val="20"/>
                <w:lang w:val="kk-KZ"/>
              </w:rPr>
            </w:pPr>
            <w:r w:rsidRPr="00B1274C">
              <w:rPr>
                <w:rFonts w:ascii="Times New Roman" w:hAnsi="Times New Roman"/>
                <w:b/>
                <w:bCs/>
                <w:color w:val="000000"/>
                <w:sz w:val="20"/>
                <w:szCs w:val="20"/>
                <w:lang w:val="kk-KZ"/>
              </w:rPr>
              <w:lastRenderedPageBreak/>
              <w:t>Бақылау құралдарының тәуекелін бағалау</w:t>
            </w:r>
          </w:p>
          <w:p w14:paraId="484FEF2D" w14:textId="77777777" w:rsidR="00B1274C" w:rsidRPr="00B1274C" w:rsidRDefault="00B1274C" w:rsidP="00B1274C">
            <w:pPr>
              <w:spacing w:after="0" w:line="240" w:lineRule="auto"/>
              <w:jc w:val="center"/>
              <w:rPr>
                <w:rFonts w:ascii="Times New Roman" w:hAnsi="Times New Roman"/>
                <w:color w:val="000000"/>
                <w:sz w:val="20"/>
                <w:szCs w:val="20"/>
                <w:lang w:val="kk-KZ"/>
              </w:rPr>
            </w:pPr>
          </w:p>
          <w:p w14:paraId="3D97711B"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объектісі__________________________</w:t>
            </w:r>
          </w:p>
          <w:p w14:paraId="75DAF7E4"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кезеңі ___________________________</w:t>
            </w:r>
          </w:p>
          <w:p w14:paraId="6C64D2EC"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жүргізу мерзімдері ____________________</w:t>
            </w:r>
          </w:p>
          <w:p w14:paraId="72FC938E"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Мемлекеттік аудитор _________________________</w:t>
            </w:r>
          </w:p>
          <w:p w14:paraId="5EB5971C" w14:textId="77777777" w:rsid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Мемлекеттік аудит тобының жетекшісі ______</w:t>
            </w:r>
            <w:r>
              <w:rPr>
                <w:rFonts w:ascii="Times New Roman" w:hAnsi="Times New Roman"/>
                <w:color w:val="000000"/>
                <w:sz w:val="20"/>
                <w:szCs w:val="20"/>
                <w:lang w:val="kk-KZ"/>
              </w:rPr>
              <w:t>___</w:t>
            </w:r>
            <w:r w:rsidRPr="00B1274C">
              <w:rPr>
                <w:rFonts w:ascii="Times New Roman" w:hAnsi="Times New Roman"/>
                <w:color w:val="000000"/>
                <w:sz w:val="20"/>
                <w:szCs w:val="20"/>
                <w:lang w:val="kk-KZ"/>
              </w:rPr>
              <w:t>_</w:t>
            </w:r>
          </w:p>
          <w:p w14:paraId="7772F5FE" w14:textId="77777777" w:rsidR="00B1274C" w:rsidRDefault="00B1274C" w:rsidP="00B1274C">
            <w:pPr>
              <w:spacing w:after="0" w:line="240" w:lineRule="auto"/>
              <w:ind w:firstLine="208"/>
              <w:jc w:val="both"/>
              <w:rPr>
                <w:rFonts w:ascii="Times New Roman" w:hAnsi="Times New Roman"/>
                <w:color w:val="000000"/>
                <w:sz w:val="20"/>
                <w:szCs w:val="20"/>
                <w:lang w:val="kk-KZ"/>
              </w:rPr>
            </w:pPr>
          </w:p>
          <w:tbl>
            <w:tblPr>
              <w:tblW w:w="4524"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985"/>
              <w:gridCol w:w="709"/>
              <w:gridCol w:w="567"/>
              <w:gridCol w:w="850"/>
              <w:gridCol w:w="23"/>
            </w:tblGrid>
            <w:tr w:rsidR="00B1274C" w:rsidRPr="00B1274C" w14:paraId="2E9B0212" w14:textId="77777777" w:rsidTr="0060784A">
              <w:trPr>
                <w:gridAfter w:val="1"/>
                <w:wAfter w:w="23" w:type="dxa"/>
                <w:trHeight w:val="30"/>
              </w:trPr>
              <w:tc>
                <w:tcPr>
                  <w:tcW w:w="390" w:type="dxa"/>
                  <w:tcMar>
                    <w:top w:w="15" w:type="dxa"/>
                    <w:left w:w="15" w:type="dxa"/>
                    <w:bottom w:w="15" w:type="dxa"/>
                    <w:right w:w="15" w:type="dxa"/>
                  </w:tcMar>
                  <w:vAlign w:val="center"/>
                </w:tcPr>
                <w:p w14:paraId="105415E6"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lang w:val="kk-KZ"/>
                    </w:rPr>
                  </w:pPr>
                  <w:r w:rsidRPr="00B1274C">
                    <w:rPr>
                      <w:rFonts w:ascii="Times New Roman" w:hAnsi="Times New Roman"/>
                      <w:sz w:val="20"/>
                      <w:szCs w:val="20"/>
                    </w:rPr>
                    <w:t>р\с</w:t>
                  </w:r>
                  <w:r w:rsidRPr="00B1274C">
                    <w:rPr>
                      <w:rFonts w:ascii="Times New Roman" w:hAnsi="Times New Roman"/>
                      <w:sz w:val="20"/>
                      <w:szCs w:val="20"/>
                    </w:rPr>
                    <w:br/>
                    <w:t>№</w:t>
                  </w:r>
                </w:p>
              </w:tc>
              <w:tc>
                <w:tcPr>
                  <w:tcW w:w="1985" w:type="dxa"/>
                  <w:tcMar>
                    <w:top w:w="15" w:type="dxa"/>
                    <w:left w:w="15" w:type="dxa"/>
                    <w:bottom w:w="15" w:type="dxa"/>
                    <w:right w:w="15" w:type="dxa"/>
                  </w:tcMar>
                  <w:vAlign w:val="center"/>
                </w:tcPr>
                <w:p w14:paraId="04D8DF84"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Сұрақтар**</w:t>
                  </w:r>
                </w:p>
                <w:p w14:paraId="0F037EF5"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c>
                <w:tcPr>
                  <w:tcW w:w="709" w:type="dxa"/>
                  <w:tcMar>
                    <w:top w:w="15" w:type="dxa"/>
                    <w:left w:w="15" w:type="dxa"/>
                    <w:bottom w:w="15" w:type="dxa"/>
                    <w:right w:w="15" w:type="dxa"/>
                  </w:tcMar>
                  <w:vAlign w:val="center"/>
                </w:tcPr>
                <w:p w14:paraId="142A32BB"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Жауап (иә/жоқ / жауап жоқ*)</w:t>
                  </w:r>
                </w:p>
                <w:p w14:paraId="31E8EC7A"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c>
                <w:tcPr>
                  <w:tcW w:w="567" w:type="dxa"/>
                  <w:tcMar>
                    <w:top w:w="15" w:type="dxa"/>
                    <w:left w:w="15" w:type="dxa"/>
                    <w:bottom w:w="15" w:type="dxa"/>
                    <w:right w:w="15" w:type="dxa"/>
                  </w:tcMar>
                  <w:vAlign w:val="center"/>
                </w:tcPr>
                <w:p w14:paraId="4FC4D52B"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Ескертпе</w:t>
                  </w:r>
                </w:p>
              </w:tc>
              <w:tc>
                <w:tcPr>
                  <w:tcW w:w="850" w:type="dxa"/>
                </w:tcPr>
                <w:p w14:paraId="4D32AC16"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Нормативтік құқықтық актіге сілтеме</w:t>
                  </w:r>
                </w:p>
                <w:p w14:paraId="2C009D3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r>
            <w:tr w:rsidR="00B1274C" w:rsidRPr="00B1274C" w14:paraId="01A24DA6" w14:textId="77777777" w:rsidTr="0060784A">
              <w:trPr>
                <w:gridAfter w:val="1"/>
                <w:wAfter w:w="23" w:type="dxa"/>
                <w:trHeight w:val="30"/>
              </w:trPr>
              <w:tc>
                <w:tcPr>
                  <w:tcW w:w="390" w:type="dxa"/>
                  <w:tcMar>
                    <w:top w:w="15" w:type="dxa"/>
                    <w:left w:w="15" w:type="dxa"/>
                    <w:bottom w:w="15" w:type="dxa"/>
                    <w:right w:w="15" w:type="dxa"/>
                  </w:tcMar>
                  <w:vAlign w:val="center"/>
                </w:tcPr>
                <w:p w14:paraId="0BAB38E5"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1</w:t>
                  </w:r>
                </w:p>
              </w:tc>
              <w:tc>
                <w:tcPr>
                  <w:tcW w:w="1985" w:type="dxa"/>
                  <w:tcMar>
                    <w:top w:w="15" w:type="dxa"/>
                    <w:left w:w="15" w:type="dxa"/>
                    <w:bottom w:w="15" w:type="dxa"/>
                    <w:right w:w="15" w:type="dxa"/>
                  </w:tcMar>
                  <w:vAlign w:val="center"/>
                </w:tcPr>
                <w:p w14:paraId="42B2603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2</w:t>
                  </w:r>
                </w:p>
              </w:tc>
              <w:tc>
                <w:tcPr>
                  <w:tcW w:w="709" w:type="dxa"/>
                  <w:tcMar>
                    <w:top w:w="15" w:type="dxa"/>
                    <w:left w:w="15" w:type="dxa"/>
                    <w:bottom w:w="15" w:type="dxa"/>
                    <w:right w:w="15" w:type="dxa"/>
                  </w:tcMar>
                  <w:vAlign w:val="center"/>
                </w:tcPr>
                <w:p w14:paraId="5020F7B7"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3</w:t>
                  </w:r>
                </w:p>
              </w:tc>
              <w:tc>
                <w:tcPr>
                  <w:tcW w:w="567" w:type="dxa"/>
                  <w:tcMar>
                    <w:top w:w="15" w:type="dxa"/>
                    <w:left w:w="15" w:type="dxa"/>
                    <w:bottom w:w="15" w:type="dxa"/>
                    <w:right w:w="15" w:type="dxa"/>
                  </w:tcMar>
                  <w:vAlign w:val="center"/>
                </w:tcPr>
                <w:p w14:paraId="1BCBFF0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4</w:t>
                  </w:r>
                </w:p>
              </w:tc>
              <w:tc>
                <w:tcPr>
                  <w:tcW w:w="850" w:type="dxa"/>
                </w:tcPr>
                <w:p w14:paraId="7C025C77"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5</w:t>
                  </w:r>
                </w:p>
              </w:tc>
            </w:tr>
            <w:tr w:rsidR="00B1274C" w:rsidRPr="00B1274C" w14:paraId="041F6A1A" w14:textId="77777777" w:rsidTr="0060784A">
              <w:trPr>
                <w:gridAfter w:val="1"/>
                <w:wAfter w:w="23" w:type="dxa"/>
                <w:trHeight w:val="30"/>
              </w:trPr>
              <w:tc>
                <w:tcPr>
                  <w:tcW w:w="390" w:type="dxa"/>
                  <w:tcMar>
                    <w:top w:w="15" w:type="dxa"/>
                    <w:left w:w="15" w:type="dxa"/>
                    <w:bottom w:w="15" w:type="dxa"/>
                    <w:right w:w="15" w:type="dxa"/>
                  </w:tcMar>
                  <w:vAlign w:val="center"/>
                </w:tcPr>
                <w:p w14:paraId="4A899C1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1.</w:t>
                  </w:r>
                </w:p>
              </w:tc>
              <w:tc>
                <w:tcPr>
                  <w:tcW w:w="1985" w:type="dxa"/>
                  <w:tcMar>
                    <w:top w:w="15" w:type="dxa"/>
                    <w:left w:w="15" w:type="dxa"/>
                    <w:bottom w:w="15" w:type="dxa"/>
                    <w:right w:w="15" w:type="dxa"/>
                  </w:tcMar>
                  <w:vAlign w:val="center"/>
                </w:tcPr>
                <w:p w14:paraId="1C350BF3"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Құжаттар операция жасалған күні жасалады</w:t>
                  </w:r>
                </w:p>
              </w:tc>
              <w:tc>
                <w:tcPr>
                  <w:tcW w:w="709" w:type="dxa"/>
                  <w:tcMar>
                    <w:top w:w="15" w:type="dxa"/>
                    <w:left w:w="15" w:type="dxa"/>
                    <w:bottom w:w="15" w:type="dxa"/>
                    <w:right w:w="15" w:type="dxa"/>
                  </w:tcMar>
                  <w:vAlign w:val="center"/>
                </w:tcPr>
                <w:p w14:paraId="3A182B11"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4C38F115"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850" w:type="dxa"/>
                </w:tcPr>
                <w:p w14:paraId="3F859E8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63FF941A" w14:textId="77777777" w:rsidTr="0060784A">
              <w:trPr>
                <w:gridAfter w:val="1"/>
                <w:wAfter w:w="23" w:type="dxa"/>
                <w:trHeight w:val="30"/>
              </w:trPr>
              <w:tc>
                <w:tcPr>
                  <w:tcW w:w="390" w:type="dxa"/>
                  <w:tcMar>
                    <w:top w:w="15" w:type="dxa"/>
                    <w:left w:w="15" w:type="dxa"/>
                    <w:bottom w:w="15" w:type="dxa"/>
                    <w:right w:w="15" w:type="dxa"/>
                  </w:tcMar>
                  <w:vAlign w:val="center"/>
                </w:tcPr>
                <w:p w14:paraId="44361EBE"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2.</w:t>
                  </w:r>
                </w:p>
              </w:tc>
              <w:tc>
                <w:tcPr>
                  <w:tcW w:w="1985" w:type="dxa"/>
                  <w:tcMar>
                    <w:top w:w="15" w:type="dxa"/>
                    <w:left w:w="15" w:type="dxa"/>
                    <w:bottom w:w="15" w:type="dxa"/>
                    <w:right w:w="15" w:type="dxa"/>
                  </w:tcMar>
                  <w:vAlign w:val="center"/>
                </w:tcPr>
                <w:p w14:paraId="6B463ACF"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Қойма үй-жайлары бөгде адамдардың қол жеткізуінен қорғалған ба</w:t>
                  </w:r>
                </w:p>
              </w:tc>
              <w:tc>
                <w:tcPr>
                  <w:tcW w:w="709" w:type="dxa"/>
                  <w:tcMar>
                    <w:top w:w="15" w:type="dxa"/>
                    <w:left w:w="15" w:type="dxa"/>
                    <w:bottom w:w="15" w:type="dxa"/>
                    <w:right w:w="15" w:type="dxa"/>
                  </w:tcMar>
                  <w:vAlign w:val="center"/>
                </w:tcPr>
                <w:p w14:paraId="004B0499"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8FC1C8D"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850" w:type="dxa"/>
                </w:tcPr>
                <w:p w14:paraId="5AE0253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D698C4D" w14:textId="77777777" w:rsidTr="0060784A">
              <w:trPr>
                <w:gridAfter w:val="1"/>
                <w:wAfter w:w="23" w:type="dxa"/>
                <w:trHeight w:val="30"/>
              </w:trPr>
              <w:tc>
                <w:tcPr>
                  <w:tcW w:w="390" w:type="dxa"/>
                  <w:tcMar>
                    <w:top w:w="15" w:type="dxa"/>
                    <w:left w:w="15" w:type="dxa"/>
                    <w:bottom w:w="15" w:type="dxa"/>
                    <w:right w:w="15" w:type="dxa"/>
                  </w:tcMar>
                  <w:vAlign w:val="center"/>
                </w:tcPr>
                <w:p w14:paraId="5EE19856"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3.</w:t>
                  </w:r>
                </w:p>
              </w:tc>
              <w:tc>
                <w:tcPr>
                  <w:tcW w:w="1985" w:type="dxa"/>
                  <w:tcMar>
                    <w:top w:w="15" w:type="dxa"/>
                    <w:left w:w="15" w:type="dxa"/>
                    <w:bottom w:w="15" w:type="dxa"/>
                    <w:right w:w="15" w:type="dxa"/>
                  </w:tcMar>
                  <w:vAlign w:val="center"/>
                </w:tcPr>
                <w:p w14:paraId="0F9E14D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Түгендеу жүргізу күніне материалдық жауапты адамдардың есептері құрастырыла ма</w:t>
                  </w:r>
                </w:p>
              </w:tc>
              <w:tc>
                <w:tcPr>
                  <w:tcW w:w="709" w:type="dxa"/>
                  <w:tcMar>
                    <w:top w:w="15" w:type="dxa"/>
                    <w:left w:w="15" w:type="dxa"/>
                    <w:bottom w:w="15" w:type="dxa"/>
                    <w:right w:w="15" w:type="dxa"/>
                  </w:tcMar>
                  <w:vAlign w:val="center"/>
                </w:tcPr>
                <w:p w14:paraId="3E92C17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1F14DD0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7E6F42F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5F3FD6D9" w14:textId="77777777" w:rsidTr="0060784A">
              <w:trPr>
                <w:gridAfter w:val="1"/>
                <w:wAfter w:w="23" w:type="dxa"/>
                <w:trHeight w:val="30"/>
              </w:trPr>
              <w:tc>
                <w:tcPr>
                  <w:tcW w:w="390" w:type="dxa"/>
                  <w:tcMar>
                    <w:top w:w="15" w:type="dxa"/>
                    <w:left w:w="15" w:type="dxa"/>
                    <w:bottom w:w="15" w:type="dxa"/>
                    <w:right w:w="15" w:type="dxa"/>
                  </w:tcMar>
                  <w:vAlign w:val="center"/>
                </w:tcPr>
                <w:p w14:paraId="253815DB"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4.</w:t>
                  </w:r>
                </w:p>
              </w:tc>
              <w:tc>
                <w:tcPr>
                  <w:tcW w:w="1985" w:type="dxa"/>
                  <w:tcMar>
                    <w:top w:w="15" w:type="dxa"/>
                    <w:left w:w="15" w:type="dxa"/>
                    <w:bottom w:w="15" w:type="dxa"/>
                    <w:right w:w="15" w:type="dxa"/>
                  </w:tcMar>
                  <w:vAlign w:val="center"/>
                </w:tcPr>
                <w:p w14:paraId="73AB28A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 xml:space="preserve">Барлық міндетті деректемелер </w:t>
                  </w:r>
                  <w:r w:rsidRPr="00B1274C">
                    <w:rPr>
                      <w:rFonts w:ascii="Times New Roman" w:hAnsi="Times New Roman"/>
                      <w:sz w:val="20"/>
                      <w:szCs w:val="20"/>
                    </w:rPr>
                    <w:lastRenderedPageBreak/>
                    <w:t>бухгалтерлік есеп тіркелімдерінде толтырыла ма</w:t>
                  </w:r>
                </w:p>
              </w:tc>
              <w:tc>
                <w:tcPr>
                  <w:tcW w:w="709" w:type="dxa"/>
                  <w:tcMar>
                    <w:top w:w="15" w:type="dxa"/>
                    <w:left w:w="15" w:type="dxa"/>
                    <w:bottom w:w="15" w:type="dxa"/>
                    <w:right w:w="15" w:type="dxa"/>
                  </w:tcMar>
                  <w:vAlign w:val="center"/>
                </w:tcPr>
                <w:p w14:paraId="0843946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23A1893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0718D8B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BAA808B" w14:textId="77777777" w:rsidTr="0060784A">
              <w:trPr>
                <w:gridAfter w:val="1"/>
                <w:wAfter w:w="23" w:type="dxa"/>
                <w:trHeight w:val="30"/>
              </w:trPr>
              <w:tc>
                <w:tcPr>
                  <w:tcW w:w="390" w:type="dxa"/>
                  <w:tcMar>
                    <w:top w:w="15" w:type="dxa"/>
                    <w:left w:w="15" w:type="dxa"/>
                    <w:bottom w:w="15" w:type="dxa"/>
                    <w:right w:w="15" w:type="dxa"/>
                  </w:tcMar>
                  <w:vAlign w:val="center"/>
                </w:tcPr>
                <w:p w14:paraId="2F223D44"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5.</w:t>
                  </w:r>
                </w:p>
              </w:tc>
              <w:tc>
                <w:tcPr>
                  <w:tcW w:w="1985" w:type="dxa"/>
                  <w:tcMar>
                    <w:top w:w="15" w:type="dxa"/>
                    <w:left w:w="15" w:type="dxa"/>
                    <w:bottom w:w="15" w:type="dxa"/>
                    <w:right w:w="15" w:type="dxa"/>
                  </w:tcMar>
                  <w:vAlign w:val="center"/>
                </w:tcPr>
                <w:p w14:paraId="4F952BE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Материалдық жауапты адамдар есептерінің деректері бастапқы құжаттардың деректерімен салыстырыла ма</w:t>
                  </w:r>
                </w:p>
              </w:tc>
              <w:tc>
                <w:tcPr>
                  <w:tcW w:w="709" w:type="dxa"/>
                  <w:tcMar>
                    <w:top w:w="15" w:type="dxa"/>
                    <w:left w:w="15" w:type="dxa"/>
                    <w:bottom w:w="15" w:type="dxa"/>
                    <w:right w:w="15" w:type="dxa"/>
                  </w:tcMar>
                  <w:vAlign w:val="center"/>
                </w:tcPr>
                <w:p w14:paraId="28C1FA5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34AE732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384E0A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79D4E938" w14:textId="77777777" w:rsidTr="0060784A">
              <w:trPr>
                <w:gridAfter w:val="1"/>
                <w:wAfter w:w="23" w:type="dxa"/>
                <w:trHeight w:val="30"/>
              </w:trPr>
              <w:tc>
                <w:tcPr>
                  <w:tcW w:w="390" w:type="dxa"/>
                  <w:tcMar>
                    <w:top w:w="15" w:type="dxa"/>
                    <w:left w:w="15" w:type="dxa"/>
                    <w:bottom w:w="15" w:type="dxa"/>
                    <w:right w:w="15" w:type="dxa"/>
                  </w:tcMar>
                  <w:vAlign w:val="center"/>
                </w:tcPr>
                <w:p w14:paraId="1712183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6.</w:t>
                  </w:r>
                </w:p>
              </w:tc>
              <w:tc>
                <w:tcPr>
                  <w:tcW w:w="1985" w:type="dxa"/>
                  <w:tcMar>
                    <w:top w:w="15" w:type="dxa"/>
                    <w:left w:w="15" w:type="dxa"/>
                    <w:bottom w:w="15" w:type="dxa"/>
                    <w:right w:w="15" w:type="dxa"/>
                  </w:tcMar>
                  <w:vAlign w:val="center"/>
                </w:tcPr>
                <w:p w14:paraId="2C38711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Материалдық құндылықтардың жетіспеуіне (артылуына) кінәлі адамдар анықтала ма</w:t>
                  </w:r>
                </w:p>
              </w:tc>
              <w:tc>
                <w:tcPr>
                  <w:tcW w:w="709" w:type="dxa"/>
                  <w:tcMar>
                    <w:top w:w="15" w:type="dxa"/>
                    <w:left w:w="15" w:type="dxa"/>
                    <w:bottom w:w="15" w:type="dxa"/>
                    <w:right w:w="15" w:type="dxa"/>
                  </w:tcMar>
                  <w:vAlign w:val="center"/>
                </w:tcPr>
                <w:p w14:paraId="0C5666A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69ACE77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9388F0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14AE1221" w14:textId="77777777" w:rsidTr="0060784A">
              <w:trPr>
                <w:gridAfter w:val="1"/>
                <w:wAfter w:w="23" w:type="dxa"/>
                <w:trHeight w:val="30"/>
              </w:trPr>
              <w:tc>
                <w:tcPr>
                  <w:tcW w:w="390" w:type="dxa"/>
                  <w:tcMar>
                    <w:top w:w="15" w:type="dxa"/>
                    <w:left w:w="15" w:type="dxa"/>
                    <w:bottom w:w="15" w:type="dxa"/>
                    <w:right w:w="15" w:type="dxa"/>
                  </w:tcMar>
                  <w:vAlign w:val="center"/>
                </w:tcPr>
                <w:p w14:paraId="78040113"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7.</w:t>
                  </w:r>
                </w:p>
              </w:tc>
              <w:tc>
                <w:tcPr>
                  <w:tcW w:w="1985" w:type="dxa"/>
                  <w:tcMar>
                    <w:top w:w="15" w:type="dxa"/>
                    <w:left w:w="15" w:type="dxa"/>
                    <w:bottom w:w="15" w:type="dxa"/>
                    <w:right w:w="15" w:type="dxa"/>
                  </w:tcMar>
                  <w:vAlign w:val="center"/>
                </w:tcPr>
                <w:p w14:paraId="4CAA404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Мемориалдық ордерлердің деректерін "Бас журнал" кітабымен салыстырып тексеру жүргізіле ме (есепке алу автоматтандырылмаған кезде)</w:t>
                  </w:r>
                </w:p>
              </w:tc>
              <w:tc>
                <w:tcPr>
                  <w:tcW w:w="709" w:type="dxa"/>
                  <w:tcMar>
                    <w:top w:w="15" w:type="dxa"/>
                    <w:left w:w="15" w:type="dxa"/>
                    <w:bottom w:w="15" w:type="dxa"/>
                    <w:right w:w="15" w:type="dxa"/>
                  </w:tcMar>
                  <w:vAlign w:val="center"/>
                </w:tcPr>
                <w:p w14:paraId="3A7169F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2BFB181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5AD7679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4A92D2A0" w14:textId="77777777" w:rsidTr="0060784A">
              <w:trPr>
                <w:gridAfter w:val="1"/>
                <w:wAfter w:w="23" w:type="dxa"/>
                <w:trHeight w:val="30"/>
              </w:trPr>
              <w:tc>
                <w:tcPr>
                  <w:tcW w:w="390" w:type="dxa"/>
                  <w:tcMar>
                    <w:top w:w="15" w:type="dxa"/>
                    <w:left w:w="15" w:type="dxa"/>
                    <w:bottom w:w="15" w:type="dxa"/>
                    <w:right w:w="15" w:type="dxa"/>
                  </w:tcMar>
                  <w:vAlign w:val="center"/>
                </w:tcPr>
                <w:p w14:paraId="74FA42A5"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8.</w:t>
                  </w:r>
                </w:p>
              </w:tc>
              <w:tc>
                <w:tcPr>
                  <w:tcW w:w="1985" w:type="dxa"/>
                  <w:tcMar>
                    <w:top w:w="15" w:type="dxa"/>
                    <w:left w:w="15" w:type="dxa"/>
                    <w:bottom w:w="15" w:type="dxa"/>
                    <w:right w:w="15" w:type="dxa"/>
                  </w:tcMar>
                  <w:vAlign w:val="center"/>
                </w:tcPr>
                <w:p w14:paraId="3FDB98C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Ішкі аудит қызметтері құрылды ма</w:t>
                  </w:r>
                </w:p>
              </w:tc>
              <w:tc>
                <w:tcPr>
                  <w:tcW w:w="709" w:type="dxa"/>
                  <w:tcMar>
                    <w:top w:w="15" w:type="dxa"/>
                    <w:left w:w="15" w:type="dxa"/>
                    <w:bottom w:w="15" w:type="dxa"/>
                    <w:right w:w="15" w:type="dxa"/>
                  </w:tcMar>
                  <w:vAlign w:val="center"/>
                </w:tcPr>
                <w:p w14:paraId="6681907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1390149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1972221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6CD19F33" w14:textId="77777777" w:rsidTr="0060784A">
              <w:trPr>
                <w:gridAfter w:val="1"/>
                <w:wAfter w:w="23" w:type="dxa"/>
                <w:trHeight w:val="30"/>
              </w:trPr>
              <w:tc>
                <w:tcPr>
                  <w:tcW w:w="390" w:type="dxa"/>
                  <w:tcMar>
                    <w:top w:w="15" w:type="dxa"/>
                    <w:left w:w="15" w:type="dxa"/>
                    <w:bottom w:w="15" w:type="dxa"/>
                    <w:right w:w="15" w:type="dxa"/>
                  </w:tcMar>
                  <w:vAlign w:val="center"/>
                </w:tcPr>
                <w:p w14:paraId="7DA73124"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9.</w:t>
                  </w:r>
                </w:p>
              </w:tc>
              <w:tc>
                <w:tcPr>
                  <w:tcW w:w="1985" w:type="dxa"/>
                  <w:tcMar>
                    <w:top w:w="15" w:type="dxa"/>
                    <w:left w:w="15" w:type="dxa"/>
                    <w:bottom w:w="15" w:type="dxa"/>
                    <w:right w:w="15" w:type="dxa"/>
                  </w:tcMar>
                  <w:vAlign w:val="center"/>
                </w:tcPr>
                <w:p w14:paraId="12153D4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Ішкі аудит қызметі туралы бекітілген ереже бар ма</w:t>
                  </w:r>
                </w:p>
              </w:tc>
              <w:tc>
                <w:tcPr>
                  <w:tcW w:w="709" w:type="dxa"/>
                  <w:tcMar>
                    <w:top w:w="15" w:type="dxa"/>
                    <w:left w:w="15" w:type="dxa"/>
                    <w:bottom w:w="15" w:type="dxa"/>
                    <w:right w:w="15" w:type="dxa"/>
                  </w:tcMar>
                  <w:vAlign w:val="center"/>
                </w:tcPr>
                <w:p w14:paraId="53DD52F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6CC4BD1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5296589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7E17B75F" w14:textId="77777777" w:rsidTr="0060784A">
              <w:trPr>
                <w:gridAfter w:val="1"/>
                <w:wAfter w:w="23" w:type="dxa"/>
                <w:trHeight w:val="30"/>
              </w:trPr>
              <w:tc>
                <w:tcPr>
                  <w:tcW w:w="390" w:type="dxa"/>
                  <w:tcMar>
                    <w:top w:w="15" w:type="dxa"/>
                    <w:left w:w="15" w:type="dxa"/>
                    <w:bottom w:w="15" w:type="dxa"/>
                    <w:right w:w="15" w:type="dxa"/>
                  </w:tcMar>
                  <w:vAlign w:val="center"/>
                </w:tcPr>
                <w:p w14:paraId="40D55B84"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lastRenderedPageBreak/>
                    <w:t>10.</w:t>
                  </w:r>
                </w:p>
              </w:tc>
              <w:tc>
                <w:tcPr>
                  <w:tcW w:w="1985" w:type="dxa"/>
                  <w:tcMar>
                    <w:top w:w="15" w:type="dxa"/>
                    <w:left w:w="15" w:type="dxa"/>
                    <w:bottom w:w="15" w:type="dxa"/>
                    <w:right w:w="15" w:type="dxa"/>
                  </w:tcMar>
                  <w:vAlign w:val="center"/>
                </w:tcPr>
                <w:p w14:paraId="5424B7A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Бекітілген Ішкі аудит қызметін тексеру жоспары мен бағдарламасы бар ма</w:t>
                  </w:r>
                </w:p>
              </w:tc>
              <w:tc>
                <w:tcPr>
                  <w:tcW w:w="709" w:type="dxa"/>
                  <w:tcMar>
                    <w:top w:w="15" w:type="dxa"/>
                    <w:left w:w="15" w:type="dxa"/>
                    <w:bottom w:w="15" w:type="dxa"/>
                    <w:right w:w="15" w:type="dxa"/>
                  </w:tcMar>
                  <w:vAlign w:val="center"/>
                </w:tcPr>
                <w:p w14:paraId="1FA7A18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CEC493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0FC11A3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70103A6B" w14:textId="77777777" w:rsidTr="0060784A">
              <w:trPr>
                <w:gridAfter w:val="1"/>
                <w:wAfter w:w="23" w:type="dxa"/>
                <w:trHeight w:val="30"/>
              </w:trPr>
              <w:tc>
                <w:tcPr>
                  <w:tcW w:w="390" w:type="dxa"/>
                  <w:tcMar>
                    <w:top w:w="15" w:type="dxa"/>
                    <w:left w:w="15" w:type="dxa"/>
                    <w:bottom w:w="15" w:type="dxa"/>
                    <w:right w:w="15" w:type="dxa"/>
                  </w:tcMar>
                  <w:vAlign w:val="center"/>
                </w:tcPr>
                <w:p w14:paraId="6EE2C054"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11.</w:t>
                  </w:r>
                </w:p>
              </w:tc>
              <w:tc>
                <w:tcPr>
                  <w:tcW w:w="1985" w:type="dxa"/>
                  <w:tcMar>
                    <w:top w:w="15" w:type="dxa"/>
                    <w:left w:w="15" w:type="dxa"/>
                    <w:bottom w:w="15" w:type="dxa"/>
                    <w:right w:w="15" w:type="dxa"/>
                  </w:tcMar>
                  <w:vAlign w:val="center"/>
                </w:tcPr>
                <w:p w14:paraId="0BF94A6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Ішкі аудит қызметі жүргізген тексерулердің нәтижелерін көрсететін тексеру актілері бар ма</w:t>
                  </w:r>
                </w:p>
              </w:tc>
              <w:tc>
                <w:tcPr>
                  <w:tcW w:w="709" w:type="dxa"/>
                  <w:tcMar>
                    <w:top w:w="15" w:type="dxa"/>
                    <w:left w:w="15" w:type="dxa"/>
                    <w:bottom w:w="15" w:type="dxa"/>
                    <w:right w:w="15" w:type="dxa"/>
                  </w:tcMar>
                  <w:vAlign w:val="center"/>
                </w:tcPr>
                <w:p w14:paraId="75A937C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7CE852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48D6B5F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7A71E84A" w14:textId="77777777" w:rsidTr="0060784A">
              <w:trPr>
                <w:gridAfter w:val="1"/>
                <w:wAfter w:w="23" w:type="dxa"/>
                <w:trHeight w:val="30"/>
              </w:trPr>
              <w:tc>
                <w:tcPr>
                  <w:tcW w:w="390" w:type="dxa"/>
                  <w:tcMar>
                    <w:top w:w="15" w:type="dxa"/>
                    <w:left w:w="15" w:type="dxa"/>
                    <w:bottom w:w="15" w:type="dxa"/>
                    <w:right w:w="15" w:type="dxa"/>
                  </w:tcMar>
                  <w:vAlign w:val="center"/>
                </w:tcPr>
                <w:p w14:paraId="399E0BB7"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12.</w:t>
                  </w:r>
                </w:p>
              </w:tc>
              <w:tc>
                <w:tcPr>
                  <w:tcW w:w="1985" w:type="dxa"/>
                  <w:tcMar>
                    <w:top w:w="15" w:type="dxa"/>
                    <w:left w:w="15" w:type="dxa"/>
                    <w:bottom w:w="15" w:type="dxa"/>
                    <w:right w:w="15" w:type="dxa"/>
                  </w:tcMar>
                  <w:vAlign w:val="center"/>
                </w:tcPr>
                <w:p w14:paraId="7F34343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Ішкі аудит қызметімен тексерулер жүргізу реттеле ме</w:t>
                  </w:r>
                </w:p>
              </w:tc>
              <w:tc>
                <w:tcPr>
                  <w:tcW w:w="709" w:type="dxa"/>
                  <w:tcMar>
                    <w:top w:w="15" w:type="dxa"/>
                    <w:left w:w="15" w:type="dxa"/>
                    <w:bottom w:w="15" w:type="dxa"/>
                    <w:right w:w="15" w:type="dxa"/>
                  </w:tcMar>
                  <w:vAlign w:val="center"/>
                </w:tcPr>
                <w:p w14:paraId="10C4C9F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6884355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32FEF7B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7E1259C" w14:textId="77777777" w:rsidTr="0060784A">
              <w:trPr>
                <w:gridAfter w:val="1"/>
                <w:wAfter w:w="23" w:type="dxa"/>
                <w:trHeight w:val="30"/>
              </w:trPr>
              <w:tc>
                <w:tcPr>
                  <w:tcW w:w="390" w:type="dxa"/>
                  <w:tcMar>
                    <w:top w:w="15" w:type="dxa"/>
                    <w:left w:w="15" w:type="dxa"/>
                    <w:bottom w:w="15" w:type="dxa"/>
                    <w:right w:w="15" w:type="dxa"/>
                  </w:tcMar>
                  <w:vAlign w:val="center"/>
                </w:tcPr>
                <w:p w14:paraId="7EE963A7"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w:t>
                  </w:r>
                </w:p>
              </w:tc>
              <w:tc>
                <w:tcPr>
                  <w:tcW w:w="1985" w:type="dxa"/>
                  <w:tcMar>
                    <w:top w:w="15" w:type="dxa"/>
                    <w:left w:w="15" w:type="dxa"/>
                    <w:bottom w:w="15" w:type="dxa"/>
                    <w:right w:w="15" w:type="dxa"/>
                  </w:tcMar>
                  <w:vAlign w:val="center"/>
                </w:tcPr>
                <w:p w14:paraId="5AA0F8C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709" w:type="dxa"/>
                  <w:tcMar>
                    <w:top w:w="15" w:type="dxa"/>
                    <w:left w:w="15" w:type="dxa"/>
                    <w:bottom w:w="15" w:type="dxa"/>
                    <w:right w:w="15" w:type="dxa"/>
                  </w:tcMar>
                  <w:vAlign w:val="center"/>
                </w:tcPr>
                <w:p w14:paraId="6C74AE8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359434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276853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46FC858" w14:textId="77777777" w:rsidTr="0060784A">
              <w:trPr>
                <w:gridAfter w:val="1"/>
                <w:wAfter w:w="23" w:type="dxa"/>
                <w:trHeight w:val="30"/>
              </w:trPr>
              <w:tc>
                <w:tcPr>
                  <w:tcW w:w="2375" w:type="dxa"/>
                  <w:gridSpan w:val="2"/>
                  <w:tcMar>
                    <w:top w:w="15" w:type="dxa"/>
                    <w:left w:w="15" w:type="dxa"/>
                    <w:bottom w:w="15" w:type="dxa"/>
                    <w:right w:w="15" w:type="dxa"/>
                  </w:tcMar>
                  <w:vAlign w:val="center"/>
                </w:tcPr>
                <w:p w14:paraId="536CA5F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Қорытынды баға</w:t>
                  </w:r>
                </w:p>
              </w:tc>
              <w:tc>
                <w:tcPr>
                  <w:tcW w:w="709" w:type="dxa"/>
                  <w:tcMar>
                    <w:top w:w="15" w:type="dxa"/>
                    <w:left w:w="15" w:type="dxa"/>
                    <w:bottom w:w="15" w:type="dxa"/>
                    <w:right w:w="15" w:type="dxa"/>
                  </w:tcMar>
                  <w:vAlign w:val="center"/>
                </w:tcPr>
                <w:p w14:paraId="0A27DBD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362951D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6A34BE2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7D9AC9D" w14:textId="77777777" w:rsidTr="0060784A">
              <w:trPr>
                <w:trHeight w:val="30"/>
              </w:trPr>
              <w:tc>
                <w:tcPr>
                  <w:tcW w:w="4524" w:type="dxa"/>
                  <w:gridSpan w:val="6"/>
                  <w:tcMar>
                    <w:top w:w="15" w:type="dxa"/>
                    <w:left w:w="15" w:type="dxa"/>
                    <w:bottom w:w="15" w:type="dxa"/>
                    <w:right w:w="15" w:type="dxa"/>
                  </w:tcMar>
                  <w:vAlign w:val="center"/>
                </w:tcPr>
                <w:p w14:paraId="4F659A3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«Иә» -</w:t>
                  </w:r>
                </w:p>
              </w:tc>
            </w:tr>
            <w:tr w:rsidR="00B1274C" w:rsidRPr="00B1274C" w14:paraId="08C9BCC6" w14:textId="77777777" w:rsidTr="0060784A">
              <w:trPr>
                <w:trHeight w:val="30"/>
              </w:trPr>
              <w:tc>
                <w:tcPr>
                  <w:tcW w:w="4524" w:type="dxa"/>
                  <w:gridSpan w:val="6"/>
                  <w:tcMar>
                    <w:top w:w="15" w:type="dxa"/>
                    <w:left w:w="15" w:type="dxa"/>
                    <w:bottom w:w="15" w:type="dxa"/>
                    <w:right w:w="15" w:type="dxa"/>
                  </w:tcMar>
                  <w:vAlign w:val="center"/>
                </w:tcPr>
                <w:p w14:paraId="44BFAFD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«Жоқ» -</w:t>
                  </w:r>
                </w:p>
              </w:tc>
            </w:tr>
            <w:tr w:rsidR="00B1274C" w:rsidRPr="00B1274C" w14:paraId="60F3421C" w14:textId="77777777" w:rsidTr="0060784A">
              <w:trPr>
                <w:trHeight w:val="30"/>
              </w:trPr>
              <w:tc>
                <w:tcPr>
                  <w:tcW w:w="4524" w:type="dxa"/>
                  <w:gridSpan w:val="6"/>
                  <w:tcMar>
                    <w:top w:w="15" w:type="dxa"/>
                    <w:left w:w="15" w:type="dxa"/>
                    <w:bottom w:w="15" w:type="dxa"/>
                    <w:right w:w="15" w:type="dxa"/>
                  </w:tcMar>
                  <w:vAlign w:val="center"/>
                </w:tcPr>
                <w:p w14:paraId="3E5BC07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«Жауап жоқ» -</w:t>
                  </w:r>
                </w:p>
              </w:tc>
            </w:tr>
          </w:tbl>
          <w:p w14:paraId="6F3C24CE"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Бақылау құралдарының тәуекел деңгейін анықтау:</w:t>
            </w:r>
          </w:p>
          <w:p w14:paraId="715CDD9B"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төмен - 0% - 29%;</w:t>
            </w:r>
          </w:p>
          <w:p w14:paraId="12AE7D5F"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орташа – 30% - 69%;</w:t>
            </w:r>
          </w:p>
          <w:p w14:paraId="4B0C54F1"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жоғары – 70% - 100%.</w:t>
            </w:r>
          </w:p>
          <w:p w14:paraId="33237A91"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Ескертпе: Мәселелер тізбесі түпкілікті болып табылмайды және аудит объектісі қызметінің ерекшеліктеріне сүйене отырып, мемлекеттік аудитормен толықтырылады. Әрбір тест сұрағына тиісті жауап қойылады. Ескертпеде әрбір жауап бойынша түсініктеме жазылады (қажет болса) және жауапты растайтын құжаттардың көшірмелері қоса беріледі.</w:t>
            </w:r>
          </w:p>
          <w:p w14:paraId="7321DE6B"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lastRenderedPageBreak/>
              <w:t>Бақылау құралдарының тәуекелін бағалау ұсынылған сұрақтар тізбесінен шартты теріс жауаптардың пайыздық үлесін айқындау жолымен жүргізіледі. «Жауап жоқ» нұсқасы болған кезде осы сұрақ тәуекелді бағалау сұрақтарының жиынтығына енгізілмейді.</w:t>
            </w:r>
          </w:p>
          <w:p w14:paraId="755EB597"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Сұрақтарға оң жауаптар бақылау құралдарының тәуекелін бағалаудың төмендеуін көрсетеді.</w:t>
            </w:r>
          </w:p>
          <w:p w14:paraId="4D695279"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Егер бухгалтерлік есепті ұйымдастыру және ішкі бақылау жүйесі тиімсіз болып табылса, ішкі бақылау жүйесінің тәуекелін бағалау жоғары деп бағаланады.</w:t>
            </w:r>
          </w:p>
          <w:p w14:paraId="5C8DC618"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*Егер осы мәселеге байланысты операциялар аудит объектісінің есебінде орын алмаған жағдайда «Жауап жоқ» деген жауап таңдалады.</w:t>
            </w:r>
          </w:p>
          <w:p w14:paraId="45F57444"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**Сұрақтар мемлекеттік аудит объектісі қызметінің ерекшелігіне байланысты жасалады.</w:t>
            </w:r>
          </w:p>
          <w:p w14:paraId="747A1D9B" w14:textId="77777777" w:rsidR="00B1274C" w:rsidRPr="00B1274C" w:rsidRDefault="00B1274C" w:rsidP="00B1274C">
            <w:pPr>
              <w:spacing w:after="0" w:line="240" w:lineRule="auto"/>
              <w:ind w:firstLine="208"/>
              <w:jc w:val="both"/>
              <w:rPr>
                <w:rFonts w:ascii="Times New Roman" w:hAnsi="Times New Roman"/>
                <w:b/>
                <w:bCs/>
                <w:color w:val="000000"/>
                <w:sz w:val="20"/>
                <w:szCs w:val="20"/>
                <w:lang w:val="kk-KZ"/>
              </w:rPr>
            </w:pPr>
            <w:r w:rsidRPr="00B1274C">
              <w:rPr>
                <w:rFonts w:ascii="Times New Roman" w:hAnsi="Times New Roman"/>
                <w:color w:val="000000"/>
                <w:sz w:val="20"/>
                <w:szCs w:val="20"/>
              </w:rPr>
              <w:t xml:space="preserve">Мемлекеттік аудитор: ___________ _________________________________ </w:t>
            </w:r>
            <w:r w:rsidRPr="00B1274C">
              <w:rPr>
                <w:rFonts w:ascii="Times New Roman" w:hAnsi="Times New Roman"/>
                <w:color w:val="000000"/>
                <w:sz w:val="20"/>
                <w:szCs w:val="20"/>
              </w:rPr>
              <w:br/>
              <w:t xml:space="preserve">қолы (тегі, аты, әкесінің аты </w:t>
            </w:r>
            <w:r w:rsidRPr="00B1274C">
              <w:rPr>
                <w:rFonts w:ascii="Times New Roman" w:hAnsi="Times New Roman"/>
                <w:b/>
                <w:bCs/>
                <w:color w:val="000000"/>
                <w:sz w:val="20"/>
                <w:szCs w:val="20"/>
                <w:lang w:val="kk-KZ"/>
              </w:rPr>
              <w:t>(ол болған жағдайда)</w:t>
            </w:r>
          </w:p>
          <w:p w14:paraId="0BCEB966"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 xml:space="preserve">Мемлекеттік аудит тобының жетекшісі: ____________________________________________ </w:t>
            </w:r>
            <w:r w:rsidRPr="00B1274C">
              <w:rPr>
                <w:rFonts w:ascii="Times New Roman" w:hAnsi="Times New Roman"/>
                <w:color w:val="000000"/>
                <w:sz w:val="20"/>
                <w:szCs w:val="20"/>
                <w:lang w:val="kk-KZ"/>
              </w:rPr>
              <w:br/>
              <w:t xml:space="preserve">қолы (тегі, аты, әкесінің аты </w:t>
            </w:r>
            <w:r w:rsidRPr="00B1274C">
              <w:rPr>
                <w:rFonts w:ascii="Times New Roman" w:hAnsi="Times New Roman"/>
                <w:b/>
                <w:bCs/>
                <w:color w:val="000000"/>
                <w:sz w:val="20"/>
                <w:szCs w:val="20"/>
                <w:lang w:val="kk-KZ"/>
              </w:rPr>
              <w:t>(ол болған жағдайда)</w:t>
            </w:r>
            <w:r w:rsidRPr="00B1274C">
              <w:rPr>
                <w:rFonts w:ascii="Times New Roman" w:hAnsi="Times New Roman"/>
                <w:color w:val="000000"/>
                <w:sz w:val="20"/>
                <w:szCs w:val="20"/>
                <w:lang w:val="kk-KZ"/>
              </w:rPr>
              <w:br/>
              <w:t>20 ___ жылғы «__» _______________</w:t>
            </w:r>
          </w:p>
          <w:p w14:paraId="25D33EBD" w14:textId="77777777" w:rsidR="00B1274C" w:rsidRPr="00B1274C" w:rsidRDefault="00B1274C" w:rsidP="00781D57">
            <w:pPr>
              <w:tabs>
                <w:tab w:val="left" w:pos="499"/>
              </w:tabs>
              <w:spacing w:after="0" w:line="240" w:lineRule="auto"/>
              <w:ind w:left="2016" w:hanging="36"/>
              <w:jc w:val="center"/>
              <w:rPr>
                <w:rFonts w:ascii="Times New Roman" w:hAnsi="Times New Roman"/>
                <w:bCs/>
                <w:sz w:val="20"/>
                <w:szCs w:val="20"/>
                <w:lang w:val="kk-KZ"/>
              </w:rPr>
            </w:pPr>
          </w:p>
        </w:tc>
        <w:tc>
          <w:tcPr>
            <w:tcW w:w="3714" w:type="dxa"/>
          </w:tcPr>
          <w:p w14:paraId="341AAED4" w14:textId="6E36072A" w:rsidR="00B1274C" w:rsidRPr="00B1274C" w:rsidRDefault="00991877" w:rsidP="00D20C71">
            <w:pPr>
              <w:spacing w:after="0"/>
              <w:ind w:firstLine="709"/>
              <w:jc w:val="both"/>
              <w:rPr>
                <w:rFonts w:ascii="Times New Roman" w:hAnsi="Times New Roman"/>
                <w:sz w:val="20"/>
                <w:szCs w:val="20"/>
                <w:lang w:val="kk-KZ"/>
              </w:rPr>
            </w:pPr>
            <w:r>
              <w:rPr>
                <w:rFonts w:ascii="Times New Roman" w:hAnsi="Times New Roman"/>
                <w:sz w:val="20"/>
                <w:szCs w:val="20"/>
                <w:lang w:val="kk-KZ"/>
              </w:rPr>
              <w:lastRenderedPageBreak/>
              <w:t>Редациялық өндеу</w:t>
            </w:r>
          </w:p>
        </w:tc>
      </w:tr>
      <w:tr w:rsidR="00B1274C" w:rsidRPr="00B1274C" w14:paraId="657A1B9C" w14:textId="77777777" w:rsidTr="00781D57">
        <w:trPr>
          <w:trHeight w:val="274"/>
        </w:trPr>
        <w:tc>
          <w:tcPr>
            <w:tcW w:w="562" w:type="dxa"/>
          </w:tcPr>
          <w:p w14:paraId="07415DDA" w14:textId="55CACB44" w:rsidR="00B1274C" w:rsidRDefault="00B1274C" w:rsidP="00414BF1">
            <w:pPr>
              <w:pStyle w:val="a3"/>
              <w:rPr>
                <w:rFonts w:ascii="Times New Roman" w:hAnsi="Times New Roman"/>
                <w:sz w:val="20"/>
                <w:szCs w:val="20"/>
              </w:rPr>
            </w:pPr>
            <w:r>
              <w:rPr>
                <w:rFonts w:ascii="Times New Roman" w:hAnsi="Times New Roman"/>
                <w:sz w:val="20"/>
                <w:szCs w:val="20"/>
              </w:rPr>
              <w:lastRenderedPageBreak/>
              <w:t>3.</w:t>
            </w:r>
          </w:p>
        </w:tc>
        <w:tc>
          <w:tcPr>
            <w:tcW w:w="1701" w:type="dxa"/>
          </w:tcPr>
          <w:p w14:paraId="71BA2B44" w14:textId="7127FDB9" w:rsidR="00B1274C" w:rsidRPr="00236DC5" w:rsidRDefault="00B1274C" w:rsidP="00D52CF7">
            <w:pPr>
              <w:pStyle w:val="a3"/>
              <w:jc w:val="center"/>
              <w:rPr>
                <w:rFonts w:ascii="Times New Roman" w:hAnsi="Times New Roman"/>
                <w:bCs/>
                <w:sz w:val="20"/>
                <w:szCs w:val="20"/>
              </w:rPr>
            </w:pPr>
            <w:r>
              <w:rPr>
                <w:rFonts w:ascii="Times New Roman" w:hAnsi="Times New Roman"/>
                <w:bCs/>
                <w:sz w:val="20"/>
                <w:szCs w:val="20"/>
              </w:rPr>
              <w:t>3</w:t>
            </w:r>
            <w:r w:rsidRPr="00236DC5">
              <w:rPr>
                <w:rFonts w:ascii="Times New Roman" w:hAnsi="Times New Roman"/>
                <w:bCs/>
                <w:sz w:val="20"/>
                <w:szCs w:val="20"/>
              </w:rPr>
              <w:t>-қосымша</w:t>
            </w:r>
          </w:p>
        </w:tc>
        <w:tc>
          <w:tcPr>
            <w:tcW w:w="4820" w:type="dxa"/>
          </w:tcPr>
          <w:p w14:paraId="01E1EC1A" w14:textId="05064515" w:rsidR="00B1274C" w:rsidRDefault="00B1274C" w:rsidP="00B1274C">
            <w:pPr>
              <w:tabs>
                <w:tab w:val="left" w:pos="499"/>
              </w:tabs>
              <w:spacing w:after="0" w:line="240" w:lineRule="auto"/>
              <w:ind w:left="2016" w:hanging="36"/>
              <w:jc w:val="center"/>
              <w:rPr>
                <w:rFonts w:ascii="Times New Roman" w:hAnsi="Times New Roman"/>
                <w:bCs/>
                <w:sz w:val="20"/>
                <w:szCs w:val="20"/>
              </w:rPr>
            </w:pPr>
            <w:r>
              <w:rPr>
                <w:rFonts w:ascii="Times New Roman" w:hAnsi="Times New Roman"/>
                <w:bCs/>
                <w:sz w:val="20"/>
                <w:szCs w:val="20"/>
              </w:rPr>
              <w:t>«</w:t>
            </w:r>
            <w:r w:rsidRPr="00236DC5">
              <w:rPr>
                <w:rFonts w:ascii="Times New Roman" w:hAnsi="Times New Roman"/>
                <w:bCs/>
                <w:sz w:val="20"/>
                <w:szCs w:val="20"/>
              </w:rPr>
              <w:t>Сәйкестік аудиті</w:t>
            </w:r>
            <w:r>
              <w:rPr>
                <w:rFonts w:ascii="Times New Roman" w:hAnsi="Times New Roman"/>
                <w:bCs/>
                <w:sz w:val="20"/>
                <w:szCs w:val="20"/>
              </w:rPr>
              <w:t xml:space="preserve">» </w:t>
            </w:r>
            <w:r w:rsidRPr="00236DC5">
              <w:rPr>
                <w:rFonts w:ascii="Times New Roman" w:hAnsi="Times New Roman"/>
                <w:bCs/>
                <w:sz w:val="20"/>
                <w:szCs w:val="20"/>
              </w:rPr>
              <w:t>ішкі</w:t>
            </w:r>
            <w:r>
              <w:rPr>
                <w:rFonts w:ascii="Times New Roman" w:hAnsi="Times New Roman"/>
                <w:bCs/>
                <w:sz w:val="20"/>
                <w:szCs w:val="20"/>
              </w:rPr>
              <w:t xml:space="preserve"> </w:t>
            </w:r>
            <w:r w:rsidRPr="00236DC5">
              <w:rPr>
                <w:rFonts w:ascii="Times New Roman" w:hAnsi="Times New Roman"/>
                <w:bCs/>
                <w:sz w:val="20"/>
                <w:szCs w:val="20"/>
              </w:rPr>
              <w:t>мемлекеттік аудитінің және</w:t>
            </w:r>
            <w:r>
              <w:rPr>
                <w:rFonts w:ascii="Times New Roman" w:hAnsi="Times New Roman"/>
                <w:bCs/>
                <w:sz w:val="20"/>
                <w:szCs w:val="20"/>
              </w:rPr>
              <w:t xml:space="preserve"> </w:t>
            </w:r>
            <w:r w:rsidRPr="00236DC5">
              <w:rPr>
                <w:rFonts w:ascii="Times New Roman" w:hAnsi="Times New Roman"/>
                <w:bCs/>
                <w:sz w:val="20"/>
                <w:szCs w:val="20"/>
              </w:rPr>
              <w:t>қаржылық бақылаудың рәсімдік</w:t>
            </w:r>
            <w:r>
              <w:rPr>
                <w:rFonts w:ascii="Times New Roman" w:hAnsi="Times New Roman"/>
                <w:bCs/>
                <w:sz w:val="20"/>
                <w:szCs w:val="20"/>
              </w:rPr>
              <w:t xml:space="preserve"> </w:t>
            </w:r>
            <w:r w:rsidRPr="00236DC5">
              <w:rPr>
                <w:rFonts w:ascii="Times New Roman" w:hAnsi="Times New Roman"/>
                <w:bCs/>
                <w:sz w:val="20"/>
                <w:szCs w:val="20"/>
              </w:rPr>
              <w:t>стандартына</w:t>
            </w:r>
            <w:r>
              <w:rPr>
                <w:rFonts w:ascii="Times New Roman" w:hAnsi="Times New Roman"/>
                <w:bCs/>
                <w:sz w:val="20"/>
                <w:szCs w:val="20"/>
              </w:rPr>
              <w:br/>
              <w:t>3</w:t>
            </w:r>
            <w:r w:rsidRPr="00236DC5">
              <w:rPr>
                <w:rFonts w:ascii="Times New Roman" w:hAnsi="Times New Roman"/>
                <w:bCs/>
                <w:sz w:val="20"/>
                <w:szCs w:val="20"/>
              </w:rPr>
              <w:t>-қосымша</w:t>
            </w:r>
          </w:p>
          <w:p w14:paraId="532B4410" w14:textId="77777777" w:rsidR="00B1274C" w:rsidRPr="000A056D" w:rsidRDefault="00B1274C" w:rsidP="00B1274C">
            <w:pPr>
              <w:tabs>
                <w:tab w:val="left" w:pos="499"/>
              </w:tabs>
              <w:spacing w:after="0" w:line="240" w:lineRule="auto"/>
              <w:ind w:left="2477" w:firstLine="709"/>
              <w:jc w:val="center"/>
              <w:rPr>
                <w:rFonts w:ascii="Times New Roman" w:hAnsi="Times New Roman"/>
                <w:bCs/>
                <w:sz w:val="20"/>
                <w:szCs w:val="20"/>
              </w:rPr>
            </w:pPr>
          </w:p>
          <w:p w14:paraId="7351BE70" w14:textId="77777777" w:rsidR="00B1274C" w:rsidRPr="00B1274C" w:rsidRDefault="00B1274C" w:rsidP="00B1274C">
            <w:pPr>
              <w:spacing w:after="0" w:line="240" w:lineRule="auto"/>
              <w:jc w:val="center"/>
              <w:rPr>
                <w:rFonts w:ascii="Times New Roman" w:hAnsi="Times New Roman"/>
                <w:b/>
                <w:bCs/>
                <w:color w:val="000000"/>
                <w:sz w:val="20"/>
                <w:szCs w:val="20"/>
                <w:lang w:val="kk-KZ"/>
              </w:rPr>
            </w:pPr>
            <w:r w:rsidRPr="00B1274C">
              <w:rPr>
                <w:rFonts w:ascii="Times New Roman" w:hAnsi="Times New Roman"/>
                <w:b/>
                <w:bCs/>
                <w:color w:val="000000"/>
                <w:sz w:val="20"/>
                <w:szCs w:val="20"/>
                <w:lang w:val="kk-KZ"/>
              </w:rPr>
              <w:t>Ажырамайтын тәуекелді бағалау</w:t>
            </w:r>
          </w:p>
          <w:p w14:paraId="2CBD7BC7" w14:textId="77777777" w:rsidR="00B1274C" w:rsidRPr="000A056D" w:rsidRDefault="00B1274C" w:rsidP="00B1274C">
            <w:pPr>
              <w:spacing w:after="0" w:line="240" w:lineRule="auto"/>
              <w:jc w:val="center"/>
              <w:rPr>
                <w:rFonts w:ascii="Times New Roman" w:hAnsi="Times New Roman"/>
                <w:color w:val="000000"/>
                <w:sz w:val="20"/>
                <w:szCs w:val="20"/>
              </w:rPr>
            </w:pPr>
          </w:p>
          <w:p w14:paraId="7C423EE1"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объектісі__________________________</w:t>
            </w:r>
          </w:p>
          <w:p w14:paraId="147349C8"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кезеңі ___________________________</w:t>
            </w:r>
          </w:p>
          <w:p w14:paraId="25E243DE"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жүргізу мерзімдері ____________________</w:t>
            </w:r>
          </w:p>
          <w:p w14:paraId="745256B0"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Мемлекеттік аудитор _________________________</w:t>
            </w:r>
          </w:p>
          <w:p w14:paraId="15D4A33D" w14:textId="77777777" w:rsid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lastRenderedPageBreak/>
              <w:t>Мемлекеттік аудит тобының жетекшісі ______</w:t>
            </w:r>
            <w:r>
              <w:rPr>
                <w:rFonts w:ascii="Times New Roman" w:hAnsi="Times New Roman"/>
                <w:color w:val="000000"/>
                <w:sz w:val="20"/>
                <w:szCs w:val="20"/>
                <w:lang w:val="kk-KZ"/>
              </w:rPr>
              <w:t>___</w:t>
            </w:r>
            <w:r w:rsidRPr="00B1274C">
              <w:rPr>
                <w:rFonts w:ascii="Times New Roman" w:hAnsi="Times New Roman"/>
                <w:color w:val="000000"/>
                <w:sz w:val="20"/>
                <w:szCs w:val="20"/>
                <w:lang w:val="kk-KZ"/>
              </w:rPr>
              <w:t>_</w:t>
            </w:r>
          </w:p>
          <w:p w14:paraId="19871409" w14:textId="77777777" w:rsidR="00B1274C" w:rsidRDefault="00B1274C" w:rsidP="00B1274C">
            <w:pPr>
              <w:spacing w:after="0" w:line="240" w:lineRule="auto"/>
              <w:ind w:firstLine="208"/>
              <w:jc w:val="both"/>
              <w:rPr>
                <w:rFonts w:ascii="Times New Roman" w:hAnsi="Times New Roman"/>
                <w:color w:val="000000"/>
                <w:sz w:val="20"/>
                <w:szCs w:val="20"/>
                <w:lang w:val="kk-KZ"/>
              </w:rPr>
            </w:pPr>
          </w:p>
          <w:tbl>
            <w:tblPr>
              <w:tblW w:w="4524"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985"/>
              <w:gridCol w:w="709"/>
              <w:gridCol w:w="567"/>
              <w:gridCol w:w="850"/>
              <w:gridCol w:w="23"/>
            </w:tblGrid>
            <w:tr w:rsidR="00B1274C" w:rsidRPr="00B1274C" w14:paraId="4CE884A6" w14:textId="77777777" w:rsidTr="0060784A">
              <w:trPr>
                <w:gridAfter w:val="1"/>
                <w:wAfter w:w="23" w:type="dxa"/>
                <w:trHeight w:val="30"/>
              </w:trPr>
              <w:tc>
                <w:tcPr>
                  <w:tcW w:w="390" w:type="dxa"/>
                  <w:tcMar>
                    <w:top w:w="15" w:type="dxa"/>
                    <w:left w:w="15" w:type="dxa"/>
                    <w:bottom w:w="15" w:type="dxa"/>
                    <w:right w:w="15" w:type="dxa"/>
                  </w:tcMar>
                  <w:vAlign w:val="center"/>
                </w:tcPr>
                <w:p w14:paraId="6E184B93"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lang w:val="kk-KZ"/>
                    </w:rPr>
                  </w:pPr>
                  <w:r w:rsidRPr="00B1274C">
                    <w:rPr>
                      <w:rFonts w:ascii="Times New Roman" w:hAnsi="Times New Roman"/>
                      <w:sz w:val="20"/>
                      <w:szCs w:val="20"/>
                    </w:rPr>
                    <w:t>р\с</w:t>
                  </w:r>
                  <w:r w:rsidRPr="00B1274C">
                    <w:rPr>
                      <w:rFonts w:ascii="Times New Roman" w:hAnsi="Times New Roman"/>
                      <w:sz w:val="20"/>
                      <w:szCs w:val="20"/>
                    </w:rPr>
                    <w:br/>
                    <w:t>№</w:t>
                  </w:r>
                </w:p>
              </w:tc>
              <w:tc>
                <w:tcPr>
                  <w:tcW w:w="1985" w:type="dxa"/>
                  <w:tcMar>
                    <w:top w:w="15" w:type="dxa"/>
                    <w:left w:w="15" w:type="dxa"/>
                    <w:bottom w:w="15" w:type="dxa"/>
                    <w:right w:w="15" w:type="dxa"/>
                  </w:tcMar>
                  <w:vAlign w:val="center"/>
                </w:tcPr>
                <w:p w14:paraId="351829FC"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Сұрақтар**</w:t>
                  </w:r>
                </w:p>
                <w:p w14:paraId="7B0F6B74"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c>
                <w:tcPr>
                  <w:tcW w:w="709" w:type="dxa"/>
                  <w:tcMar>
                    <w:top w:w="15" w:type="dxa"/>
                    <w:left w:w="15" w:type="dxa"/>
                    <w:bottom w:w="15" w:type="dxa"/>
                    <w:right w:w="15" w:type="dxa"/>
                  </w:tcMar>
                  <w:vAlign w:val="center"/>
                </w:tcPr>
                <w:p w14:paraId="199A4937"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Жауап (иә/жоқ / жауап жоқ*)</w:t>
                  </w:r>
                </w:p>
                <w:p w14:paraId="4EF7711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c>
                <w:tcPr>
                  <w:tcW w:w="567" w:type="dxa"/>
                  <w:tcMar>
                    <w:top w:w="15" w:type="dxa"/>
                    <w:left w:w="15" w:type="dxa"/>
                    <w:bottom w:w="15" w:type="dxa"/>
                    <w:right w:w="15" w:type="dxa"/>
                  </w:tcMar>
                  <w:vAlign w:val="center"/>
                </w:tcPr>
                <w:p w14:paraId="05B9417E"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Ескертпе</w:t>
                  </w:r>
                </w:p>
              </w:tc>
              <w:tc>
                <w:tcPr>
                  <w:tcW w:w="850" w:type="dxa"/>
                </w:tcPr>
                <w:p w14:paraId="2F12279C"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Нормативтік құқықтық актіге сілтеме</w:t>
                  </w:r>
                </w:p>
                <w:p w14:paraId="66866549"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r>
            <w:tr w:rsidR="00B1274C" w:rsidRPr="00B1274C" w14:paraId="179AE763" w14:textId="77777777" w:rsidTr="0060784A">
              <w:trPr>
                <w:gridAfter w:val="1"/>
                <w:wAfter w:w="23" w:type="dxa"/>
                <w:trHeight w:val="30"/>
              </w:trPr>
              <w:tc>
                <w:tcPr>
                  <w:tcW w:w="390" w:type="dxa"/>
                  <w:tcMar>
                    <w:top w:w="15" w:type="dxa"/>
                    <w:left w:w="15" w:type="dxa"/>
                    <w:bottom w:w="15" w:type="dxa"/>
                    <w:right w:w="15" w:type="dxa"/>
                  </w:tcMar>
                  <w:vAlign w:val="center"/>
                </w:tcPr>
                <w:p w14:paraId="0F35BA1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1</w:t>
                  </w:r>
                </w:p>
              </w:tc>
              <w:tc>
                <w:tcPr>
                  <w:tcW w:w="1985" w:type="dxa"/>
                  <w:tcMar>
                    <w:top w:w="15" w:type="dxa"/>
                    <w:left w:w="15" w:type="dxa"/>
                    <w:bottom w:w="15" w:type="dxa"/>
                    <w:right w:w="15" w:type="dxa"/>
                  </w:tcMar>
                  <w:vAlign w:val="center"/>
                </w:tcPr>
                <w:p w14:paraId="1B2F9E8E"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2</w:t>
                  </w:r>
                </w:p>
              </w:tc>
              <w:tc>
                <w:tcPr>
                  <w:tcW w:w="709" w:type="dxa"/>
                  <w:tcMar>
                    <w:top w:w="15" w:type="dxa"/>
                    <w:left w:w="15" w:type="dxa"/>
                    <w:bottom w:w="15" w:type="dxa"/>
                    <w:right w:w="15" w:type="dxa"/>
                  </w:tcMar>
                  <w:vAlign w:val="center"/>
                </w:tcPr>
                <w:p w14:paraId="0CE25D8B"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3</w:t>
                  </w:r>
                </w:p>
              </w:tc>
              <w:tc>
                <w:tcPr>
                  <w:tcW w:w="567" w:type="dxa"/>
                  <w:tcMar>
                    <w:top w:w="15" w:type="dxa"/>
                    <w:left w:w="15" w:type="dxa"/>
                    <w:bottom w:w="15" w:type="dxa"/>
                    <w:right w:w="15" w:type="dxa"/>
                  </w:tcMar>
                  <w:vAlign w:val="center"/>
                </w:tcPr>
                <w:p w14:paraId="632B5A9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4</w:t>
                  </w:r>
                </w:p>
              </w:tc>
              <w:tc>
                <w:tcPr>
                  <w:tcW w:w="850" w:type="dxa"/>
                </w:tcPr>
                <w:p w14:paraId="113E2194"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5</w:t>
                  </w:r>
                </w:p>
              </w:tc>
            </w:tr>
            <w:tr w:rsidR="00B1274C" w:rsidRPr="00B1274C" w14:paraId="54A18F04" w14:textId="77777777" w:rsidTr="0060784A">
              <w:trPr>
                <w:gridAfter w:val="1"/>
                <w:wAfter w:w="23" w:type="dxa"/>
                <w:trHeight w:val="30"/>
              </w:trPr>
              <w:tc>
                <w:tcPr>
                  <w:tcW w:w="390" w:type="dxa"/>
                  <w:tcMar>
                    <w:top w:w="15" w:type="dxa"/>
                    <w:left w:w="15" w:type="dxa"/>
                    <w:bottom w:w="15" w:type="dxa"/>
                    <w:right w:w="15" w:type="dxa"/>
                  </w:tcMar>
                  <w:vAlign w:val="center"/>
                </w:tcPr>
                <w:p w14:paraId="2CAB726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1.</w:t>
                  </w:r>
                </w:p>
              </w:tc>
              <w:tc>
                <w:tcPr>
                  <w:tcW w:w="1985" w:type="dxa"/>
                  <w:tcMar>
                    <w:top w:w="15" w:type="dxa"/>
                    <w:left w:w="15" w:type="dxa"/>
                    <w:bottom w:w="15" w:type="dxa"/>
                    <w:right w:w="15" w:type="dxa"/>
                  </w:tcMar>
                  <w:vAlign w:val="center"/>
                </w:tcPr>
                <w:p w14:paraId="48514837" w14:textId="74CC1654"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Бухгалтерлік есеп компьютерлік жүйенің көмегімен жүзеге асырыла ма</w:t>
                  </w:r>
                </w:p>
              </w:tc>
              <w:tc>
                <w:tcPr>
                  <w:tcW w:w="709" w:type="dxa"/>
                  <w:tcMar>
                    <w:top w:w="15" w:type="dxa"/>
                    <w:left w:w="15" w:type="dxa"/>
                    <w:bottom w:w="15" w:type="dxa"/>
                    <w:right w:w="15" w:type="dxa"/>
                  </w:tcMar>
                  <w:vAlign w:val="center"/>
                </w:tcPr>
                <w:p w14:paraId="714C3B8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14955456"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850" w:type="dxa"/>
                </w:tcPr>
                <w:p w14:paraId="3FD11F1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72E35409" w14:textId="77777777" w:rsidTr="0060784A">
              <w:trPr>
                <w:gridAfter w:val="1"/>
                <w:wAfter w:w="23" w:type="dxa"/>
                <w:trHeight w:val="30"/>
              </w:trPr>
              <w:tc>
                <w:tcPr>
                  <w:tcW w:w="390" w:type="dxa"/>
                  <w:tcMar>
                    <w:top w:w="15" w:type="dxa"/>
                    <w:left w:w="15" w:type="dxa"/>
                    <w:bottom w:w="15" w:type="dxa"/>
                    <w:right w:w="15" w:type="dxa"/>
                  </w:tcMar>
                  <w:vAlign w:val="center"/>
                </w:tcPr>
                <w:p w14:paraId="54F85D00"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2.</w:t>
                  </w:r>
                </w:p>
              </w:tc>
              <w:tc>
                <w:tcPr>
                  <w:tcW w:w="1985" w:type="dxa"/>
                  <w:tcMar>
                    <w:top w:w="15" w:type="dxa"/>
                    <w:left w:w="15" w:type="dxa"/>
                    <w:bottom w:w="15" w:type="dxa"/>
                    <w:right w:w="15" w:type="dxa"/>
                  </w:tcMar>
                  <w:vAlign w:val="center"/>
                </w:tcPr>
                <w:p w14:paraId="5714ACF4" w14:textId="4BBCBE71"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Алдыңғы аудит нәтижелері бойынша бұзушылықтарды жою жөніндегі ұсынымдар орындала ма</w:t>
                  </w:r>
                </w:p>
              </w:tc>
              <w:tc>
                <w:tcPr>
                  <w:tcW w:w="709" w:type="dxa"/>
                  <w:tcMar>
                    <w:top w:w="15" w:type="dxa"/>
                    <w:left w:w="15" w:type="dxa"/>
                    <w:bottom w:w="15" w:type="dxa"/>
                    <w:right w:w="15" w:type="dxa"/>
                  </w:tcMar>
                  <w:vAlign w:val="center"/>
                </w:tcPr>
                <w:p w14:paraId="4F3BF251"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49CBF9E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850" w:type="dxa"/>
                </w:tcPr>
                <w:p w14:paraId="313FAD2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E08F138" w14:textId="77777777" w:rsidTr="0060784A">
              <w:trPr>
                <w:gridAfter w:val="1"/>
                <w:wAfter w:w="23" w:type="dxa"/>
                <w:trHeight w:val="30"/>
              </w:trPr>
              <w:tc>
                <w:tcPr>
                  <w:tcW w:w="390" w:type="dxa"/>
                  <w:tcMar>
                    <w:top w:w="15" w:type="dxa"/>
                    <w:left w:w="15" w:type="dxa"/>
                    <w:bottom w:w="15" w:type="dxa"/>
                    <w:right w:w="15" w:type="dxa"/>
                  </w:tcMar>
                  <w:vAlign w:val="center"/>
                </w:tcPr>
                <w:p w14:paraId="161BE26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3.</w:t>
                  </w:r>
                </w:p>
              </w:tc>
              <w:tc>
                <w:tcPr>
                  <w:tcW w:w="1985" w:type="dxa"/>
                  <w:tcMar>
                    <w:top w:w="15" w:type="dxa"/>
                    <w:left w:w="15" w:type="dxa"/>
                    <w:bottom w:w="15" w:type="dxa"/>
                    <w:right w:w="15" w:type="dxa"/>
                  </w:tcMar>
                  <w:vAlign w:val="center"/>
                </w:tcPr>
                <w:p w14:paraId="46C9F42B" w14:textId="5D0FF415"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Жұмыскерлердің жоғары жүктемесі жоқ па</w:t>
                  </w:r>
                </w:p>
              </w:tc>
              <w:tc>
                <w:tcPr>
                  <w:tcW w:w="709" w:type="dxa"/>
                  <w:tcMar>
                    <w:top w:w="15" w:type="dxa"/>
                    <w:left w:w="15" w:type="dxa"/>
                    <w:bottom w:w="15" w:type="dxa"/>
                    <w:right w:w="15" w:type="dxa"/>
                  </w:tcMar>
                  <w:vAlign w:val="center"/>
                </w:tcPr>
                <w:p w14:paraId="4CA8F28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086D2E3E"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5F93A40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54DB6110" w14:textId="77777777" w:rsidTr="0060784A">
              <w:trPr>
                <w:gridAfter w:val="1"/>
                <w:wAfter w:w="23" w:type="dxa"/>
                <w:trHeight w:val="30"/>
              </w:trPr>
              <w:tc>
                <w:tcPr>
                  <w:tcW w:w="390" w:type="dxa"/>
                  <w:tcMar>
                    <w:top w:w="15" w:type="dxa"/>
                    <w:left w:w="15" w:type="dxa"/>
                    <w:bottom w:w="15" w:type="dxa"/>
                    <w:right w:w="15" w:type="dxa"/>
                  </w:tcMar>
                  <w:vAlign w:val="center"/>
                </w:tcPr>
                <w:p w14:paraId="781AC629"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4.</w:t>
                  </w:r>
                </w:p>
              </w:tc>
              <w:tc>
                <w:tcPr>
                  <w:tcW w:w="1985" w:type="dxa"/>
                  <w:tcMar>
                    <w:top w:w="15" w:type="dxa"/>
                    <w:left w:w="15" w:type="dxa"/>
                    <w:bottom w:w="15" w:type="dxa"/>
                    <w:right w:w="15" w:type="dxa"/>
                  </w:tcMar>
                  <w:vAlign w:val="center"/>
                </w:tcPr>
                <w:p w14:paraId="36310469" w14:textId="45275C80"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Алдағы аудиттелген кезеңдерде жосықсыз іс-әрекеттер бар ма</w:t>
                  </w:r>
                </w:p>
              </w:tc>
              <w:tc>
                <w:tcPr>
                  <w:tcW w:w="709" w:type="dxa"/>
                  <w:tcMar>
                    <w:top w:w="15" w:type="dxa"/>
                    <w:left w:w="15" w:type="dxa"/>
                    <w:bottom w:w="15" w:type="dxa"/>
                    <w:right w:w="15" w:type="dxa"/>
                  </w:tcMar>
                  <w:vAlign w:val="center"/>
                </w:tcPr>
                <w:p w14:paraId="1183112E"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6C36CDC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0D82253E"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0A992B9" w14:textId="77777777" w:rsidTr="0060784A">
              <w:trPr>
                <w:gridAfter w:val="1"/>
                <w:wAfter w:w="23" w:type="dxa"/>
                <w:trHeight w:val="30"/>
              </w:trPr>
              <w:tc>
                <w:tcPr>
                  <w:tcW w:w="390" w:type="dxa"/>
                  <w:tcMar>
                    <w:top w:w="15" w:type="dxa"/>
                    <w:left w:w="15" w:type="dxa"/>
                    <w:bottom w:w="15" w:type="dxa"/>
                    <w:right w:w="15" w:type="dxa"/>
                  </w:tcMar>
                  <w:vAlign w:val="center"/>
                </w:tcPr>
                <w:p w14:paraId="7F277CB9"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5.</w:t>
                  </w:r>
                </w:p>
              </w:tc>
              <w:tc>
                <w:tcPr>
                  <w:tcW w:w="1985" w:type="dxa"/>
                  <w:tcMar>
                    <w:top w:w="15" w:type="dxa"/>
                    <w:left w:w="15" w:type="dxa"/>
                    <w:bottom w:w="15" w:type="dxa"/>
                    <w:right w:w="15" w:type="dxa"/>
                  </w:tcMar>
                  <w:vAlign w:val="center"/>
                </w:tcPr>
                <w:p w14:paraId="28E8C436" w14:textId="20585C50"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Алдағы аудитте елеулі қателер табылды ма</w:t>
                  </w:r>
                </w:p>
              </w:tc>
              <w:tc>
                <w:tcPr>
                  <w:tcW w:w="709" w:type="dxa"/>
                  <w:tcMar>
                    <w:top w:w="15" w:type="dxa"/>
                    <w:left w:w="15" w:type="dxa"/>
                    <w:bottom w:w="15" w:type="dxa"/>
                    <w:right w:w="15" w:type="dxa"/>
                  </w:tcMar>
                  <w:vAlign w:val="center"/>
                </w:tcPr>
                <w:p w14:paraId="04BC20F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404952F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57FF854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4ADBD89A" w14:textId="77777777" w:rsidTr="0060784A">
              <w:trPr>
                <w:gridAfter w:val="1"/>
                <w:wAfter w:w="23" w:type="dxa"/>
                <w:trHeight w:val="30"/>
              </w:trPr>
              <w:tc>
                <w:tcPr>
                  <w:tcW w:w="390" w:type="dxa"/>
                  <w:tcMar>
                    <w:top w:w="15" w:type="dxa"/>
                    <w:left w:w="15" w:type="dxa"/>
                    <w:bottom w:w="15" w:type="dxa"/>
                    <w:right w:w="15" w:type="dxa"/>
                  </w:tcMar>
                  <w:vAlign w:val="center"/>
                </w:tcPr>
                <w:p w14:paraId="046E7C15"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lastRenderedPageBreak/>
                    <w:t>6.</w:t>
                  </w:r>
                </w:p>
              </w:tc>
              <w:tc>
                <w:tcPr>
                  <w:tcW w:w="1985" w:type="dxa"/>
                  <w:tcMar>
                    <w:top w:w="15" w:type="dxa"/>
                    <w:left w:w="15" w:type="dxa"/>
                    <w:bottom w:w="15" w:type="dxa"/>
                    <w:right w:w="15" w:type="dxa"/>
                  </w:tcMar>
                  <w:vAlign w:val="center"/>
                </w:tcPr>
                <w:p w14:paraId="1D9ADFF0" w14:textId="401B0FA1"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Кадр саясаты тиімді жұмыс істей ме: біліктілікті арттырудың мерзімді жүйесін ұйымдастыру</w:t>
                  </w:r>
                </w:p>
              </w:tc>
              <w:tc>
                <w:tcPr>
                  <w:tcW w:w="709" w:type="dxa"/>
                  <w:tcMar>
                    <w:top w:w="15" w:type="dxa"/>
                    <w:left w:w="15" w:type="dxa"/>
                    <w:bottom w:w="15" w:type="dxa"/>
                    <w:right w:w="15" w:type="dxa"/>
                  </w:tcMar>
                  <w:vAlign w:val="center"/>
                </w:tcPr>
                <w:p w14:paraId="598DC2E6"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2E7AE1C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3B33BCB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C155357" w14:textId="77777777" w:rsidTr="0060784A">
              <w:trPr>
                <w:gridAfter w:val="1"/>
                <w:wAfter w:w="23" w:type="dxa"/>
                <w:trHeight w:val="30"/>
              </w:trPr>
              <w:tc>
                <w:tcPr>
                  <w:tcW w:w="390" w:type="dxa"/>
                  <w:tcMar>
                    <w:top w:w="15" w:type="dxa"/>
                    <w:left w:w="15" w:type="dxa"/>
                    <w:bottom w:w="15" w:type="dxa"/>
                    <w:right w:w="15" w:type="dxa"/>
                  </w:tcMar>
                  <w:vAlign w:val="center"/>
                </w:tcPr>
                <w:p w14:paraId="6F116C27"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7.</w:t>
                  </w:r>
                </w:p>
              </w:tc>
              <w:tc>
                <w:tcPr>
                  <w:tcW w:w="1985" w:type="dxa"/>
                  <w:tcMar>
                    <w:top w:w="15" w:type="dxa"/>
                    <w:left w:w="15" w:type="dxa"/>
                    <w:bottom w:w="15" w:type="dxa"/>
                    <w:right w:w="15" w:type="dxa"/>
                  </w:tcMar>
                  <w:vAlign w:val="center"/>
                </w:tcPr>
                <w:p w14:paraId="0A6EF6B4" w14:textId="58104DC4"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Бухгалтерлік есепті жүргізудің дұрыстығы мәнін басшылықтың түсінуі бар ма</w:t>
                  </w:r>
                </w:p>
              </w:tc>
              <w:tc>
                <w:tcPr>
                  <w:tcW w:w="709" w:type="dxa"/>
                  <w:tcMar>
                    <w:top w:w="15" w:type="dxa"/>
                    <w:left w:w="15" w:type="dxa"/>
                    <w:bottom w:w="15" w:type="dxa"/>
                    <w:right w:w="15" w:type="dxa"/>
                  </w:tcMar>
                  <w:vAlign w:val="center"/>
                </w:tcPr>
                <w:p w14:paraId="5DFB057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020DC1A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64CA330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69013B82" w14:textId="77777777" w:rsidTr="0060784A">
              <w:trPr>
                <w:gridAfter w:val="1"/>
                <w:wAfter w:w="23" w:type="dxa"/>
                <w:trHeight w:val="30"/>
              </w:trPr>
              <w:tc>
                <w:tcPr>
                  <w:tcW w:w="390" w:type="dxa"/>
                  <w:tcMar>
                    <w:top w:w="15" w:type="dxa"/>
                    <w:left w:w="15" w:type="dxa"/>
                    <w:bottom w:w="15" w:type="dxa"/>
                    <w:right w:w="15" w:type="dxa"/>
                  </w:tcMar>
                  <w:vAlign w:val="center"/>
                </w:tcPr>
                <w:p w14:paraId="192B0461"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8.</w:t>
                  </w:r>
                </w:p>
              </w:tc>
              <w:tc>
                <w:tcPr>
                  <w:tcW w:w="1985" w:type="dxa"/>
                  <w:tcMar>
                    <w:top w:w="15" w:type="dxa"/>
                    <w:left w:w="15" w:type="dxa"/>
                    <w:bottom w:w="15" w:type="dxa"/>
                    <w:right w:w="15" w:type="dxa"/>
                  </w:tcMar>
                  <w:vAlign w:val="center"/>
                </w:tcPr>
                <w:p w14:paraId="2253B390" w14:textId="5318538D"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Бухгалтерлік есепті жүргізу саласындағы нормативтік құқықтық актілерге өзгерістермен есеп қызметкерлері уақтылы таныстырылады ма</w:t>
                  </w:r>
                </w:p>
              </w:tc>
              <w:tc>
                <w:tcPr>
                  <w:tcW w:w="709" w:type="dxa"/>
                  <w:tcMar>
                    <w:top w:w="15" w:type="dxa"/>
                    <w:left w:w="15" w:type="dxa"/>
                    <w:bottom w:w="15" w:type="dxa"/>
                    <w:right w:w="15" w:type="dxa"/>
                  </w:tcMar>
                  <w:vAlign w:val="center"/>
                </w:tcPr>
                <w:p w14:paraId="001C693E"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CFE1F6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1C078EE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43D81EFD" w14:textId="77777777" w:rsidTr="0060784A">
              <w:trPr>
                <w:gridAfter w:val="1"/>
                <w:wAfter w:w="23" w:type="dxa"/>
                <w:trHeight w:val="30"/>
              </w:trPr>
              <w:tc>
                <w:tcPr>
                  <w:tcW w:w="390" w:type="dxa"/>
                  <w:tcMar>
                    <w:top w:w="15" w:type="dxa"/>
                    <w:left w:w="15" w:type="dxa"/>
                    <w:bottom w:w="15" w:type="dxa"/>
                    <w:right w:w="15" w:type="dxa"/>
                  </w:tcMar>
                  <w:vAlign w:val="center"/>
                </w:tcPr>
                <w:p w14:paraId="6F54C809"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9.</w:t>
                  </w:r>
                </w:p>
              </w:tc>
              <w:tc>
                <w:tcPr>
                  <w:tcW w:w="1985" w:type="dxa"/>
                  <w:tcMar>
                    <w:top w:w="15" w:type="dxa"/>
                    <w:left w:w="15" w:type="dxa"/>
                    <w:bottom w:w="15" w:type="dxa"/>
                    <w:right w:w="15" w:type="dxa"/>
                  </w:tcMar>
                  <w:vAlign w:val="center"/>
                </w:tcPr>
                <w:p w14:paraId="228AEAFF" w14:textId="1FE1BB8F"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Басшылыққа немесе есеп қызметкерлеріне сыртқы қысым жоқ па</w:t>
                  </w:r>
                </w:p>
              </w:tc>
              <w:tc>
                <w:tcPr>
                  <w:tcW w:w="709" w:type="dxa"/>
                  <w:tcMar>
                    <w:top w:w="15" w:type="dxa"/>
                    <w:left w:w="15" w:type="dxa"/>
                    <w:bottom w:w="15" w:type="dxa"/>
                    <w:right w:w="15" w:type="dxa"/>
                  </w:tcMar>
                  <w:vAlign w:val="center"/>
                </w:tcPr>
                <w:p w14:paraId="4665F78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0D4D28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0F9E380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C943F1A" w14:textId="77777777" w:rsidTr="0060784A">
              <w:trPr>
                <w:gridAfter w:val="1"/>
                <w:wAfter w:w="23" w:type="dxa"/>
                <w:trHeight w:val="30"/>
              </w:trPr>
              <w:tc>
                <w:tcPr>
                  <w:tcW w:w="390" w:type="dxa"/>
                  <w:tcMar>
                    <w:top w:w="15" w:type="dxa"/>
                    <w:left w:w="15" w:type="dxa"/>
                    <w:bottom w:w="15" w:type="dxa"/>
                    <w:right w:w="15" w:type="dxa"/>
                  </w:tcMar>
                  <w:vAlign w:val="center"/>
                </w:tcPr>
                <w:p w14:paraId="55299D76"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10.</w:t>
                  </w:r>
                </w:p>
              </w:tc>
              <w:tc>
                <w:tcPr>
                  <w:tcW w:w="1985" w:type="dxa"/>
                  <w:tcMar>
                    <w:top w:w="15" w:type="dxa"/>
                    <w:left w:w="15" w:type="dxa"/>
                    <w:bottom w:w="15" w:type="dxa"/>
                    <w:right w:w="15" w:type="dxa"/>
                  </w:tcMar>
                  <w:vAlign w:val="center"/>
                </w:tcPr>
                <w:p w14:paraId="388A91A2" w14:textId="21BFBFE1"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Күрделі шаруашылық операцияларын дұрыс ресімдеу үшін орындаушылардың жоғары біліктілігі талап етіле ме және ол қолдау таба ма</w:t>
                  </w:r>
                </w:p>
              </w:tc>
              <w:tc>
                <w:tcPr>
                  <w:tcW w:w="709" w:type="dxa"/>
                  <w:tcMar>
                    <w:top w:w="15" w:type="dxa"/>
                    <w:left w:w="15" w:type="dxa"/>
                    <w:bottom w:w="15" w:type="dxa"/>
                    <w:right w:w="15" w:type="dxa"/>
                  </w:tcMar>
                  <w:vAlign w:val="center"/>
                </w:tcPr>
                <w:p w14:paraId="3701BE8E"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8F82B18"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439A2BE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550C8411" w14:textId="77777777" w:rsidTr="0060784A">
              <w:trPr>
                <w:gridAfter w:val="1"/>
                <w:wAfter w:w="23" w:type="dxa"/>
                <w:trHeight w:val="30"/>
              </w:trPr>
              <w:tc>
                <w:tcPr>
                  <w:tcW w:w="390" w:type="dxa"/>
                  <w:tcMar>
                    <w:top w:w="15" w:type="dxa"/>
                    <w:left w:w="15" w:type="dxa"/>
                    <w:bottom w:w="15" w:type="dxa"/>
                    <w:right w:w="15" w:type="dxa"/>
                  </w:tcMar>
                  <w:vAlign w:val="center"/>
                </w:tcPr>
                <w:p w14:paraId="2E4582AA"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11.</w:t>
                  </w:r>
                </w:p>
              </w:tc>
              <w:tc>
                <w:tcPr>
                  <w:tcW w:w="1985" w:type="dxa"/>
                  <w:tcMar>
                    <w:top w:w="15" w:type="dxa"/>
                    <w:left w:w="15" w:type="dxa"/>
                    <w:bottom w:w="15" w:type="dxa"/>
                    <w:right w:w="15" w:type="dxa"/>
                  </w:tcMar>
                  <w:vAlign w:val="center"/>
                </w:tcPr>
                <w:p w14:paraId="3BB292C4" w14:textId="32F5D618"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 xml:space="preserve">Шоттарда еңбекақы төлеу жөнінде есеп айырысуды есепке </w:t>
                  </w:r>
                  <w:r w:rsidRPr="00B1274C">
                    <w:rPr>
                      <w:rFonts w:ascii="Times New Roman" w:hAnsi="Times New Roman"/>
                      <w:sz w:val="20"/>
                      <w:szCs w:val="20"/>
                    </w:rPr>
                    <w:lastRenderedPageBreak/>
                    <w:t>алуда қасақана емес бұзушылықтар болған жоқ па</w:t>
                  </w:r>
                </w:p>
              </w:tc>
              <w:tc>
                <w:tcPr>
                  <w:tcW w:w="709" w:type="dxa"/>
                  <w:tcMar>
                    <w:top w:w="15" w:type="dxa"/>
                    <w:left w:w="15" w:type="dxa"/>
                    <w:bottom w:w="15" w:type="dxa"/>
                    <w:right w:w="15" w:type="dxa"/>
                  </w:tcMar>
                  <w:vAlign w:val="center"/>
                </w:tcPr>
                <w:p w14:paraId="4CB54F5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62B1397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43F6259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7701A824" w14:textId="77777777" w:rsidTr="0060784A">
              <w:trPr>
                <w:gridAfter w:val="1"/>
                <w:wAfter w:w="23" w:type="dxa"/>
                <w:trHeight w:val="30"/>
              </w:trPr>
              <w:tc>
                <w:tcPr>
                  <w:tcW w:w="390" w:type="dxa"/>
                  <w:tcMar>
                    <w:top w:w="15" w:type="dxa"/>
                    <w:left w:w="15" w:type="dxa"/>
                    <w:bottom w:w="15" w:type="dxa"/>
                    <w:right w:w="15" w:type="dxa"/>
                  </w:tcMar>
                  <w:vAlign w:val="center"/>
                </w:tcPr>
                <w:p w14:paraId="2A0F203A"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w:t>
                  </w:r>
                </w:p>
              </w:tc>
              <w:tc>
                <w:tcPr>
                  <w:tcW w:w="1985" w:type="dxa"/>
                  <w:tcMar>
                    <w:top w:w="15" w:type="dxa"/>
                    <w:left w:w="15" w:type="dxa"/>
                    <w:bottom w:w="15" w:type="dxa"/>
                    <w:right w:w="15" w:type="dxa"/>
                  </w:tcMar>
                  <w:vAlign w:val="center"/>
                </w:tcPr>
                <w:p w14:paraId="215426DE"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709" w:type="dxa"/>
                  <w:tcMar>
                    <w:top w:w="15" w:type="dxa"/>
                    <w:left w:w="15" w:type="dxa"/>
                    <w:bottom w:w="15" w:type="dxa"/>
                    <w:right w:w="15" w:type="dxa"/>
                  </w:tcMar>
                  <w:vAlign w:val="center"/>
                </w:tcPr>
                <w:p w14:paraId="3463C54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294ECB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564A2F3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5C7CA4FD" w14:textId="77777777" w:rsidTr="0060784A">
              <w:trPr>
                <w:gridAfter w:val="1"/>
                <w:wAfter w:w="23" w:type="dxa"/>
                <w:trHeight w:val="30"/>
              </w:trPr>
              <w:tc>
                <w:tcPr>
                  <w:tcW w:w="2375" w:type="dxa"/>
                  <w:gridSpan w:val="2"/>
                  <w:tcMar>
                    <w:top w:w="15" w:type="dxa"/>
                    <w:left w:w="15" w:type="dxa"/>
                    <w:bottom w:w="15" w:type="dxa"/>
                    <w:right w:w="15" w:type="dxa"/>
                  </w:tcMar>
                  <w:vAlign w:val="center"/>
                </w:tcPr>
                <w:p w14:paraId="159C6D8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Қорытынды баға</w:t>
                  </w:r>
                </w:p>
              </w:tc>
              <w:tc>
                <w:tcPr>
                  <w:tcW w:w="709" w:type="dxa"/>
                  <w:tcMar>
                    <w:top w:w="15" w:type="dxa"/>
                    <w:left w:w="15" w:type="dxa"/>
                    <w:bottom w:w="15" w:type="dxa"/>
                    <w:right w:w="15" w:type="dxa"/>
                  </w:tcMar>
                  <w:vAlign w:val="center"/>
                </w:tcPr>
                <w:p w14:paraId="2D21D49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05E57FD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5065626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956FA8F" w14:textId="77777777" w:rsidTr="0060784A">
              <w:trPr>
                <w:trHeight w:val="30"/>
              </w:trPr>
              <w:tc>
                <w:tcPr>
                  <w:tcW w:w="4524" w:type="dxa"/>
                  <w:gridSpan w:val="6"/>
                  <w:tcMar>
                    <w:top w:w="15" w:type="dxa"/>
                    <w:left w:w="15" w:type="dxa"/>
                    <w:bottom w:w="15" w:type="dxa"/>
                    <w:right w:w="15" w:type="dxa"/>
                  </w:tcMar>
                  <w:vAlign w:val="center"/>
                </w:tcPr>
                <w:p w14:paraId="34D2781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«Иә» -</w:t>
                  </w:r>
                </w:p>
              </w:tc>
            </w:tr>
            <w:tr w:rsidR="00B1274C" w:rsidRPr="00B1274C" w14:paraId="16DE49F3" w14:textId="77777777" w:rsidTr="0060784A">
              <w:trPr>
                <w:trHeight w:val="30"/>
              </w:trPr>
              <w:tc>
                <w:tcPr>
                  <w:tcW w:w="4524" w:type="dxa"/>
                  <w:gridSpan w:val="6"/>
                  <w:tcMar>
                    <w:top w:w="15" w:type="dxa"/>
                    <w:left w:w="15" w:type="dxa"/>
                    <w:bottom w:w="15" w:type="dxa"/>
                    <w:right w:w="15" w:type="dxa"/>
                  </w:tcMar>
                  <w:vAlign w:val="center"/>
                </w:tcPr>
                <w:p w14:paraId="68D6E36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«Жоқ» -</w:t>
                  </w:r>
                </w:p>
              </w:tc>
            </w:tr>
            <w:tr w:rsidR="00B1274C" w:rsidRPr="00B1274C" w14:paraId="4D991956" w14:textId="77777777" w:rsidTr="0060784A">
              <w:trPr>
                <w:trHeight w:val="30"/>
              </w:trPr>
              <w:tc>
                <w:tcPr>
                  <w:tcW w:w="4524" w:type="dxa"/>
                  <w:gridSpan w:val="6"/>
                  <w:tcMar>
                    <w:top w:w="15" w:type="dxa"/>
                    <w:left w:w="15" w:type="dxa"/>
                    <w:bottom w:w="15" w:type="dxa"/>
                    <w:right w:w="15" w:type="dxa"/>
                  </w:tcMar>
                  <w:vAlign w:val="center"/>
                </w:tcPr>
                <w:p w14:paraId="68C7A1D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«Жауап жоқ» -</w:t>
                  </w:r>
                </w:p>
              </w:tc>
            </w:tr>
          </w:tbl>
          <w:p w14:paraId="619FD0A7"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Ажырамайтын тәуекел деңгейін анықтау:</w:t>
            </w:r>
          </w:p>
          <w:p w14:paraId="4B1470F5"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төмен - 0% - 29%;</w:t>
            </w:r>
          </w:p>
          <w:p w14:paraId="6A3E3C1F"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орташа – 30% - 69%;</w:t>
            </w:r>
          </w:p>
          <w:p w14:paraId="70955849"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жоғары – 70% - 100%.</w:t>
            </w:r>
          </w:p>
          <w:p w14:paraId="2C68DF5B"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Ескертпе: Мәселелер тізбесі түпкілікті болып табылмайды және аудит объектісі қызметінің ерекшеліктеріне сүйене отырып, мемлекеттік аудитормен толықтырылады. Әрбір тест сұрағына тиісті жауап қойылады. Ескертпеде әрбір жауап бойынша түсініктеме жазылады (қажет болса) және жауапты растайтын құжаттардың көшірмелері қоса беріледі.</w:t>
            </w:r>
          </w:p>
          <w:p w14:paraId="4E4D8332"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Ажырамайтын тәуекелді бағалау ұсынылған сұрақтар тізбесінен шартты теріс жауаптардың пайыздық үлесін айқындау жолымен жүргізіледі. «Жауап жоқ» нұсқасы болған кезде осы сұрақ тәуекелді бағалау сұрақтарының жиынтығына енгізілмейді.</w:t>
            </w:r>
          </w:p>
          <w:p w14:paraId="0EAEE68A"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Сұрақтарға оң жауаптар ажырамайтын тәуекелді бағалаудың төмендеуін көрсетеді.</w:t>
            </w:r>
          </w:p>
          <w:p w14:paraId="66CEF9A6"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Егер бухгалтерлік есепті ұйымдастыру және ішкі бақылау жүйесі тиімсіз болып табылса, ажырамайтын тәуекелді бағалау жоғары деп бағаланады.</w:t>
            </w:r>
          </w:p>
          <w:p w14:paraId="2D4C3404"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lastRenderedPageBreak/>
              <w:t>*Егер осы мәселеге байланысты операциялар аудит объектісінің есебінде орын алмаған жағдайда «Жауап жоқ» деген жауап таңдалады.</w:t>
            </w:r>
          </w:p>
          <w:p w14:paraId="5F7447B5"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**Сұрақтар мемлекеттік аудит объектісі қызметінің ерекшелігіне байланысты жасалады.</w:t>
            </w:r>
          </w:p>
          <w:p w14:paraId="0AEFC4D2" w14:textId="4562FEDF"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 xml:space="preserve">Мемлекеттік аудитор: ___________ _______________________________ </w:t>
            </w:r>
            <w:r w:rsidRPr="00B1274C">
              <w:rPr>
                <w:rFonts w:ascii="Times New Roman" w:hAnsi="Times New Roman"/>
                <w:color w:val="000000"/>
                <w:sz w:val="20"/>
                <w:szCs w:val="20"/>
              </w:rPr>
              <w:br/>
              <w:t xml:space="preserve">қолы (тегі, аты, әкесінің аты </w:t>
            </w:r>
            <w:r w:rsidRPr="00B1274C">
              <w:rPr>
                <w:rFonts w:ascii="Times New Roman" w:hAnsi="Times New Roman"/>
                <w:b/>
                <w:bCs/>
                <w:color w:val="000000"/>
                <w:sz w:val="20"/>
                <w:szCs w:val="20"/>
                <w:lang w:val="kk-KZ"/>
              </w:rPr>
              <w:t>(</w:t>
            </w:r>
            <w:r>
              <w:rPr>
                <w:rFonts w:ascii="Times New Roman" w:hAnsi="Times New Roman"/>
                <w:b/>
                <w:bCs/>
                <w:color w:val="000000"/>
                <w:sz w:val="20"/>
                <w:szCs w:val="20"/>
                <w:lang w:val="kk-KZ"/>
              </w:rPr>
              <w:t>бар болса</w:t>
            </w:r>
            <w:r w:rsidRPr="00B1274C">
              <w:rPr>
                <w:rFonts w:ascii="Times New Roman" w:hAnsi="Times New Roman"/>
                <w:b/>
                <w:bCs/>
                <w:color w:val="000000"/>
                <w:sz w:val="20"/>
                <w:szCs w:val="20"/>
                <w:lang w:val="kk-KZ"/>
              </w:rPr>
              <w:t>)</w:t>
            </w:r>
          </w:p>
          <w:p w14:paraId="2B5E6C81" w14:textId="0DBF3098"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 xml:space="preserve">Мемлекеттік аудит тобының жетекшісі: _______ ____________________ </w:t>
            </w:r>
            <w:r w:rsidRPr="00B1274C">
              <w:rPr>
                <w:rFonts w:ascii="Times New Roman" w:hAnsi="Times New Roman"/>
                <w:color w:val="000000"/>
                <w:sz w:val="20"/>
                <w:szCs w:val="20"/>
              </w:rPr>
              <w:br/>
              <w:t xml:space="preserve">қолы (тегі, аты, әкесінің аты </w:t>
            </w:r>
            <w:r w:rsidRPr="00B1274C">
              <w:rPr>
                <w:rFonts w:ascii="Times New Roman" w:hAnsi="Times New Roman"/>
                <w:b/>
                <w:bCs/>
                <w:color w:val="000000"/>
                <w:sz w:val="20"/>
                <w:szCs w:val="20"/>
                <w:lang w:val="kk-KZ"/>
              </w:rPr>
              <w:t>(</w:t>
            </w:r>
            <w:r>
              <w:rPr>
                <w:rFonts w:ascii="Times New Roman" w:hAnsi="Times New Roman"/>
                <w:b/>
                <w:bCs/>
                <w:color w:val="000000"/>
                <w:sz w:val="20"/>
                <w:szCs w:val="20"/>
                <w:lang w:val="kk-KZ"/>
              </w:rPr>
              <w:t>бар болса</w:t>
            </w:r>
            <w:r w:rsidRPr="00B1274C">
              <w:rPr>
                <w:rFonts w:ascii="Times New Roman" w:hAnsi="Times New Roman"/>
                <w:b/>
                <w:bCs/>
                <w:color w:val="000000"/>
                <w:sz w:val="20"/>
                <w:szCs w:val="20"/>
                <w:lang w:val="kk-KZ"/>
              </w:rPr>
              <w:t>)</w:t>
            </w:r>
          </w:p>
          <w:p w14:paraId="60755DE3"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20 ___ жылғы «___» _______________</w:t>
            </w:r>
          </w:p>
          <w:p w14:paraId="0E1ABCF4" w14:textId="77777777" w:rsidR="00B1274C" w:rsidRPr="00B1274C" w:rsidRDefault="00B1274C" w:rsidP="00236DC5">
            <w:pPr>
              <w:tabs>
                <w:tab w:val="left" w:pos="499"/>
              </w:tabs>
              <w:spacing w:after="0" w:line="240" w:lineRule="auto"/>
              <w:ind w:left="2016" w:hanging="36"/>
              <w:jc w:val="center"/>
              <w:rPr>
                <w:rFonts w:ascii="Times New Roman" w:hAnsi="Times New Roman"/>
                <w:bCs/>
                <w:sz w:val="20"/>
                <w:szCs w:val="20"/>
                <w:lang w:val="kk-KZ"/>
              </w:rPr>
            </w:pPr>
          </w:p>
        </w:tc>
        <w:tc>
          <w:tcPr>
            <w:tcW w:w="4820" w:type="dxa"/>
          </w:tcPr>
          <w:p w14:paraId="1613EBE1" w14:textId="77777777" w:rsidR="00B1274C" w:rsidRPr="00B1274C" w:rsidRDefault="00B1274C" w:rsidP="00B1274C">
            <w:pPr>
              <w:tabs>
                <w:tab w:val="left" w:pos="499"/>
              </w:tabs>
              <w:spacing w:after="0" w:line="240" w:lineRule="auto"/>
              <w:ind w:left="2016" w:hanging="36"/>
              <w:jc w:val="center"/>
              <w:rPr>
                <w:rFonts w:ascii="Times New Roman" w:hAnsi="Times New Roman"/>
                <w:bCs/>
                <w:sz w:val="20"/>
                <w:szCs w:val="20"/>
                <w:lang w:val="kk-KZ"/>
              </w:rPr>
            </w:pPr>
            <w:r w:rsidRPr="00B1274C">
              <w:rPr>
                <w:rFonts w:ascii="Times New Roman" w:hAnsi="Times New Roman"/>
                <w:bCs/>
                <w:sz w:val="20"/>
                <w:szCs w:val="20"/>
                <w:lang w:val="kk-KZ"/>
              </w:rPr>
              <w:lastRenderedPageBreak/>
              <w:t>«Сәйкестік аудиті» ішкі мемлекеттік аудитінің және қаржылық бақылаудың рәсімдік стандартына</w:t>
            </w:r>
            <w:r w:rsidRPr="00B1274C">
              <w:rPr>
                <w:rFonts w:ascii="Times New Roman" w:hAnsi="Times New Roman"/>
                <w:bCs/>
                <w:sz w:val="20"/>
                <w:szCs w:val="20"/>
                <w:lang w:val="kk-KZ"/>
              </w:rPr>
              <w:br/>
              <w:t>3-қосымша</w:t>
            </w:r>
          </w:p>
          <w:p w14:paraId="154CD262" w14:textId="77777777" w:rsidR="00B1274C" w:rsidRPr="00B1274C" w:rsidRDefault="00B1274C" w:rsidP="00B1274C">
            <w:pPr>
              <w:tabs>
                <w:tab w:val="left" w:pos="499"/>
              </w:tabs>
              <w:spacing w:after="0" w:line="240" w:lineRule="auto"/>
              <w:ind w:left="2477" w:firstLine="709"/>
              <w:jc w:val="center"/>
              <w:rPr>
                <w:rFonts w:ascii="Times New Roman" w:hAnsi="Times New Roman"/>
                <w:bCs/>
                <w:sz w:val="20"/>
                <w:szCs w:val="20"/>
                <w:lang w:val="kk-KZ"/>
              </w:rPr>
            </w:pPr>
          </w:p>
          <w:p w14:paraId="3F2FC38E" w14:textId="77777777" w:rsidR="00B1274C" w:rsidRPr="00B1274C" w:rsidRDefault="00B1274C" w:rsidP="00B1274C">
            <w:pPr>
              <w:spacing w:after="0" w:line="240" w:lineRule="auto"/>
              <w:jc w:val="center"/>
              <w:rPr>
                <w:rFonts w:ascii="Times New Roman" w:hAnsi="Times New Roman"/>
                <w:b/>
                <w:bCs/>
                <w:color w:val="000000"/>
                <w:sz w:val="20"/>
                <w:szCs w:val="20"/>
                <w:lang w:val="kk-KZ"/>
              </w:rPr>
            </w:pPr>
            <w:r w:rsidRPr="00B1274C">
              <w:rPr>
                <w:rFonts w:ascii="Times New Roman" w:hAnsi="Times New Roman"/>
                <w:b/>
                <w:bCs/>
                <w:color w:val="000000"/>
                <w:sz w:val="20"/>
                <w:szCs w:val="20"/>
                <w:lang w:val="kk-KZ"/>
              </w:rPr>
              <w:t>Ажырамайтын тәуекелді бағалау</w:t>
            </w:r>
          </w:p>
          <w:p w14:paraId="266E0324" w14:textId="77777777" w:rsidR="00B1274C" w:rsidRPr="00B1274C" w:rsidRDefault="00B1274C" w:rsidP="00B1274C">
            <w:pPr>
              <w:spacing w:after="0" w:line="240" w:lineRule="auto"/>
              <w:jc w:val="center"/>
              <w:rPr>
                <w:rFonts w:ascii="Times New Roman" w:hAnsi="Times New Roman"/>
                <w:color w:val="000000"/>
                <w:sz w:val="20"/>
                <w:szCs w:val="20"/>
                <w:lang w:val="kk-KZ"/>
              </w:rPr>
            </w:pPr>
          </w:p>
          <w:p w14:paraId="657B4CC6"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объектісі__________________________</w:t>
            </w:r>
          </w:p>
          <w:p w14:paraId="463D39D2"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кезеңі ___________________________</w:t>
            </w:r>
          </w:p>
          <w:p w14:paraId="35E00ABA"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жүргізу мерзімдері ____________________</w:t>
            </w:r>
          </w:p>
          <w:p w14:paraId="6F084873" w14:textId="77777777"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Мемлекеттік аудитор _________________________</w:t>
            </w:r>
          </w:p>
          <w:p w14:paraId="2BD05D8A" w14:textId="77777777" w:rsid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lastRenderedPageBreak/>
              <w:t>Мемлекеттік аудит тобының жетекшісі ______</w:t>
            </w:r>
            <w:r>
              <w:rPr>
                <w:rFonts w:ascii="Times New Roman" w:hAnsi="Times New Roman"/>
                <w:color w:val="000000"/>
                <w:sz w:val="20"/>
                <w:szCs w:val="20"/>
                <w:lang w:val="kk-KZ"/>
              </w:rPr>
              <w:t>___</w:t>
            </w:r>
            <w:r w:rsidRPr="00B1274C">
              <w:rPr>
                <w:rFonts w:ascii="Times New Roman" w:hAnsi="Times New Roman"/>
                <w:color w:val="000000"/>
                <w:sz w:val="20"/>
                <w:szCs w:val="20"/>
                <w:lang w:val="kk-KZ"/>
              </w:rPr>
              <w:t>_</w:t>
            </w:r>
          </w:p>
          <w:p w14:paraId="73A1310D" w14:textId="77777777" w:rsidR="00B1274C" w:rsidRDefault="00B1274C" w:rsidP="00B1274C">
            <w:pPr>
              <w:spacing w:after="0" w:line="240" w:lineRule="auto"/>
              <w:ind w:firstLine="208"/>
              <w:jc w:val="both"/>
              <w:rPr>
                <w:rFonts w:ascii="Times New Roman" w:hAnsi="Times New Roman"/>
                <w:color w:val="000000"/>
                <w:sz w:val="20"/>
                <w:szCs w:val="20"/>
                <w:lang w:val="kk-KZ"/>
              </w:rPr>
            </w:pPr>
          </w:p>
          <w:tbl>
            <w:tblPr>
              <w:tblW w:w="4524"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1985"/>
              <w:gridCol w:w="709"/>
              <w:gridCol w:w="567"/>
              <w:gridCol w:w="850"/>
              <w:gridCol w:w="23"/>
            </w:tblGrid>
            <w:tr w:rsidR="00B1274C" w:rsidRPr="00B1274C" w14:paraId="7773F98B" w14:textId="77777777" w:rsidTr="0060784A">
              <w:trPr>
                <w:gridAfter w:val="1"/>
                <w:wAfter w:w="23" w:type="dxa"/>
                <w:trHeight w:val="30"/>
              </w:trPr>
              <w:tc>
                <w:tcPr>
                  <w:tcW w:w="390" w:type="dxa"/>
                  <w:tcMar>
                    <w:top w:w="15" w:type="dxa"/>
                    <w:left w:w="15" w:type="dxa"/>
                    <w:bottom w:w="15" w:type="dxa"/>
                    <w:right w:w="15" w:type="dxa"/>
                  </w:tcMar>
                  <w:vAlign w:val="center"/>
                </w:tcPr>
                <w:p w14:paraId="09E3A93A"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lang w:val="kk-KZ"/>
                    </w:rPr>
                  </w:pPr>
                  <w:r w:rsidRPr="00B1274C">
                    <w:rPr>
                      <w:rFonts w:ascii="Times New Roman" w:hAnsi="Times New Roman"/>
                      <w:sz w:val="20"/>
                      <w:szCs w:val="20"/>
                    </w:rPr>
                    <w:t>р\с</w:t>
                  </w:r>
                  <w:r w:rsidRPr="00B1274C">
                    <w:rPr>
                      <w:rFonts w:ascii="Times New Roman" w:hAnsi="Times New Roman"/>
                      <w:sz w:val="20"/>
                      <w:szCs w:val="20"/>
                    </w:rPr>
                    <w:br/>
                    <w:t>№</w:t>
                  </w:r>
                </w:p>
              </w:tc>
              <w:tc>
                <w:tcPr>
                  <w:tcW w:w="1985" w:type="dxa"/>
                  <w:tcMar>
                    <w:top w:w="15" w:type="dxa"/>
                    <w:left w:w="15" w:type="dxa"/>
                    <w:bottom w:w="15" w:type="dxa"/>
                    <w:right w:w="15" w:type="dxa"/>
                  </w:tcMar>
                  <w:vAlign w:val="center"/>
                </w:tcPr>
                <w:p w14:paraId="7DDFBFF4"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Сұрақтар**</w:t>
                  </w:r>
                </w:p>
                <w:p w14:paraId="0BD3E217"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c>
                <w:tcPr>
                  <w:tcW w:w="709" w:type="dxa"/>
                  <w:tcMar>
                    <w:top w:w="15" w:type="dxa"/>
                    <w:left w:w="15" w:type="dxa"/>
                    <w:bottom w:w="15" w:type="dxa"/>
                    <w:right w:w="15" w:type="dxa"/>
                  </w:tcMar>
                  <w:vAlign w:val="center"/>
                </w:tcPr>
                <w:p w14:paraId="5A9535F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Жауап (иә/жоқ / жауап жоқ*)</w:t>
                  </w:r>
                </w:p>
                <w:p w14:paraId="2943312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c>
                <w:tcPr>
                  <w:tcW w:w="567" w:type="dxa"/>
                  <w:tcMar>
                    <w:top w:w="15" w:type="dxa"/>
                    <w:left w:w="15" w:type="dxa"/>
                    <w:bottom w:w="15" w:type="dxa"/>
                    <w:right w:w="15" w:type="dxa"/>
                  </w:tcMar>
                  <w:vAlign w:val="center"/>
                </w:tcPr>
                <w:p w14:paraId="11C0528C"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Ескертпе</w:t>
                  </w:r>
                </w:p>
              </w:tc>
              <w:tc>
                <w:tcPr>
                  <w:tcW w:w="850" w:type="dxa"/>
                </w:tcPr>
                <w:p w14:paraId="1A2B87FF"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Нормативтік құқықтық актіге сілтеме</w:t>
                  </w:r>
                </w:p>
                <w:p w14:paraId="130D11E3"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p>
              </w:tc>
            </w:tr>
            <w:tr w:rsidR="00B1274C" w:rsidRPr="00B1274C" w14:paraId="3B4875A1" w14:textId="77777777" w:rsidTr="0060784A">
              <w:trPr>
                <w:gridAfter w:val="1"/>
                <w:wAfter w:w="23" w:type="dxa"/>
                <w:trHeight w:val="30"/>
              </w:trPr>
              <w:tc>
                <w:tcPr>
                  <w:tcW w:w="390" w:type="dxa"/>
                  <w:tcMar>
                    <w:top w:w="15" w:type="dxa"/>
                    <w:left w:w="15" w:type="dxa"/>
                    <w:bottom w:w="15" w:type="dxa"/>
                    <w:right w:w="15" w:type="dxa"/>
                  </w:tcMar>
                  <w:vAlign w:val="center"/>
                </w:tcPr>
                <w:p w14:paraId="37393FA9"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1</w:t>
                  </w:r>
                </w:p>
              </w:tc>
              <w:tc>
                <w:tcPr>
                  <w:tcW w:w="1985" w:type="dxa"/>
                  <w:tcMar>
                    <w:top w:w="15" w:type="dxa"/>
                    <w:left w:w="15" w:type="dxa"/>
                    <w:bottom w:w="15" w:type="dxa"/>
                    <w:right w:w="15" w:type="dxa"/>
                  </w:tcMar>
                  <w:vAlign w:val="center"/>
                </w:tcPr>
                <w:p w14:paraId="2A4BFB1B"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2</w:t>
                  </w:r>
                </w:p>
              </w:tc>
              <w:tc>
                <w:tcPr>
                  <w:tcW w:w="709" w:type="dxa"/>
                  <w:tcMar>
                    <w:top w:w="15" w:type="dxa"/>
                    <w:left w:w="15" w:type="dxa"/>
                    <w:bottom w:w="15" w:type="dxa"/>
                    <w:right w:w="15" w:type="dxa"/>
                  </w:tcMar>
                  <w:vAlign w:val="center"/>
                </w:tcPr>
                <w:p w14:paraId="3FED03F0"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3</w:t>
                  </w:r>
                </w:p>
              </w:tc>
              <w:tc>
                <w:tcPr>
                  <w:tcW w:w="567" w:type="dxa"/>
                  <w:tcMar>
                    <w:top w:w="15" w:type="dxa"/>
                    <w:left w:w="15" w:type="dxa"/>
                    <w:bottom w:w="15" w:type="dxa"/>
                    <w:right w:w="15" w:type="dxa"/>
                  </w:tcMar>
                  <w:vAlign w:val="center"/>
                </w:tcPr>
                <w:p w14:paraId="02BCF2D2"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4</w:t>
                  </w:r>
                </w:p>
              </w:tc>
              <w:tc>
                <w:tcPr>
                  <w:tcW w:w="850" w:type="dxa"/>
                </w:tcPr>
                <w:p w14:paraId="25BC1398" w14:textId="77777777" w:rsidR="00B1274C" w:rsidRPr="00B1274C" w:rsidRDefault="00B1274C" w:rsidP="00777AAA">
                  <w:pPr>
                    <w:framePr w:hSpace="180" w:wrap="around" w:vAnchor="text" w:hAnchor="text" w:x="-719" w:y="1"/>
                    <w:spacing w:after="20"/>
                    <w:ind w:left="20"/>
                    <w:suppressOverlap/>
                    <w:jc w:val="center"/>
                    <w:rPr>
                      <w:rFonts w:ascii="Times New Roman" w:hAnsi="Times New Roman"/>
                      <w:sz w:val="20"/>
                      <w:szCs w:val="20"/>
                    </w:rPr>
                  </w:pPr>
                  <w:r w:rsidRPr="00B1274C">
                    <w:rPr>
                      <w:rFonts w:ascii="Times New Roman" w:hAnsi="Times New Roman"/>
                      <w:sz w:val="20"/>
                      <w:szCs w:val="20"/>
                    </w:rPr>
                    <w:t>5</w:t>
                  </w:r>
                </w:p>
              </w:tc>
            </w:tr>
            <w:tr w:rsidR="00B1274C" w:rsidRPr="00B1274C" w14:paraId="14F117FF" w14:textId="77777777" w:rsidTr="0060784A">
              <w:trPr>
                <w:gridAfter w:val="1"/>
                <w:wAfter w:w="23" w:type="dxa"/>
                <w:trHeight w:val="30"/>
              </w:trPr>
              <w:tc>
                <w:tcPr>
                  <w:tcW w:w="390" w:type="dxa"/>
                  <w:tcMar>
                    <w:top w:w="15" w:type="dxa"/>
                    <w:left w:w="15" w:type="dxa"/>
                    <w:bottom w:w="15" w:type="dxa"/>
                    <w:right w:w="15" w:type="dxa"/>
                  </w:tcMar>
                  <w:vAlign w:val="center"/>
                </w:tcPr>
                <w:p w14:paraId="65D56FF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1.</w:t>
                  </w:r>
                </w:p>
              </w:tc>
              <w:tc>
                <w:tcPr>
                  <w:tcW w:w="1985" w:type="dxa"/>
                  <w:tcMar>
                    <w:top w:w="15" w:type="dxa"/>
                    <w:left w:w="15" w:type="dxa"/>
                    <w:bottom w:w="15" w:type="dxa"/>
                    <w:right w:w="15" w:type="dxa"/>
                  </w:tcMar>
                  <w:vAlign w:val="center"/>
                </w:tcPr>
                <w:p w14:paraId="48342AD8"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Бухгалтерлік есеп компьютерлік жүйенің көмегімен жүзеге асырыла ма</w:t>
                  </w:r>
                </w:p>
              </w:tc>
              <w:tc>
                <w:tcPr>
                  <w:tcW w:w="709" w:type="dxa"/>
                  <w:tcMar>
                    <w:top w:w="15" w:type="dxa"/>
                    <w:left w:w="15" w:type="dxa"/>
                    <w:bottom w:w="15" w:type="dxa"/>
                    <w:right w:w="15" w:type="dxa"/>
                  </w:tcMar>
                  <w:vAlign w:val="center"/>
                </w:tcPr>
                <w:p w14:paraId="145C8673"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3C9EA56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850" w:type="dxa"/>
                </w:tcPr>
                <w:p w14:paraId="2D3CEA3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0170C547" w14:textId="77777777" w:rsidTr="0060784A">
              <w:trPr>
                <w:gridAfter w:val="1"/>
                <w:wAfter w:w="23" w:type="dxa"/>
                <w:trHeight w:val="30"/>
              </w:trPr>
              <w:tc>
                <w:tcPr>
                  <w:tcW w:w="390" w:type="dxa"/>
                  <w:tcMar>
                    <w:top w:w="15" w:type="dxa"/>
                    <w:left w:w="15" w:type="dxa"/>
                    <w:bottom w:w="15" w:type="dxa"/>
                    <w:right w:w="15" w:type="dxa"/>
                  </w:tcMar>
                  <w:vAlign w:val="center"/>
                </w:tcPr>
                <w:p w14:paraId="00323BFA"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2.</w:t>
                  </w:r>
                </w:p>
              </w:tc>
              <w:tc>
                <w:tcPr>
                  <w:tcW w:w="1985" w:type="dxa"/>
                  <w:tcMar>
                    <w:top w:w="15" w:type="dxa"/>
                    <w:left w:w="15" w:type="dxa"/>
                    <w:bottom w:w="15" w:type="dxa"/>
                    <w:right w:w="15" w:type="dxa"/>
                  </w:tcMar>
                  <w:vAlign w:val="center"/>
                </w:tcPr>
                <w:p w14:paraId="22338AF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Алдыңғы аудит нәтижелері бойынша бұзушылықтарды жою жөніндегі ұсынымдар орындала ма</w:t>
                  </w:r>
                </w:p>
              </w:tc>
              <w:tc>
                <w:tcPr>
                  <w:tcW w:w="709" w:type="dxa"/>
                  <w:tcMar>
                    <w:top w:w="15" w:type="dxa"/>
                    <w:left w:w="15" w:type="dxa"/>
                    <w:bottom w:w="15" w:type="dxa"/>
                    <w:right w:w="15" w:type="dxa"/>
                  </w:tcMar>
                  <w:vAlign w:val="center"/>
                </w:tcPr>
                <w:p w14:paraId="2E67C2F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DB012D0"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p>
              </w:tc>
              <w:tc>
                <w:tcPr>
                  <w:tcW w:w="850" w:type="dxa"/>
                </w:tcPr>
                <w:p w14:paraId="46CEAA8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6692F0B" w14:textId="77777777" w:rsidTr="0060784A">
              <w:trPr>
                <w:gridAfter w:val="1"/>
                <w:wAfter w:w="23" w:type="dxa"/>
                <w:trHeight w:val="30"/>
              </w:trPr>
              <w:tc>
                <w:tcPr>
                  <w:tcW w:w="390" w:type="dxa"/>
                  <w:tcMar>
                    <w:top w:w="15" w:type="dxa"/>
                    <w:left w:w="15" w:type="dxa"/>
                    <w:bottom w:w="15" w:type="dxa"/>
                    <w:right w:w="15" w:type="dxa"/>
                  </w:tcMar>
                  <w:vAlign w:val="center"/>
                </w:tcPr>
                <w:p w14:paraId="5E4CEC2A"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3.</w:t>
                  </w:r>
                </w:p>
              </w:tc>
              <w:tc>
                <w:tcPr>
                  <w:tcW w:w="1985" w:type="dxa"/>
                  <w:tcMar>
                    <w:top w:w="15" w:type="dxa"/>
                    <w:left w:w="15" w:type="dxa"/>
                    <w:bottom w:w="15" w:type="dxa"/>
                    <w:right w:w="15" w:type="dxa"/>
                  </w:tcMar>
                  <w:vAlign w:val="center"/>
                </w:tcPr>
                <w:p w14:paraId="480CEA0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Жұмыскерлердің жоғары жүктемесі жоқ па</w:t>
                  </w:r>
                </w:p>
              </w:tc>
              <w:tc>
                <w:tcPr>
                  <w:tcW w:w="709" w:type="dxa"/>
                  <w:tcMar>
                    <w:top w:w="15" w:type="dxa"/>
                    <w:left w:w="15" w:type="dxa"/>
                    <w:bottom w:w="15" w:type="dxa"/>
                    <w:right w:w="15" w:type="dxa"/>
                  </w:tcMar>
                  <w:vAlign w:val="center"/>
                </w:tcPr>
                <w:p w14:paraId="327A69D4"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1D3AC3B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7272BA7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1FA8D0E0" w14:textId="77777777" w:rsidTr="0060784A">
              <w:trPr>
                <w:gridAfter w:val="1"/>
                <w:wAfter w:w="23" w:type="dxa"/>
                <w:trHeight w:val="30"/>
              </w:trPr>
              <w:tc>
                <w:tcPr>
                  <w:tcW w:w="390" w:type="dxa"/>
                  <w:tcMar>
                    <w:top w:w="15" w:type="dxa"/>
                    <w:left w:w="15" w:type="dxa"/>
                    <w:bottom w:w="15" w:type="dxa"/>
                    <w:right w:w="15" w:type="dxa"/>
                  </w:tcMar>
                  <w:vAlign w:val="center"/>
                </w:tcPr>
                <w:p w14:paraId="7C3E868B"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4.</w:t>
                  </w:r>
                </w:p>
              </w:tc>
              <w:tc>
                <w:tcPr>
                  <w:tcW w:w="1985" w:type="dxa"/>
                  <w:tcMar>
                    <w:top w:w="15" w:type="dxa"/>
                    <w:left w:w="15" w:type="dxa"/>
                    <w:bottom w:w="15" w:type="dxa"/>
                    <w:right w:w="15" w:type="dxa"/>
                  </w:tcMar>
                  <w:vAlign w:val="center"/>
                </w:tcPr>
                <w:p w14:paraId="05BC82A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Алдағы аудиттелген кезеңдерде жосықсыз іс-әрекеттер бар ма</w:t>
                  </w:r>
                </w:p>
              </w:tc>
              <w:tc>
                <w:tcPr>
                  <w:tcW w:w="709" w:type="dxa"/>
                  <w:tcMar>
                    <w:top w:w="15" w:type="dxa"/>
                    <w:left w:w="15" w:type="dxa"/>
                    <w:bottom w:w="15" w:type="dxa"/>
                    <w:right w:w="15" w:type="dxa"/>
                  </w:tcMar>
                  <w:vAlign w:val="center"/>
                </w:tcPr>
                <w:p w14:paraId="2BEBFEF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17A1A84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FC124A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56D10F33" w14:textId="77777777" w:rsidTr="0060784A">
              <w:trPr>
                <w:gridAfter w:val="1"/>
                <w:wAfter w:w="23" w:type="dxa"/>
                <w:trHeight w:val="30"/>
              </w:trPr>
              <w:tc>
                <w:tcPr>
                  <w:tcW w:w="390" w:type="dxa"/>
                  <w:tcMar>
                    <w:top w:w="15" w:type="dxa"/>
                    <w:left w:w="15" w:type="dxa"/>
                    <w:bottom w:w="15" w:type="dxa"/>
                    <w:right w:w="15" w:type="dxa"/>
                  </w:tcMar>
                  <w:vAlign w:val="center"/>
                </w:tcPr>
                <w:p w14:paraId="2A61D48D"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5.</w:t>
                  </w:r>
                </w:p>
              </w:tc>
              <w:tc>
                <w:tcPr>
                  <w:tcW w:w="1985" w:type="dxa"/>
                  <w:tcMar>
                    <w:top w:w="15" w:type="dxa"/>
                    <w:left w:w="15" w:type="dxa"/>
                    <w:bottom w:w="15" w:type="dxa"/>
                    <w:right w:w="15" w:type="dxa"/>
                  </w:tcMar>
                  <w:vAlign w:val="center"/>
                </w:tcPr>
                <w:p w14:paraId="0624016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Алдағы аудитте елеулі қателер табылды ма</w:t>
                  </w:r>
                </w:p>
              </w:tc>
              <w:tc>
                <w:tcPr>
                  <w:tcW w:w="709" w:type="dxa"/>
                  <w:tcMar>
                    <w:top w:w="15" w:type="dxa"/>
                    <w:left w:w="15" w:type="dxa"/>
                    <w:bottom w:w="15" w:type="dxa"/>
                    <w:right w:w="15" w:type="dxa"/>
                  </w:tcMar>
                  <w:vAlign w:val="center"/>
                </w:tcPr>
                <w:p w14:paraId="2E55F67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32DD730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74936D3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E077C68" w14:textId="77777777" w:rsidTr="0060784A">
              <w:trPr>
                <w:gridAfter w:val="1"/>
                <w:wAfter w:w="23" w:type="dxa"/>
                <w:trHeight w:val="30"/>
              </w:trPr>
              <w:tc>
                <w:tcPr>
                  <w:tcW w:w="390" w:type="dxa"/>
                  <w:tcMar>
                    <w:top w:w="15" w:type="dxa"/>
                    <w:left w:w="15" w:type="dxa"/>
                    <w:bottom w:w="15" w:type="dxa"/>
                    <w:right w:w="15" w:type="dxa"/>
                  </w:tcMar>
                  <w:vAlign w:val="center"/>
                </w:tcPr>
                <w:p w14:paraId="2D40F111"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lastRenderedPageBreak/>
                    <w:t>6.</w:t>
                  </w:r>
                </w:p>
              </w:tc>
              <w:tc>
                <w:tcPr>
                  <w:tcW w:w="1985" w:type="dxa"/>
                  <w:tcMar>
                    <w:top w:w="15" w:type="dxa"/>
                    <w:left w:w="15" w:type="dxa"/>
                    <w:bottom w:w="15" w:type="dxa"/>
                    <w:right w:w="15" w:type="dxa"/>
                  </w:tcMar>
                  <w:vAlign w:val="center"/>
                </w:tcPr>
                <w:p w14:paraId="2F6CF55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Кадр саясаты тиімді жұмыс істей ме: біліктілікті арттырудың мерзімді жүйесін ұйымдастыру</w:t>
                  </w:r>
                </w:p>
              </w:tc>
              <w:tc>
                <w:tcPr>
                  <w:tcW w:w="709" w:type="dxa"/>
                  <w:tcMar>
                    <w:top w:w="15" w:type="dxa"/>
                    <w:left w:w="15" w:type="dxa"/>
                    <w:bottom w:w="15" w:type="dxa"/>
                    <w:right w:w="15" w:type="dxa"/>
                  </w:tcMar>
                  <w:vAlign w:val="center"/>
                </w:tcPr>
                <w:p w14:paraId="020CCE1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404C21A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43B2D0F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A79FA16" w14:textId="77777777" w:rsidTr="0060784A">
              <w:trPr>
                <w:gridAfter w:val="1"/>
                <w:wAfter w:w="23" w:type="dxa"/>
                <w:trHeight w:val="30"/>
              </w:trPr>
              <w:tc>
                <w:tcPr>
                  <w:tcW w:w="390" w:type="dxa"/>
                  <w:tcMar>
                    <w:top w:w="15" w:type="dxa"/>
                    <w:left w:w="15" w:type="dxa"/>
                    <w:bottom w:w="15" w:type="dxa"/>
                    <w:right w:w="15" w:type="dxa"/>
                  </w:tcMar>
                  <w:vAlign w:val="center"/>
                </w:tcPr>
                <w:p w14:paraId="403C721B"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7.</w:t>
                  </w:r>
                </w:p>
              </w:tc>
              <w:tc>
                <w:tcPr>
                  <w:tcW w:w="1985" w:type="dxa"/>
                  <w:tcMar>
                    <w:top w:w="15" w:type="dxa"/>
                    <w:left w:w="15" w:type="dxa"/>
                    <w:bottom w:w="15" w:type="dxa"/>
                    <w:right w:w="15" w:type="dxa"/>
                  </w:tcMar>
                  <w:vAlign w:val="center"/>
                </w:tcPr>
                <w:p w14:paraId="69F244D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Бухгалтерлік есепті жүргізудің дұрыстығы мәнін басшылықтың түсінуі бар ма</w:t>
                  </w:r>
                </w:p>
              </w:tc>
              <w:tc>
                <w:tcPr>
                  <w:tcW w:w="709" w:type="dxa"/>
                  <w:tcMar>
                    <w:top w:w="15" w:type="dxa"/>
                    <w:left w:w="15" w:type="dxa"/>
                    <w:bottom w:w="15" w:type="dxa"/>
                    <w:right w:w="15" w:type="dxa"/>
                  </w:tcMar>
                  <w:vAlign w:val="center"/>
                </w:tcPr>
                <w:p w14:paraId="0E48779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0D2113F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49075CA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D9AD2BE" w14:textId="77777777" w:rsidTr="0060784A">
              <w:trPr>
                <w:gridAfter w:val="1"/>
                <w:wAfter w:w="23" w:type="dxa"/>
                <w:trHeight w:val="30"/>
              </w:trPr>
              <w:tc>
                <w:tcPr>
                  <w:tcW w:w="390" w:type="dxa"/>
                  <w:tcMar>
                    <w:top w:w="15" w:type="dxa"/>
                    <w:left w:w="15" w:type="dxa"/>
                    <w:bottom w:w="15" w:type="dxa"/>
                    <w:right w:w="15" w:type="dxa"/>
                  </w:tcMar>
                  <w:vAlign w:val="center"/>
                </w:tcPr>
                <w:p w14:paraId="747BF727"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8.</w:t>
                  </w:r>
                </w:p>
              </w:tc>
              <w:tc>
                <w:tcPr>
                  <w:tcW w:w="1985" w:type="dxa"/>
                  <w:tcMar>
                    <w:top w:w="15" w:type="dxa"/>
                    <w:left w:w="15" w:type="dxa"/>
                    <w:bottom w:w="15" w:type="dxa"/>
                    <w:right w:w="15" w:type="dxa"/>
                  </w:tcMar>
                  <w:vAlign w:val="center"/>
                </w:tcPr>
                <w:p w14:paraId="52C59937"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Бухгалтерлік есепті жүргізу саласындағы нормативтік құқықтық актілерге өзгерістермен есеп қызметкерлері уақтылы таныстырылады ма</w:t>
                  </w:r>
                </w:p>
              </w:tc>
              <w:tc>
                <w:tcPr>
                  <w:tcW w:w="709" w:type="dxa"/>
                  <w:tcMar>
                    <w:top w:w="15" w:type="dxa"/>
                    <w:left w:w="15" w:type="dxa"/>
                    <w:bottom w:w="15" w:type="dxa"/>
                    <w:right w:w="15" w:type="dxa"/>
                  </w:tcMar>
                  <w:vAlign w:val="center"/>
                </w:tcPr>
                <w:p w14:paraId="0193AB2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191A88CF"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9FF2E2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1E998273" w14:textId="77777777" w:rsidTr="0060784A">
              <w:trPr>
                <w:gridAfter w:val="1"/>
                <w:wAfter w:w="23" w:type="dxa"/>
                <w:trHeight w:val="30"/>
              </w:trPr>
              <w:tc>
                <w:tcPr>
                  <w:tcW w:w="390" w:type="dxa"/>
                  <w:tcMar>
                    <w:top w:w="15" w:type="dxa"/>
                    <w:left w:w="15" w:type="dxa"/>
                    <w:bottom w:w="15" w:type="dxa"/>
                    <w:right w:w="15" w:type="dxa"/>
                  </w:tcMar>
                  <w:vAlign w:val="center"/>
                </w:tcPr>
                <w:p w14:paraId="77939E2C"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9.</w:t>
                  </w:r>
                </w:p>
              </w:tc>
              <w:tc>
                <w:tcPr>
                  <w:tcW w:w="1985" w:type="dxa"/>
                  <w:tcMar>
                    <w:top w:w="15" w:type="dxa"/>
                    <w:left w:w="15" w:type="dxa"/>
                    <w:bottom w:w="15" w:type="dxa"/>
                    <w:right w:w="15" w:type="dxa"/>
                  </w:tcMar>
                  <w:vAlign w:val="center"/>
                </w:tcPr>
                <w:p w14:paraId="7527E9B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Басшылыққа немесе есеп қызметкерлеріне сыртқы қысым жоқ па</w:t>
                  </w:r>
                </w:p>
              </w:tc>
              <w:tc>
                <w:tcPr>
                  <w:tcW w:w="709" w:type="dxa"/>
                  <w:tcMar>
                    <w:top w:w="15" w:type="dxa"/>
                    <w:left w:w="15" w:type="dxa"/>
                    <w:bottom w:w="15" w:type="dxa"/>
                    <w:right w:w="15" w:type="dxa"/>
                  </w:tcMar>
                  <w:vAlign w:val="center"/>
                </w:tcPr>
                <w:p w14:paraId="173E8C91"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55A3643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7848DED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35FBEFF0" w14:textId="77777777" w:rsidTr="0060784A">
              <w:trPr>
                <w:gridAfter w:val="1"/>
                <w:wAfter w:w="23" w:type="dxa"/>
                <w:trHeight w:val="30"/>
              </w:trPr>
              <w:tc>
                <w:tcPr>
                  <w:tcW w:w="390" w:type="dxa"/>
                  <w:tcMar>
                    <w:top w:w="15" w:type="dxa"/>
                    <w:left w:w="15" w:type="dxa"/>
                    <w:bottom w:w="15" w:type="dxa"/>
                    <w:right w:w="15" w:type="dxa"/>
                  </w:tcMar>
                  <w:vAlign w:val="center"/>
                </w:tcPr>
                <w:p w14:paraId="022E2D01"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10.</w:t>
                  </w:r>
                </w:p>
              </w:tc>
              <w:tc>
                <w:tcPr>
                  <w:tcW w:w="1985" w:type="dxa"/>
                  <w:tcMar>
                    <w:top w:w="15" w:type="dxa"/>
                    <w:left w:w="15" w:type="dxa"/>
                    <w:bottom w:w="15" w:type="dxa"/>
                    <w:right w:w="15" w:type="dxa"/>
                  </w:tcMar>
                  <w:vAlign w:val="center"/>
                </w:tcPr>
                <w:p w14:paraId="40812DD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Күрделі шаруашылық операцияларын дұрыс ресімдеу үшін орындаушылардың жоғары біліктілігі талап етіле ме және ол қолдау таба ма</w:t>
                  </w:r>
                </w:p>
              </w:tc>
              <w:tc>
                <w:tcPr>
                  <w:tcW w:w="709" w:type="dxa"/>
                  <w:tcMar>
                    <w:top w:w="15" w:type="dxa"/>
                    <w:left w:w="15" w:type="dxa"/>
                    <w:bottom w:w="15" w:type="dxa"/>
                    <w:right w:w="15" w:type="dxa"/>
                  </w:tcMar>
                  <w:vAlign w:val="center"/>
                </w:tcPr>
                <w:p w14:paraId="36C79C7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22C9930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2A19AC8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4A8282B1" w14:textId="77777777" w:rsidTr="0060784A">
              <w:trPr>
                <w:gridAfter w:val="1"/>
                <w:wAfter w:w="23" w:type="dxa"/>
                <w:trHeight w:val="30"/>
              </w:trPr>
              <w:tc>
                <w:tcPr>
                  <w:tcW w:w="390" w:type="dxa"/>
                  <w:tcMar>
                    <w:top w:w="15" w:type="dxa"/>
                    <w:left w:w="15" w:type="dxa"/>
                    <w:bottom w:w="15" w:type="dxa"/>
                    <w:right w:w="15" w:type="dxa"/>
                  </w:tcMar>
                  <w:vAlign w:val="center"/>
                </w:tcPr>
                <w:p w14:paraId="1D309591"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11.</w:t>
                  </w:r>
                </w:p>
              </w:tc>
              <w:tc>
                <w:tcPr>
                  <w:tcW w:w="1985" w:type="dxa"/>
                  <w:tcMar>
                    <w:top w:w="15" w:type="dxa"/>
                    <w:left w:w="15" w:type="dxa"/>
                    <w:bottom w:w="15" w:type="dxa"/>
                    <w:right w:w="15" w:type="dxa"/>
                  </w:tcMar>
                  <w:vAlign w:val="center"/>
                </w:tcPr>
                <w:p w14:paraId="6BE6AB2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 xml:space="preserve">Шоттарда еңбекақы төлеу жөнінде есеп айырысуды есепке </w:t>
                  </w:r>
                  <w:r w:rsidRPr="00B1274C">
                    <w:rPr>
                      <w:rFonts w:ascii="Times New Roman" w:hAnsi="Times New Roman"/>
                      <w:sz w:val="20"/>
                      <w:szCs w:val="20"/>
                    </w:rPr>
                    <w:lastRenderedPageBreak/>
                    <w:t>алуда қасақана емес бұзушылықтар болған жоқ па</w:t>
                  </w:r>
                </w:p>
              </w:tc>
              <w:tc>
                <w:tcPr>
                  <w:tcW w:w="709" w:type="dxa"/>
                  <w:tcMar>
                    <w:top w:w="15" w:type="dxa"/>
                    <w:left w:w="15" w:type="dxa"/>
                    <w:bottom w:w="15" w:type="dxa"/>
                    <w:right w:w="15" w:type="dxa"/>
                  </w:tcMar>
                  <w:vAlign w:val="center"/>
                </w:tcPr>
                <w:p w14:paraId="0B41AC7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182709A"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3426AB3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136B8F97" w14:textId="77777777" w:rsidTr="0060784A">
              <w:trPr>
                <w:gridAfter w:val="1"/>
                <w:wAfter w:w="23" w:type="dxa"/>
                <w:trHeight w:val="30"/>
              </w:trPr>
              <w:tc>
                <w:tcPr>
                  <w:tcW w:w="390" w:type="dxa"/>
                  <w:tcMar>
                    <w:top w:w="15" w:type="dxa"/>
                    <w:left w:w="15" w:type="dxa"/>
                    <w:bottom w:w="15" w:type="dxa"/>
                    <w:right w:w="15" w:type="dxa"/>
                  </w:tcMar>
                  <w:vAlign w:val="center"/>
                </w:tcPr>
                <w:p w14:paraId="0BDC9EDD" w14:textId="77777777" w:rsidR="00B1274C" w:rsidRPr="00B1274C" w:rsidRDefault="00B1274C" w:rsidP="00777AAA">
                  <w:pPr>
                    <w:framePr w:hSpace="180" w:wrap="around" w:vAnchor="text" w:hAnchor="text" w:x="-719" w:y="1"/>
                    <w:spacing w:after="20"/>
                    <w:suppressOverlap/>
                    <w:jc w:val="both"/>
                    <w:rPr>
                      <w:rFonts w:ascii="Times New Roman" w:hAnsi="Times New Roman"/>
                      <w:sz w:val="20"/>
                      <w:szCs w:val="20"/>
                    </w:rPr>
                  </w:pPr>
                  <w:r w:rsidRPr="00B1274C">
                    <w:rPr>
                      <w:rFonts w:ascii="Times New Roman" w:hAnsi="Times New Roman"/>
                      <w:sz w:val="20"/>
                      <w:szCs w:val="20"/>
                    </w:rPr>
                    <w:t>…</w:t>
                  </w:r>
                </w:p>
              </w:tc>
              <w:tc>
                <w:tcPr>
                  <w:tcW w:w="1985" w:type="dxa"/>
                  <w:tcMar>
                    <w:top w:w="15" w:type="dxa"/>
                    <w:left w:w="15" w:type="dxa"/>
                    <w:bottom w:w="15" w:type="dxa"/>
                    <w:right w:w="15" w:type="dxa"/>
                  </w:tcMar>
                  <w:vAlign w:val="center"/>
                </w:tcPr>
                <w:p w14:paraId="29C7409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709" w:type="dxa"/>
                  <w:tcMar>
                    <w:top w:w="15" w:type="dxa"/>
                    <w:left w:w="15" w:type="dxa"/>
                    <w:bottom w:w="15" w:type="dxa"/>
                    <w:right w:w="15" w:type="dxa"/>
                  </w:tcMar>
                  <w:vAlign w:val="center"/>
                </w:tcPr>
                <w:p w14:paraId="5C063640"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55C1B13"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6987A255"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183E1CE1" w14:textId="77777777" w:rsidTr="0060784A">
              <w:trPr>
                <w:gridAfter w:val="1"/>
                <w:wAfter w:w="23" w:type="dxa"/>
                <w:trHeight w:val="30"/>
              </w:trPr>
              <w:tc>
                <w:tcPr>
                  <w:tcW w:w="2375" w:type="dxa"/>
                  <w:gridSpan w:val="2"/>
                  <w:tcMar>
                    <w:top w:w="15" w:type="dxa"/>
                    <w:left w:w="15" w:type="dxa"/>
                    <w:bottom w:w="15" w:type="dxa"/>
                    <w:right w:w="15" w:type="dxa"/>
                  </w:tcMar>
                  <w:vAlign w:val="center"/>
                </w:tcPr>
                <w:p w14:paraId="20705F3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Қорытынды баға</w:t>
                  </w:r>
                </w:p>
              </w:tc>
              <w:tc>
                <w:tcPr>
                  <w:tcW w:w="709" w:type="dxa"/>
                  <w:tcMar>
                    <w:top w:w="15" w:type="dxa"/>
                    <w:left w:w="15" w:type="dxa"/>
                    <w:bottom w:w="15" w:type="dxa"/>
                    <w:right w:w="15" w:type="dxa"/>
                  </w:tcMar>
                  <w:vAlign w:val="center"/>
                </w:tcPr>
                <w:p w14:paraId="1202504D"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567" w:type="dxa"/>
                  <w:tcMar>
                    <w:top w:w="15" w:type="dxa"/>
                    <w:left w:w="15" w:type="dxa"/>
                    <w:bottom w:w="15" w:type="dxa"/>
                    <w:right w:w="15" w:type="dxa"/>
                  </w:tcMar>
                  <w:vAlign w:val="center"/>
                </w:tcPr>
                <w:p w14:paraId="7DCF42BB"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c>
                <w:tcPr>
                  <w:tcW w:w="850" w:type="dxa"/>
                </w:tcPr>
                <w:p w14:paraId="133FF8F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B1274C" w14:paraId="2909EAB6" w14:textId="77777777" w:rsidTr="0060784A">
              <w:trPr>
                <w:trHeight w:val="30"/>
              </w:trPr>
              <w:tc>
                <w:tcPr>
                  <w:tcW w:w="4524" w:type="dxa"/>
                  <w:gridSpan w:val="6"/>
                  <w:tcMar>
                    <w:top w:w="15" w:type="dxa"/>
                    <w:left w:w="15" w:type="dxa"/>
                    <w:bottom w:w="15" w:type="dxa"/>
                    <w:right w:w="15" w:type="dxa"/>
                  </w:tcMar>
                  <w:vAlign w:val="center"/>
                </w:tcPr>
                <w:p w14:paraId="21E6A9B9"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«Иә» -</w:t>
                  </w:r>
                </w:p>
              </w:tc>
            </w:tr>
            <w:tr w:rsidR="00B1274C" w:rsidRPr="00B1274C" w14:paraId="0AC789C3" w14:textId="77777777" w:rsidTr="0060784A">
              <w:trPr>
                <w:trHeight w:val="30"/>
              </w:trPr>
              <w:tc>
                <w:tcPr>
                  <w:tcW w:w="4524" w:type="dxa"/>
                  <w:gridSpan w:val="6"/>
                  <w:tcMar>
                    <w:top w:w="15" w:type="dxa"/>
                    <w:left w:w="15" w:type="dxa"/>
                    <w:bottom w:w="15" w:type="dxa"/>
                    <w:right w:w="15" w:type="dxa"/>
                  </w:tcMar>
                  <w:vAlign w:val="center"/>
                </w:tcPr>
                <w:p w14:paraId="7C7E0D0C"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«Жоқ» -</w:t>
                  </w:r>
                </w:p>
              </w:tc>
            </w:tr>
            <w:tr w:rsidR="00B1274C" w:rsidRPr="00B1274C" w14:paraId="2FF1C4AF" w14:textId="77777777" w:rsidTr="0060784A">
              <w:trPr>
                <w:trHeight w:val="30"/>
              </w:trPr>
              <w:tc>
                <w:tcPr>
                  <w:tcW w:w="4524" w:type="dxa"/>
                  <w:gridSpan w:val="6"/>
                  <w:tcMar>
                    <w:top w:w="15" w:type="dxa"/>
                    <w:left w:w="15" w:type="dxa"/>
                    <w:bottom w:w="15" w:type="dxa"/>
                    <w:right w:w="15" w:type="dxa"/>
                  </w:tcMar>
                  <w:vAlign w:val="center"/>
                </w:tcPr>
                <w:p w14:paraId="23FCAFD2" w14:textId="77777777" w:rsidR="00B1274C" w:rsidRPr="00B1274C" w:rsidRDefault="00B1274C" w:rsidP="00777AAA">
                  <w:pPr>
                    <w:framePr w:hSpace="180" w:wrap="around" w:vAnchor="text" w:hAnchor="text" w:x="-719" w:y="1"/>
                    <w:spacing w:after="20"/>
                    <w:ind w:left="20"/>
                    <w:suppressOverlap/>
                    <w:jc w:val="both"/>
                    <w:rPr>
                      <w:rFonts w:ascii="Times New Roman" w:hAnsi="Times New Roman"/>
                      <w:sz w:val="20"/>
                      <w:szCs w:val="20"/>
                    </w:rPr>
                  </w:pPr>
                  <w:r w:rsidRPr="00B1274C">
                    <w:rPr>
                      <w:rFonts w:ascii="Times New Roman" w:hAnsi="Times New Roman"/>
                      <w:sz w:val="20"/>
                      <w:szCs w:val="20"/>
                    </w:rPr>
                    <w:t>«Жауап жоқ» -</w:t>
                  </w:r>
                </w:p>
              </w:tc>
            </w:tr>
          </w:tbl>
          <w:p w14:paraId="69134CA8"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Ажырамайтын тәуекел деңгейін анықтау:</w:t>
            </w:r>
          </w:p>
          <w:p w14:paraId="2470B621"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төмен - 0% - 29%;</w:t>
            </w:r>
          </w:p>
          <w:p w14:paraId="1307D573"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орташа – 30% - 69%;</w:t>
            </w:r>
          </w:p>
          <w:p w14:paraId="2E945EDE"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жоғары – 70% - 100%.</w:t>
            </w:r>
          </w:p>
          <w:p w14:paraId="0D082612"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Ескертпе: Мәселелер тізбесі түпкілікті болып табылмайды және аудит объектісі қызметінің ерекшеліктеріне сүйене отырып, мемлекеттік аудитормен толықтырылады. Әрбір тест сұрағына тиісті жауап қойылады. Ескертпеде әрбір жауап бойынша түсініктеме жазылады (қажет болса) және жауапты растайтын құжаттардың көшірмелері қоса беріледі.</w:t>
            </w:r>
          </w:p>
          <w:p w14:paraId="0CA93597"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Ажырамайтын тәуекелді бағалау ұсынылған сұрақтар тізбесінен шартты теріс жауаптардың пайыздық үлесін айқындау жолымен жүргізіледі. «Жауап жоқ» нұсқасы болған кезде осы сұрақ тәуекелді бағалау сұрақтарының жиынтығына енгізілмейді.</w:t>
            </w:r>
          </w:p>
          <w:p w14:paraId="5279AC69"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Сұрақтарға оң жауаптар ажырамайтын тәуекелді бағалаудың төмендеуін көрсетеді.</w:t>
            </w:r>
          </w:p>
          <w:p w14:paraId="20D807B8"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Егер бухгалтерлік есепті ұйымдастыру және ішкі бақылау жүйесі тиімсіз болып табылса, ажырамайтын тәуекелді бағалау жоғары деп бағаланады.</w:t>
            </w:r>
          </w:p>
          <w:p w14:paraId="1AACF3F0"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lastRenderedPageBreak/>
              <w:t>*Егер осы мәселеге байланысты операциялар аудит объектісінің есебінде орын алмаған жағдайда «Жауап жоқ» деген жауап таңдалады.</w:t>
            </w:r>
          </w:p>
          <w:p w14:paraId="78170CB6"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**Сұрақтар мемлекеттік аудит объектісі қызметінің ерекшелігіне байланысты жасалады.</w:t>
            </w:r>
          </w:p>
          <w:p w14:paraId="274F89BF"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 xml:space="preserve">Мемлекеттік аудитор: ___________ _______________________________ </w:t>
            </w:r>
            <w:r w:rsidRPr="00B1274C">
              <w:rPr>
                <w:rFonts w:ascii="Times New Roman" w:hAnsi="Times New Roman"/>
                <w:color w:val="000000"/>
                <w:sz w:val="20"/>
                <w:szCs w:val="20"/>
              </w:rPr>
              <w:br/>
              <w:t xml:space="preserve">қолы (тегі, аты, әкесінің аты </w:t>
            </w:r>
            <w:r w:rsidRPr="00B1274C">
              <w:rPr>
                <w:rFonts w:ascii="Times New Roman" w:hAnsi="Times New Roman"/>
                <w:b/>
                <w:bCs/>
                <w:color w:val="000000"/>
                <w:sz w:val="20"/>
                <w:szCs w:val="20"/>
                <w:lang w:val="kk-KZ"/>
              </w:rPr>
              <w:t>(ол болған жағдайда)</w:t>
            </w:r>
          </w:p>
          <w:p w14:paraId="31641FF5"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 xml:space="preserve">Мемлекеттік аудит тобының жетекшісі: _______ ____________________ </w:t>
            </w:r>
            <w:r w:rsidRPr="00B1274C">
              <w:rPr>
                <w:rFonts w:ascii="Times New Roman" w:hAnsi="Times New Roman"/>
                <w:color w:val="000000"/>
                <w:sz w:val="20"/>
                <w:szCs w:val="20"/>
              </w:rPr>
              <w:br/>
              <w:t xml:space="preserve">қолы (тегі, аты, әкесінің аты </w:t>
            </w:r>
            <w:r w:rsidRPr="00B1274C">
              <w:rPr>
                <w:rFonts w:ascii="Times New Roman" w:hAnsi="Times New Roman"/>
                <w:b/>
                <w:bCs/>
                <w:color w:val="000000"/>
                <w:sz w:val="20"/>
                <w:szCs w:val="20"/>
                <w:lang w:val="kk-KZ"/>
              </w:rPr>
              <w:t>(ол болған жағдайда)</w:t>
            </w:r>
          </w:p>
          <w:p w14:paraId="692ABCFD" w14:textId="77777777" w:rsidR="00B1274C" w:rsidRPr="00B1274C" w:rsidRDefault="00B1274C" w:rsidP="00B1274C">
            <w:pPr>
              <w:spacing w:after="0" w:line="240" w:lineRule="auto"/>
              <w:ind w:firstLine="208"/>
              <w:jc w:val="both"/>
              <w:rPr>
                <w:rFonts w:ascii="Times New Roman" w:hAnsi="Times New Roman"/>
                <w:color w:val="000000"/>
                <w:sz w:val="20"/>
                <w:szCs w:val="20"/>
              </w:rPr>
            </w:pPr>
            <w:r w:rsidRPr="00B1274C">
              <w:rPr>
                <w:rFonts w:ascii="Times New Roman" w:hAnsi="Times New Roman"/>
                <w:color w:val="000000"/>
                <w:sz w:val="20"/>
                <w:szCs w:val="20"/>
              </w:rPr>
              <w:t>20 ___ жылғы «___» _______________</w:t>
            </w:r>
          </w:p>
          <w:p w14:paraId="32CF89D3" w14:textId="77777777" w:rsidR="00B1274C" w:rsidRPr="00B1274C" w:rsidRDefault="00B1274C" w:rsidP="00781D57">
            <w:pPr>
              <w:tabs>
                <w:tab w:val="left" w:pos="499"/>
              </w:tabs>
              <w:spacing w:after="0" w:line="240" w:lineRule="auto"/>
              <w:ind w:left="2016" w:hanging="36"/>
              <w:jc w:val="center"/>
              <w:rPr>
                <w:rFonts w:ascii="Times New Roman" w:hAnsi="Times New Roman"/>
                <w:bCs/>
                <w:sz w:val="20"/>
                <w:szCs w:val="20"/>
                <w:lang w:val="kk-KZ"/>
              </w:rPr>
            </w:pPr>
          </w:p>
        </w:tc>
        <w:tc>
          <w:tcPr>
            <w:tcW w:w="3714" w:type="dxa"/>
          </w:tcPr>
          <w:p w14:paraId="5EE72B6F" w14:textId="775AB747" w:rsidR="00B1274C" w:rsidRPr="00B1274C" w:rsidRDefault="00991877" w:rsidP="00D20C71">
            <w:pPr>
              <w:spacing w:after="0"/>
              <w:ind w:firstLine="709"/>
              <w:jc w:val="both"/>
              <w:rPr>
                <w:rFonts w:ascii="Times New Roman" w:hAnsi="Times New Roman"/>
                <w:sz w:val="20"/>
                <w:szCs w:val="20"/>
                <w:lang w:val="kk-KZ"/>
              </w:rPr>
            </w:pPr>
            <w:r>
              <w:rPr>
                <w:rFonts w:ascii="Times New Roman" w:hAnsi="Times New Roman"/>
                <w:sz w:val="20"/>
                <w:szCs w:val="20"/>
                <w:lang w:val="kk-KZ"/>
              </w:rPr>
              <w:lastRenderedPageBreak/>
              <w:t>Редациялық өндеу</w:t>
            </w:r>
          </w:p>
        </w:tc>
      </w:tr>
      <w:tr w:rsidR="00B1274C" w:rsidRPr="00B1274C" w14:paraId="531E1037" w14:textId="77777777" w:rsidTr="00781D57">
        <w:trPr>
          <w:trHeight w:val="274"/>
        </w:trPr>
        <w:tc>
          <w:tcPr>
            <w:tcW w:w="562" w:type="dxa"/>
          </w:tcPr>
          <w:p w14:paraId="42205046" w14:textId="221CCF78" w:rsidR="00B1274C" w:rsidRDefault="00B1274C" w:rsidP="00414BF1">
            <w:pPr>
              <w:pStyle w:val="a3"/>
              <w:rPr>
                <w:rFonts w:ascii="Times New Roman" w:hAnsi="Times New Roman"/>
                <w:sz w:val="20"/>
                <w:szCs w:val="20"/>
              </w:rPr>
            </w:pPr>
            <w:r>
              <w:rPr>
                <w:rFonts w:ascii="Times New Roman" w:hAnsi="Times New Roman"/>
                <w:sz w:val="20"/>
                <w:szCs w:val="20"/>
              </w:rPr>
              <w:lastRenderedPageBreak/>
              <w:t>4.</w:t>
            </w:r>
          </w:p>
        </w:tc>
        <w:tc>
          <w:tcPr>
            <w:tcW w:w="1701" w:type="dxa"/>
          </w:tcPr>
          <w:p w14:paraId="6CB46B63" w14:textId="15A906B7" w:rsidR="00B1274C" w:rsidRPr="00236DC5" w:rsidRDefault="00B1274C" w:rsidP="00D52CF7">
            <w:pPr>
              <w:pStyle w:val="a3"/>
              <w:jc w:val="center"/>
              <w:rPr>
                <w:rFonts w:ascii="Times New Roman" w:hAnsi="Times New Roman"/>
                <w:bCs/>
                <w:sz w:val="20"/>
                <w:szCs w:val="20"/>
              </w:rPr>
            </w:pPr>
            <w:r>
              <w:rPr>
                <w:rFonts w:ascii="Times New Roman" w:hAnsi="Times New Roman"/>
                <w:bCs/>
                <w:sz w:val="20"/>
                <w:szCs w:val="20"/>
              </w:rPr>
              <w:t>4</w:t>
            </w:r>
            <w:r w:rsidRPr="00236DC5">
              <w:rPr>
                <w:rFonts w:ascii="Times New Roman" w:hAnsi="Times New Roman"/>
                <w:bCs/>
                <w:sz w:val="20"/>
                <w:szCs w:val="20"/>
              </w:rPr>
              <w:t>-қосымша</w:t>
            </w:r>
          </w:p>
        </w:tc>
        <w:tc>
          <w:tcPr>
            <w:tcW w:w="4820" w:type="dxa"/>
          </w:tcPr>
          <w:p w14:paraId="41C41478" w14:textId="7BC20B32" w:rsidR="00B1274C" w:rsidRDefault="00B1274C" w:rsidP="00B1274C">
            <w:pPr>
              <w:tabs>
                <w:tab w:val="left" w:pos="499"/>
              </w:tabs>
              <w:spacing w:after="0" w:line="240" w:lineRule="auto"/>
              <w:ind w:left="2016" w:hanging="36"/>
              <w:jc w:val="center"/>
              <w:rPr>
                <w:rFonts w:ascii="Times New Roman" w:hAnsi="Times New Roman"/>
                <w:bCs/>
                <w:sz w:val="20"/>
                <w:szCs w:val="20"/>
              </w:rPr>
            </w:pPr>
            <w:r>
              <w:rPr>
                <w:rFonts w:ascii="Times New Roman" w:hAnsi="Times New Roman"/>
                <w:bCs/>
                <w:sz w:val="20"/>
                <w:szCs w:val="20"/>
              </w:rPr>
              <w:t>«</w:t>
            </w:r>
            <w:r w:rsidRPr="00236DC5">
              <w:rPr>
                <w:rFonts w:ascii="Times New Roman" w:hAnsi="Times New Roman"/>
                <w:bCs/>
                <w:sz w:val="20"/>
                <w:szCs w:val="20"/>
              </w:rPr>
              <w:t>Сәйкестік аудиті</w:t>
            </w:r>
            <w:r>
              <w:rPr>
                <w:rFonts w:ascii="Times New Roman" w:hAnsi="Times New Roman"/>
                <w:bCs/>
                <w:sz w:val="20"/>
                <w:szCs w:val="20"/>
              </w:rPr>
              <w:t xml:space="preserve">» </w:t>
            </w:r>
            <w:r w:rsidRPr="00236DC5">
              <w:rPr>
                <w:rFonts w:ascii="Times New Roman" w:hAnsi="Times New Roman"/>
                <w:bCs/>
                <w:sz w:val="20"/>
                <w:szCs w:val="20"/>
              </w:rPr>
              <w:t>ішкі</w:t>
            </w:r>
            <w:r>
              <w:rPr>
                <w:rFonts w:ascii="Times New Roman" w:hAnsi="Times New Roman"/>
                <w:bCs/>
                <w:sz w:val="20"/>
                <w:szCs w:val="20"/>
              </w:rPr>
              <w:t xml:space="preserve"> </w:t>
            </w:r>
            <w:r w:rsidRPr="00236DC5">
              <w:rPr>
                <w:rFonts w:ascii="Times New Roman" w:hAnsi="Times New Roman"/>
                <w:bCs/>
                <w:sz w:val="20"/>
                <w:szCs w:val="20"/>
              </w:rPr>
              <w:t>мемлекеттік аудитінің және</w:t>
            </w:r>
            <w:r>
              <w:rPr>
                <w:rFonts w:ascii="Times New Roman" w:hAnsi="Times New Roman"/>
                <w:bCs/>
                <w:sz w:val="20"/>
                <w:szCs w:val="20"/>
              </w:rPr>
              <w:t xml:space="preserve"> </w:t>
            </w:r>
            <w:r w:rsidRPr="00236DC5">
              <w:rPr>
                <w:rFonts w:ascii="Times New Roman" w:hAnsi="Times New Roman"/>
                <w:bCs/>
                <w:sz w:val="20"/>
                <w:szCs w:val="20"/>
              </w:rPr>
              <w:t>қаржылық бақылаудың рәсімдік</w:t>
            </w:r>
            <w:r>
              <w:rPr>
                <w:rFonts w:ascii="Times New Roman" w:hAnsi="Times New Roman"/>
                <w:bCs/>
                <w:sz w:val="20"/>
                <w:szCs w:val="20"/>
              </w:rPr>
              <w:t xml:space="preserve"> </w:t>
            </w:r>
            <w:r w:rsidRPr="00236DC5">
              <w:rPr>
                <w:rFonts w:ascii="Times New Roman" w:hAnsi="Times New Roman"/>
                <w:bCs/>
                <w:sz w:val="20"/>
                <w:szCs w:val="20"/>
              </w:rPr>
              <w:t>стандартына</w:t>
            </w:r>
            <w:r>
              <w:rPr>
                <w:rFonts w:ascii="Times New Roman" w:hAnsi="Times New Roman"/>
                <w:bCs/>
                <w:sz w:val="20"/>
                <w:szCs w:val="20"/>
              </w:rPr>
              <w:br/>
              <w:t>4</w:t>
            </w:r>
            <w:r w:rsidRPr="00236DC5">
              <w:rPr>
                <w:rFonts w:ascii="Times New Roman" w:hAnsi="Times New Roman"/>
                <w:bCs/>
                <w:sz w:val="20"/>
                <w:szCs w:val="20"/>
              </w:rPr>
              <w:t>-қосымша</w:t>
            </w:r>
          </w:p>
          <w:p w14:paraId="1A52122B" w14:textId="77777777" w:rsidR="00B1274C" w:rsidRPr="000A056D" w:rsidRDefault="00B1274C" w:rsidP="00B1274C">
            <w:pPr>
              <w:tabs>
                <w:tab w:val="left" w:pos="499"/>
              </w:tabs>
              <w:spacing w:after="0" w:line="240" w:lineRule="auto"/>
              <w:ind w:left="2477" w:firstLine="709"/>
              <w:jc w:val="center"/>
              <w:rPr>
                <w:rFonts w:ascii="Times New Roman" w:hAnsi="Times New Roman"/>
                <w:bCs/>
                <w:sz w:val="20"/>
                <w:szCs w:val="20"/>
              </w:rPr>
            </w:pPr>
          </w:p>
          <w:p w14:paraId="0ED93D78" w14:textId="77777777" w:rsidR="00B1274C" w:rsidRPr="00B1274C" w:rsidRDefault="00B1274C" w:rsidP="00B1274C">
            <w:pPr>
              <w:spacing w:after="0" w:line="240" w:lineRule="auto"/>
              <w:jc w:val="center"/>
              <w:rPr>
                <w:rFonts w:ascii="Times New Roman" w:hAnsi="Times New Roman"/>
                <w:b/>
                <w:bCs/>
                <w:color w:val="000000"/>
                <w:sz w:val="20"/>
                <w:szCs w:val="20"/>
              </w:rPr>
            </w:pPr>
            <w:r w:rsidRPr="00B1274C">
              <w:rPr>
                <w:rFonts w:ascii="Times New Roman" w:hAnsi="Times New Roman"/>
                <w:b/>
                <w:bCs/>
                <w:color w:val="000000"/>
                <w:sz w:val="20"/>
                <w:szCs w:val="20"/>
              </w:rPr>
              <w:t>Аудиторлық іріктеп тексеру</w:t>
            </w:r>
          </w:p>
          <w:p w14:paraId="793458A1" w14:textId="77777777" w:rsidR="00B1274C" w:rsidRPr="000A056D" w:rsidRDefault="00B1274C" w:rsidP="00B1274C">
            <w:pPr>
              <w:spacing w:after="0" w:line="240" w:lineRule="auto"/>
              <w:jc w:val="center"/>
              <w:rPr>
                <w:rFonts w:ascii="Times New Roman" w:hAnsi="Times New Roman"/>
                <w:color w:val="000000"/>
                <w:sz w:val="20"/>
                <w:szCs w:val="20"/>
              </w:rPr>
            </w:pPr>
          </w:p>
          <w:p w14:paraId="09C0F652" w14:textId="0D3BF22B"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объектісі ________________</w:t>
            </w:r>
            <w:r>
              <w:rPr>
                <w:rFonts w:ascii="Times New Roman" w:hAnsi="Times New Roman"/>
                <w:color w:val="000000"/>
                <w:sz w:val="20"/>
                <w:szCs w:val="20"/>
                <w:lang w:val="kk-KZ"/>
              </w:rPr>
              <w:t>____________</w:t>
            </w:r>
          </w:p>
          <w:p w14:paraId="4AB65592" w14:textId="1B88EF21"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кезеңі _______________________________</w:t>
            </w:r>
          </w:p>
          <w:p w14:paraId="4FFD9B34" w14:textId="7625935E"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жүргізу мерзімдері ____________________</w:t>
            </w:r>
          </w:p>
          <w:p w14:paraId="4F37F993" w14:textId="352AA53F"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Мәнділік деңгейі ____________________</w:t>
            </w:r>
            <w:r>
              <w:rPr>
                <w:rFonts w:ascii="Times New Roman" w:hAnsi="Times New Roman"/>
                <w:color w:val="000000"/>
                <w:sz w:val="20"/>
                <w:szCs w:val="20"/>
                <w:lang w:val="kk-KZ"/>
              </w:rPr>
              <w:t>_______</w:t>
            </w:r>
          </w:p>
          <w:p w14:paraId="316E5485" w14:textId="7FD13D0F" w:rsidR="00B1274C" w:rsidRP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Қолданылатын іріктеп тексеру әдісі (кездейсоқ немесе жүйелі іріктеу)</w:t>
            </w:r>
            <w:r w:rsidRPr="00B1274C">
              <w:rPr>
                <w:rFonts w:ascii="Times New Roman" w:hAnsi="Times New Roman"/>
                <w:color w:val="000000"/>
                <w:sz w:val="20"/>
                <w:szCs w:val="20"/>
                <w:lang w:val="kk-KZ"/>
              </w:rPr>
              <w:br/>
              <w:t>______________________________________________</w:t>
            </w:r>
            <w:r w:rsidRPr="00B1274C">
              <w:rPr>
                <w:rFonts w:ascii="Times New Roman" w:hAnsi="Times New Roman"/>
                <w:color w:val="000000"/>
                <w:sz w:val="20"/>
                <w:szCs w:val="20"/>
                <w:lang w:val="kk-KZ"/>
              </w:rPr>
              <w:br/>
              <w:t>Мемлекеттік аудитор ______________________</w:t>
            </w:r>
            <w:r>
              <w:rPr>
                <w:rFonts w:ascii="Times New Roman" w:hAnsi="Times New Roman"/>
                <w:color w:val="000000"/>
                <w:sz w:val="20"/>
                <w:szCs w:val="20"/>
                <w:lang w:val="kk-KZ"/>
              </w:rPr>
              <w:t>____</w:t>
            </w:r>
          </w:p>
          <w:p w14:paraId="70AD3D2B" w14:textId="4500FBA4" w:rsidR="00B1274C" w:rsidRDefault="00B1274C" w:rsidP="00B1274C">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Мемлекеттік аудит тобының жетекшісі _________</w:t>
            </w:r>
          </w:p>
          <w:p w14:paraId="51C2AC14" w14:textId="77777777" w:rsidR="00991877" w:rsidRPr="00B1274C" w:rsidRDefault="00991877" w:rsidP="00B1274C">
            <w:pPr>
              <w:spacing w:after="0" w:line="240" w:lineRule="auto"/>
              <w:ind w:firstLine="208"/>
              <w:jc w:val="both"/>
              <w:rPr>
                <w:rFonts w:ascii="Times New Roman" w:hAnsi="Times New Roman"/>
                <w:color w:val="000000"/>
                <w:sz w:val="20"/>
                <w:szCs w:val="20"/>
                <w:lang w:val="kk-KZ"/>
              </w:rPr>
            </w:pPr>
          </w:p>
          <w:tbl>
            <w:tblPr>
              <w:tblW w:w="45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1"/>
              <w:gridCol w:w="1845"/>
            </w:tblGrid>
            <w:tr w:rsidR="00B1274C" w:rsidRPr="00991877" w14:paraId="0CB086AD" w14:textId="77777777" w:rsidTr="00991877">
              <w:trPr>
                <w:trHeight w:val="30"/>
              </w:trPr>
              <w:tc>
                <w:tcPr>
                  <w:tcW w:w="2691" w:type="dxa"/>
                  <w:tcMar>
                    <w:top w:w="15" w:type="dxa"/>
                    <w:left w:w="15" w:type="dxa"/>
                    <w:bottom w:w="15" w:type="dxa"/>
                    <w:right w:w="15" w:type="dxa"/>
                  </w:tcMar>
                  <w:vAlign w:val="center"/>
                </w:tcPr>
                <w:p w14:paraId="3E4E1263" w14:textId="77777777" w:rsidR="00B1274C" w:rsidRPr="00991877" w:rsidRDefault="00B1274C" w:rsidP="00777AAA">
                  <w:pPr>
                    <w:framePr w:hSpace="180" w:wrap="around" w:vAnchor="text" w:hAnchor="text" w:x="-719" w:y="1"/>
                    <w:spacing w:after="20"/>
                    <w:ind w:left="20"/>
                    <w:suppressOverlap/>
                    <w:jc w:val="center"/>
                    <w:rPr>
                      <w:rFonts w:ascii="Times New Roman" w:hAnsi="Times New Roman"/>
                      <w:sz w:val="20"/>
                      <w:szCs w:val="20"/>
                    </w:rPr>
                  </w:pPr>
                  <w:r w:rsidRPr="00991877">
                    <w:rPr>
                      <w:rFonts w:ascii="Times New Roman" w:hAnsi="Times New Roman"/>
                      <w:sz w:val="20"/>
                      <w:szCs w:val="20"/>
                    </w:rPr>
                    <w:t>Көрсеткіштер</w:t>
                  </w:r>
                </w:p>
              </w:tc>
              <w:tc>
                <w:tcPr>
                  <w:tcW w:w="1845" w:type="dxa"/>
                  <w:tcMar>
                    <w:top w:w="15" w:type="dxa"/>
                    <w:left w:w="15" w:type="dxa"/>
                    <w:bottom w:w="15" w:type="dxa"/>
                    <w:right w:w="15" w:type="dxa"/>
                  </w:tcMar>
                  <w:vAlign w:val="center"/>
                </w:tcPr>
                <w:p w14:paraId="54243921" w14:textId="77777777" w:rsidR="00B1274C" w:rsidRPr="00991877" w:rsidRDefault="00B1274C" w:rsidP="00777AAA">
                  <w:pPr>
                    <w:framePr w:hSpace="180" w:wrap="around" w:vAnchor="text" w:hAnchor="text" w:x="-719" w:y="1"/>
                    <w:spacing w:after="20"/>
                    <w:ind w:left="20"/>
                    <w:suppressOverlap/>
                    <w:jc w:val="center"/>
                    <w:rPr>
                      <w:rFonts w:ascii="Times New Roman" w:hAnsi="Times New Roman"/>
                      <w:sz w:val="20"/>
                      <w:szCs w:val="20"/>
                    </w:rPr>
                  </w:pPr>
                  <w:r w:rsidRPr="00991877">
                    <w:rPr>
                      <w:rFonts w:ascii="Times New Roman" w:hAnsi="Times New Roman"/>
                      <w:sz w:val="20"/>
                      <w:szCs w:val="20"/>
                    </w:rPr>
                    <w:t>Көрсеткіштердің жиынтық (сандық) көрінісі</w:t>
                  </w:r>
                </w:p>
              </w:tc>
            </w:tr>
            <w:tr w:rsidR="00B1274C" w:rsidRPr="00991877" w14:paraId="1A41CFA2" w14:textId="77777777" w:rsidTr="00991877">
              <w:trPr>
                <w:trHeight w:val="30"/>
              </w:trPr>
              <w:tc>
                <w:tcPr>
                  <w:tcW w:w="2691" w:type="dxa"/>
                  <w:tcMar>
                    <w:top w:w="15" w:type="dxa"/>
                    <w:left w:w="15" w:type="dxa"/>
                    <w:bottom w:w="15" w:type="dxa"/>
                    <w:right w:w="15" w:type="dxa"/>
                  </w:tcMar>
                  <w:vAlign w:val="center"/>
                </w:tcPr>
                <w:p w14:paraId="6B2B4C99" w14:textId="77777777" w:rsidR="00B1274C" w:rsidRPr="00991877" w:rsidRDefault="00B1274C" w:rsidP="00777AAA">
                  <w:pPr>
                    <w:framePr w:hSpace="180" w:wrap="around" w:vAnchor="text" w:hAnchor="text" w:x="-719" w:y="1"/>
                    <w:spacing w:after="20"/>
                    <w:ind w:left="20"/>
                    <w:suppressOverlap/>
                    <w:jc w:val="center"/>
                    <w:rPr>
                      <w:rFonts w:ascii="Times New Roman" w:hAnsi="Times New Roman"/>
                      <w:sz w:val="20"/>
                      <w:szCs w:val="20"/>
                    </w:rPr>
                  </w:pPr>
                  <w:r w:rsidRPr="00991877">
                    <w:rPr>
                      <w:rFonts w:ascii="Times New Roman" w:hAnsi="Times New Roman"/>
                      <w:sz w:val="20"/>
                      <w:szCs w:val="20"/>
                    </w:rPr>
                    <w:t>1</w:t>
                  </w:r>
                </w:p>
              </w:tc>
              <w:tc>
                <w:tcPr>
                  <w:tcW w:w="1845" w:type="dxa"/>
                  <w:tcMar>
                    <w:top w:w="15" w:type="dxa"/>
                    <w:left w:w="15" w:type="dxa"/>
                    <w:bottom w:w="15" w:type="dxa"/>
                    <w:right w:w="15" w:type="dxa"/>
                  </w:tcMar>
                  <w:vAlign w:val="center"/>
                </w:tcPr>
                <w:p w14:paraId="77267ACC" w14:textId="77777777" w:rsidR="00B1274C" w:rsidRPr="00991877" w:rsidRDefault="00B1274C" w:rsidP="00777AAA">
                  <w:pPr>
                    <w:framePr w:hSpace="180" w:wrap="around" w:vAnchor="text" w:hAnchor="text" w:x="-719" w:y="1"/>
                    <w:spacing w:after="20"/>
                    <w:ind w:left="20"/>
                    <w:suppressOverlap/>
                    <w:jc w:val="center"/>
                    <w:rPr>
                      <w:rFonts w:ascii="Times New Roman" w:hAnsi="Times New Roman"/>
                      <w:sz w:val="20"/>
                      <w:szCs w:val="20"/>
                    </w:rPr>
                  </w:pPr>
                  <w:r w:rsidRPr="00991877">
                    <w:rPr>
                      <w:rFonts w:ascii="Times New Roman" w:hAnsi="Times New Roman"/>
                      <w:sz w:val="20"/>
                      <w:szCs w:val="20"/>
                    </w:rPr>
                    <w:t>2</w:t>
                  </w:r>
                </w:p>
              </w:tc>
            </w:tr>
            <w:tr w:rsidR="00B1274C" w:rsidRPr="00991877" w14:paraId="22E0025F" w14:textId="77777777" w:rsidTr="00991877">
              <w:trPr>
                <w:trHeight w:val="30"/>
              </w:trPr>
              <w:tc>
                <w:tcPr>
                  <w:tcW w:w="2691" w:type="dxa"/>
                  <w:tcMar>
                    <w:top w:w="15" w:type="dxa"/>
                    <w:left w:w="15" w:type="dxa"/>
                    <w:bottom w:w="15" w:type="dxa"/>
                    <w:right w:w="15" w:type="dxa"/>
                  </w:tcMar>
                  <w:vAlign w:val="center"/>
                </w:tcPr>
                <w:p w14:paraId="1CE895BD" w14:textId="27C329D0" w:rsidR="00B1274C" w:rsidRPr="00991877" w:rsidRDefault="00B1274C" w:rsidP="00777AAA">
                  <w:pPr>
                    <w:framePr w:hSpace="180" w:wrap="around" w:vAnchor="text" w:hAnchor="text" w:x="-719" w:y="1"/>
                    <w:spacing w:after="20"/>
                    <w:suppressOverlap/>
                    <w:jc w:val="both"/>
                    <w:rPr>
                      <w:rFonts w:ascii="Times New Roman" w:hAnsi="Times New Roman"/>
                      <w:sz w:val="20"/>
                      <w:szCs w:val="20"/>
                    </w:rPr>
                  </w:pPr>
                  <w:r w:rsidRPr="00991877">
                    <w:rPr>
                      <w:rFonts w:ascii="Times New Roman" w:hAnsi="Times New Roman"/>
                      <w:sz w:val="20"/>
                      <w:szCs w:val="20"/>
                    </w:rPr>
                    <w:lastRenderedPageBreak/>
                    <w:t>Тестіленетін жиынтық</w:t>
                  </w:r>
                </w:p>
              </w:tc>
              <w:tc>
                <w:tcPr>
                  <w:tcW w:w="1845" w:type="dxa"/>
                  <w:tcMar>
                    <w:top w:w="15" w:type="dxa"/>
                    <w:left w:w="15" w:type="dxa"/>
                    <w:bottom w:w="15" w:type="dxa"/>
                    <w:right w:w="15" w:type="dxa"/>
                  </w:tcMar>
                  <w:vAlign w:val="center"/>
                </w:tcPr>
                <w:p w14:paraId="21C52318" w14:textId="77777777" w:rsidR="00B1274C" w:rsidRPr="00991877" w:rsidRDefault="00B1274C" w:rsidP="00777AAA">
                  <w:pPr>
                    <w:framePr w:hSpace="180" w:wrap="around" w:vAnchor="text" w:hAnchor="text" w:x="-719" w:y="1"/>
                    <w:spacing w:after="20"/>
                    <w:suppressOverlap/>
                    <w:jc w:val="both"/>
                    <w:rPr>
                      <w:rFonts w:ascii="Times New Roman" w:hAnsi="Times New Roman"/>
                      <w:sz w:val="20"/>
                      <w:szCs w:val="20"/>
                    </w:rPr>
                  </w:pPr>
                </w:p>
              </w:tc>
            </w:tr>
            <w:tr w:rsidR="00B1274C" w:rsidRPr="00991877" w14:paraId="20D6C776" w14:textId="77777777" w:rsidTr="00991877">
              <w:trPr>
                <w:trHeight w:val="30"/>
              </w:trPr>
              <w:tc>
                <w:tcPr>
                  <w:tcW w:w="2691" w:type="dxa"/>
                  <w:tcMar>
                    <w:top w:w="15" w:type="dxa"/>
                    <w:left w:w="15" w:type="dxa"/>
                    <w:bottom w:w="15" w:type="dxa"/>
                    <w:right w:w="15" w:type="dxa"/>
                  </w:tcMar>
                  <w:vAlign w:val="center"/>
                </w:tcPr>
                <w:p w14:paraId="395A6C56" w14:textId="0527D6C6"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Тестіленетін қалдық жиынтықтағы құжаттарының саны</w:t>
                  </w:r>
                </w:p>
              </w:tc>
              <w:tc>
                <w:tcPr>
                  <w:tcW w:w="1845" w:type="dxa"/>
                  <w:tcMar>
                    <w:top w:w="15" w:type="dxa"/>
                    <w:left w:w="15" w:type="dxa"/>
                    <w:bottom w:w="15" w:type="dxa"/>
                    <w:right w:w="15" w:type="dxa"/>
                  </w:tcMar>
                  <w:vAlign w:val="center"/>
                </w:tcPr>
                <w:p w14:paraId="5CFAE958" w14:textId="77777777" w:rsidR="00B1274C" w:rsidRPr="00991877" w:rsidRDefault="00B1274C" w:rsidP="00777AAA">
                  <w:pPr>
                    <w:framePr w:hSpace="180" w:wrap="around" w:vAnchor="text" w:hAnchor="text" w:x="-719" w:y="1"/>
                    <w:spacing w:after="20"/>
                    <w:suppressOverlap/>
                    <w:jc w:val="both"/>
                    <w:rPr>
                      <w:rFonts w:ascii="Times New Roman" w:hAnsi="Times New Roman"/>
                      <w:sz w:val="20"/>
                      <w:szCs w:val="20"/>
                    </w:rPr>
                  </w:pPr>
                </w:p>
              </w:tc>
            </w:tr>
            <w:tr w:rsidR="00B1274C" w:rsidRPr="00991877" w14:paraId="7E031717" w14:textId="77777777" w:rsidTr="00991877">
              <w:trPr>
                <w:trHeight w:val="30"/>
              </w:trPr>
              <w:tc>
                <w:tcPr>
                  <w:tcW w:w="2691" w:type="dxa"/>
                  <w:tcMar>
                    <w:top w:w="15" w:type="dxa"/>
                    <w:left w:w="15" w:type="dxa"/>
                    <w:bottom w:w="15" w:type="dxa"/>
                    <w:right w:w="15" w:type="dxa"/>
                  </w:tcMar>
                  <w:vAlign w:val="center"/>
                </w:tcPr>
                <w:p w14:paraId="4D61B66E" w14:textId="646724F9"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Тестіленетін қалдық жиынтықтың жиынтық көрінісі</w:t>
                  </w:r>
                </w:p>
              </w:tc>
              <w:tc>
                <w:tcPr>
                  <w:tcW w:w="1845" w:type="dxa"/>
                  <w:tcMar>
                    <w:top w:w="15" w:type="dxa"/>
                    <w:left w:w="15" w:type="dxa"/>
                    <w:bottom w:w="15" w:type="dxa"/>
                    <w:right w:w="15" w:type="dxa"/>
                  </w:tcMar>
                  <w:vAlign w:val="center"/>
                </w:tcPr>
                <w:p w14:paraId="38A0705B" w14:textId="77777777"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991877" w14:paraId="512680F5" w14:textId="77777777" w:rsidTr="00991877">
              <w:trPr>
                <w:trHeight w:val="30"/>
              </w:trPr>
              <w:tc>
                <w:tcPr>
                  <w:tcW w:w="2691" w:type="dxa"/>
                  <w:tcMar>
                    <w:top w:w="15" w:type="dxa"/>
                    <w:left w:w="15" w:type="dxa"/>
                    <w:bottom w:w="15" w:type="dxa"/>
                    <w:right w:w="15" w:type="dxa"/>
                  </w:tcMar>
                  <w:vAlign w:val="center"/>
                </w:tcPr>
                <w:p w14:paraId="5799CADC" w14:textId="77777777"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 xml:space="preserve">Жеке тексеруге жататын ерекше элементтердің жиынтық көрінісі </w:t>
                  </w:r>
                  <w:r w:rsidRPr="00991877">
                    <w:rPr>
                      <w:rFonts w:ascii="Times New Roman" w:hAnsi="Times New Roman"/>
                      <w:sz w:val="20"/>
                      <w:szCs w:val="20"/>
                    </w:rPr>
                    <w:br/>
                    <w:t>1.1. Ең жоғары құн элементтері</w:t>
                  </w:r>
                </w:p>
              </w:tc>
              <w:tc>
                <w:tcPr>
                  <w:tcW w:w="1845" w:type="dxa"/>
                  <w:tcMar>
                    <w:top w:w="15" w:type="dxa"/>
                    <w:left w:w="15" w:type="dxa"/>
                    <w:bottom w:w="15" w:type="dxa"/>
                    <w:right w:w="15" w:type="dxa"/>
                  </w:tcMar>
                  <w:vAlign w:val="center"/>
                </w:tcPr>
                <w:p w14:paraId="42083D5A" w14:textId="77777777"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991877" w14:paraId="4825B521" w14:textId="77777777" w:rsidTr="00991877">
              <w:trPr>
                <w:trHeight w:val="30"/>
              </w:trPr>
              <w:tc>
                <w:tcPr>
                  <w:tcW w:w="2691" w:type="dxa"/>
                  <w:tcMar>
                    <w:top w:w="15" w:type="dxa"/>
                    <w:left w:w="15" w:type="dxa"/>
                    <w:bottom w:w="15" w:type="dxa"/>
                    <w:right w:w="15" w:type="dxa"/>
                  </w:tcMar>
                  <w:vAlign w:val="center"/>
                </w:tcPr>
                <w:p w14:paraId="4D2E19FC" w14:textId="77777777"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 xml:space="preserve">Жеке тексеруге жататын ерекше элементтердің жиынтық көрінісі </w:t>
                  </w:r>
                  <w:r w:rsidRPr="00991877">
                    <w:rPr>
                      <w:rFonts w:ascii="Times New Roman" w:hAnsi="Times New Roman"/>
                      <w:sz w:val="20"/>
                      <w:szCs w:val="20"/>
                    </w:rPr>
                    <w:br/>
                    <w:t>2.2. Тәуекел элементтері</w:t>
                  </w:r>
                </w:p>
              </w:tc>
              <w:tc>
                <w:tcPr>
                  <w:tcW w:w="1845" w:type="dxa"/>
                  <w:tcMar>
                    <w:top w:w="15" w:type="dxa"/>
                    <w:left w:w="15" w:type="dxa"/>
                    <w:bottom w:w="15" w:type="dxa"/>
                    <w:right w:w="15" w:type="dxa"/>
                  </w:tcMar>
                  <w:vAlign w:val="center"/>
                </w:tcPr>
                <w:p w14:paraId="7CA7B05C" w14:textId="77777777"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991877" w14:paraId="2E6A1063" w14:textId="77777777" w:rsidTr="00991877">
              <w:trPr>
                <w:trHeight w:val="30"/>
              </w:trPr>
              <w:tc>
                <w:tcPr>
                  <w:tcW w:w="2691" w:type="dxa"/>
                  <w:tcMar>
                    <w:top w:w="15" w:type="dxa"/>
                    <w:left w:w="15" w:type="dxa"/>
                    <w:bottom w:w="15" w:type="dxa"/>
                    <w:right w:w="15" w:type="dxa"/>
                  </w:tcMar>
                  <w:vAlign w:val="center"/>
                </w:tcPr>
                <w:p w14:paraId="1B6079EF" w14:textId="64024364"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Мынадай формула бойынша есептелген іріктеп тексеру көлемі (іріктеп тексеруге түскен элементтер саны) *</w:t>
                  </w:r>
                </w:p>
              </w:tc>
              <w:tc>
                <w:tcPr>
                  <w:tcW w:w="1845" w:type="dxa"/>
                  <w:tcMar>
                    <w:top w:w="15" w:type="dxa"/>
                    <w:left w:w="15" w:type="dxa"/>
                    <w:bottom w:w="15" w:type="dxa"/>
                    <w:right w:w="15" w:type="dxa"/>
                  </w:tcMar>
                  <w:vAlign w:val="center"/>
                </w:tcPr>
                <w:p w14:paraId="5F327973" w14:textId="77777777"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p>
              </w:tc>
            </w:tr>
            <w:tr w:rsidR="00B1274C" w:rsidRPr="00991877" w14:paraId="204D531B" w14:textId="77777777" w:rsidTr="00991877">
              <w:trPr>
                <w:trHeight w:val="30"/>
              </w:trPr>
              <w:tc>
                <w:tcPr>
                  <w:tcW w:w="2691" w:type="dxa"/>
                  <w:tcMar>
                    <w:top w:w="15" w:type="dxa"/>
                    <w:left w:w="15" w:type="dxa"/>
                    <w:bottom w:w="15" w:type="dxa"/>
                    <w:right w:w="15" w:type="dxa"/>
                  </w:tcMar>
                  <w:vAlign w:val="center"/>
                </w:tcPr>
                <w:p w14:paraId="3DFD6283" w14:textId="45E0327D"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Іріктеп тексеру көлемінің жиынтық көрінісі</w:t>
                  </w:r>
                </w:p>
              </w:tc>
              <w:tc>
                <w:tcPr>
                  <w:tcW w:w="1845" w:type="dxa"/>
                  <w:tcMar>
                    <w:top w:w="15" w:type="dxa"/>
                    <w:left w:w="15" w:type="dxa"/>
                    <w:bottom w:w="15" w:type="dxa"/>
                    <w:right w:w="15" w:type="dxa"/>
                  </w:tcMar>
                  <w:vAlign w:val="center"/>
                </w:tcPr>
                <w:p w14:paraId="3CB9004D" w14:textId="77777777" w:rsidR="00B1274C" w:rsidRPr="00991877" w:rsidRDefault="00B1274C" w:rsidP="00777AAA">
                  <w:pPr>
                    <w:framePr w:hSpace="180" w:wrap="around" w:vAnchor="text" w:hAnchor="text" w:x="-719" w:y="1"/>
                    <w:spacing w:after="20"/>
                    <w:ind w:left="20"/>
                    <w:suppressOverlap/>
                    <w:jc w:val="both"/>
                    <w:rPr>
                      <w:rFonts w:ascii="Times New Roman" w:hAnsi="Times New Roman"/>
                      <w:sz w:val="20"/>
                      <w:szCs w:val="20"/>
                    </w:rPr>
                  </w:pPr>
                </w:p>
              </w:tc>
            </w:tr>
          </w:tbl>
          <w:p w14:paraId="3BE51EC8" w14:textId="77777777" w:rsidR="00991877"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t>Ескертпе.</w:t>
            </w:r>
          </w:p>
          <w:p w14:paraId="5FDAADC7" w14:textId="77777777" w:rsidR="00991877"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t>*ІК = ЕЖЭ + ТЭ, мұнда ІК-іріктеп тексеру көлемі, ЕЖЭ – ең жоғары құн элементтері, ТЭ - тәуекел элементтері;</w:t>
            </w:r>
          </w:p>
          <w:p w14:paraId="6349A44D" w14:textId="77777777" w:rsidR="00991877"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t>Жұмыс құжатына іріктеп тексеру көлемін айқындау кезінде жүргізілген барлық құжаттар мен есептер қоса беріледі.</w:t>
            </w:r>
          </w:p>
          <w:p w14:paraId="1B31053A" w14:textId="489ACF95" w:rsidR="00991877" w:rsidRPr="00991877" w:rsidRDefault="00991877" w:rsidP="00991877">
            <w:pPr>
              <w:spacing w:after="0" w:line="240" w:lineRule="auto"/>
              <w:ind w:firstLine="208"/>
              <w:jc w:val="both"/>
              <w:rPr>
                <w:rFonts w:ascii="Times New Roman" w:hAnsi="Times New Roman"/>
                <w:b/>
                <w:bCs/>
                <w:color w:val="000000"/>
                <w:sz w:val="20"/>
                <w:szCs w:val="20"/>
                <w:lang w:val="kk-KZ"/>
              </w:rPr>
            </w:pPr>
            <w:r w:rsidRPr="00991877">
              <w:rPr>
                <w:rFonts w:ascii="Times New Roman" w:hAnsi="Times New Roman"/>
                <w:color w:val="000000"/>
                <w:sz w:val="20"/>
                <w:szCs w:val="20"/>
                <w:lang w:val="kk-KZ"/>
              </w:rPr>
              <w:t>Мемлекеттік</w:t>
            </w:r>
            <w:r>
              <w:rPr>
                <w:rFonts w:ascii="Times New Roman" w:hAnsi="Times New Roman"/>
                <w:color w:val="000000"/>
                <w:sz w:val="20"/>
                <w:szCs w:val="20"/>
                <w:lang w:val="kk-KZ"/>
              </w:rPr>
              <w:t xml:space="preserve"> </w:t>
            </w:r>
            <w:r w:rsidRPr="00991877">
              <w:rPr>
                <w:rFonts w:ascii="Times New Roman" w:hAnsi="Times New Roman"/>
                <w:color w:val="000000"/>
                <w:sz w:val="20"/>
                <w:szCs w:val="20"/>
                <w:lang w:val="kk-KZ"/>
              </w:rPr>
              <w:t>аудитор:_________________________</w:t>
            </w:r>
            <w:r w:rsidRPr="00991877">
              <w:rPr>
                <w:rFonts w:ascii="Times New Roman" w:hAnsi="Times New Roman"/>
                <w:color w:val="000000"/>
                <w:sz w:val="20"/>
                <w:szCs w:val="20"/>
                <w:lang w:val="kk-KZ"/>
              </w:rPr>
              <w:br/>
              <w:t xml:space="preserve">қолы (тегі, аты, әкесінің аты </w:t>
            </w:r>
            <w:r w:rsidRPr="00991877">
              <w:rPr>
                <w:rFonts w:ascii="Times New Roman" w:hAnsi="Times New Roman"/>
                <w:b/>
                <w:bCs/>
                <w:color w:val="000000"/>
                <w:sz w:val="20"/>
                <w:szCs w:val="20"/>
                <w:lang w:val="kk-KZ"/>
              </w:rPr>
              <w:t>(</w:t>
            </w:r>
            <w:r>
              <w:rPr>
                <w:rFonts w:ascii="Times New Roman" w:hAnsi="Times New Roman"/>
                <w:b/>
                <w:bCs/>
                <w:color w:val="000000"/>
                <w:sz w:val="20"/>
                <w:szCs w:val="20"/>
                <w:lang w:val="kk-KZ"/>
              </w:rPr>
              <w:t>бар болса</w:t>
            </w:r>
            <w:r w:rsidRPr="00991877">
              <w:rPr>
                <w:rFonts w:ascii="Times New Roman" w:hAnsi="Times New Roman"/>
                <w:b/>
                <w:bCs/>
                <w:color w:val="000000"/>
                <w:sz w:val="20"/>
                <w:szCs w:val="20"/>
                <w:lang w:val="kk-KZ"/>
              </w:rPr>
              <w:t>)</w:t>
            </w:r>
          </w:p>
          <w:p w14:paraId="42A24116" w14:textId="0CD338BB" w:rsidR="00991877"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lastRenderedPageBreak/>
              <w:t>Мемлекеттік аудит тобының жетекшісі: ________</w:t>
            </w:r>
            <w:r w:rsidRPr="00991877">
              <w:rPr>
                <w:rFonts w:ascii="Times New Roman" w:hAnsi="Times New Roman"/>
                <w:color w:val="000000"/>
                <w:sz w:val="20"/>
                <w:szCs w:val="20"/>
                <w:lang w:val="kk-KZ"/>
              </w:rPr>
              <w:br/>
              <w:t xml:space="preserve">қолы (тегі, аты, әкесінің аты </w:t>
            </w:r>
            <w:r w:rsidRPr="00991877">
              <w:rPr>
                <w:rFonts w:ascii="Times New Roman" w:hAnsi="Times New Roman"/>
                <w:b/>
                <w:bCs/>
                <w:color w:val="000000"/>
                <w:sz w:val="20"/>
                <w:szCs w:val="20"/>
                <w:lang w:val="kk-KZ"/>
              </w:rPr>
              <w:t>(</w:t>
            </w:r>
            <w:r>
              <w:rPr>
                <w:rFonts w:ascii="Times New Roman" w:hAnsi="Times New Roman"/>
                <w:b/>
                <w:bCs/>
                <w:color w:val="000000"/>
                <w:sz w:val="20"/>
                <w:szCs w:val="20"/>
                <w:lang w:val="kk-KZ"/>
              </w:rPr>
              <w:t>бар болса</w:t>
            </w:r>
            <w:r w:rsidRPr="00991877">
              <w:rPr>
                <w:rFonts w:ascii="Times New Roman" w:hAnsi="Times New Roman"/>
                <w:b/>
                <w:bCs/>
                <w:color w:val="000000"/>
                <w:sz w:val="20"/>
                <w:szCs w:val="20"/>
                <w:lang w:val="kk-KZ"/>
              </w:rPr>
              <w:t>)</w:t>
            </w:r>
          </w:p>
          <w:p w14:paraId="6088ACA0" w14:textId="1E340ABE" w:rsidR="00B1274C"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t>20 ___ жылғы «__» _______________</w:t>
            </w:r>
          </w:p>
        </w:tc>
        <w:tc>
          <w:tcPr>
            <w:tcW w:w="4820" w:type="dxa"/>
          </w:tcPr>
          <w:p w14:paraId="43FBCF3A" w14:textId="77777777" w:rsidR="00991877" w:rsidRPr="00991877" w:rsidRDefault="00991877" w:rsidP="00991877">
            <w:pPr>
              <w:tabs>
                <w:tab w:val="left" w:pos="499"/>
              </w:tabs>
              <w:spacing w:after="0" w:line="240" w:lineRule="auto"/>
              <w:ind w:left="2016" w:hanging="36"/>
              <w:jc w:val="center"/>
              <w:rPr>
                <w:rFonts w:ascii="Times New Roman" w:hAnsi="Times New Roman"/>
                <w:bCs/>
                <w:sz w:val="20"/>
                <w:szCs w:val="20"/>
                <w:lang w:val="kk-KZ"/>
              </w:rPr>
            </w:pPr>
            <w:r w:rsidRPr="00991877">
              <w:rPr>
                <w:rFonts w:ascii="Times New Roman" w:hAnsi="Times New Roman"/>
                <w:bCs/>
                <w:sz w:val="20"/>
                <w:szCs w:val="20"/>
                <w:lang w:val="kk-KZ"/>
              </w:rPr>
              <w:lastRenderedPageBreak/>
              <w:t>«Сәйкестік аудиті» ішкі мемлекеттік аудитінің және қаржылық бақылаудың рәсімдік стандартына</w:t>
            </w:r>
            <w:r w:rsidRPr="00991877">
              <w:rPr>
                <w:rFonts w:ascii="Times New Roman" w:hAnsi="Times New Roman"/>
                <w:bCs/>
                <w:sz w:val="20"/>
                <w:szCs w:val="20"/>
                <w:lang w:val="kk-KZ"/>
              </w:rPr>
              <w:br/>
              <w:t>4-қосымша</w:t>
            </w:r>
          </w:p>
          <w:p w14:paraId="2E49B48B" w14:textId="77777777" w:rsidR="00991877" w:rsidRPr="00991877" w:rsidRDefault="00991877" w:rsidP="00991877">
            <w:pPr>
              <w:tabs>
                <w:tab w:val="left" w:pos="499"/>
              </w:tabs>
              <w:spacing w:after="0" w:line="240" w:lineRule="auto"/>
              <w:ind w:left="2477" w:firstLine="709"/>
              <w:jc w:val="center"/>
              <w:rPr>
                <w:rFonts w:ascii="Times New Roman" w:hAnsi="Times New Roman"/>
                <w:bCs/>
                <w:sz w:val="20"/>
                <w:szCs w:val="20"/>
                <w:lang w:val="kk-KZ"/>
              </w:rPr>
            </w:pPr>
          </w:p>
          <w:p w14:paraId="5CA0157B" w14:textId="77777777" w:rsidR="00991877" w:rsidRPr="00B1274C" w:rsidRDefault="00991877" w:rsidP="00991877">
            <w:pPr>
              <w:spacing w:after="0" w:line="240" w:lineRule="auto"/>
              <w:jc w:val="center"/>
              <w:rPr>
                <w:rFonts w:ascii="Times New Roman" w:hAnsi="Times New Roman"/>
                <w:b/>
                <w:bCs/>
                <w:color w:val="000000"/>
                <w:sz w:val="20"/>
                <w:szCs w:val="20"/>
              </w:rPr>
            </w:pPr>
            <w:r w:rsidRPr="00B1274C">
              <w:rPr>
                <w:rFonts w:ascii="Times New Roman" w:hAnsi="Times New Roman"/>
                <w:b/>
                <w:bCs/>
                <w:color w:val="000000"/>
                <w:sz w:val="20"/>
                <w:szCs w:val="20"/>
              </w:rPr>
              <w:t>Аудиторлық іріктеп тексеру</w:t>
            </w:r>
          </w:p>
          <w:p w14:paraId="0464F97C" w14:textId="77777777" w:rsidR="00991877" w:rsidRPr="000A056D" w:rsidRDefault="00991877" w:rsidP="00991877">
            <w:pPr>
              <w:spacing w:after="0" w:line="240" w:lineRule="auto"/>
              <w:jc w:val="center"/>
              <w:rPr>
                <w:rFonts w:ascii="Times New Roman" w:hAnsi="Times New Roman"/>
                <w:color w:val="000000"/>
                <w:sz w:val="20"/>
                <w:szCs w:val="20"/>
              </w:rPr>
            </w:pPr>
          </w:p>
          <w:p w14:paraId="30C3CFCE" w14:textId="77777777" w:rsidR="00991877" w:rsidRPr="00B1274C" w:rsidRDefault="00991877" w:rsidP="00991877">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объектісі ________________</w:t>
            </w:r>
            <w:r>
              <w:rPr>
                <w:rFonts w:ascii="Times New Roman" w:hAnsi="Times New Roman"/>
                <w:color w:val="000000"/>
                <w:sz w:val="20"/>
                <w:szCs w:val="20"/>
                <w:lang w:val="kk-KZ"/>
              </w:rPr>
              <w:t>____________</w:t>
            </w:r>
          </w:p>
          <w:p w14:paraId="6307EFCB" w14:textId="77777777" w:rsidR="00991877" w:rsidRPr="00B1274C" w:rsidRDefault="00991877" w:rsidP="00991877">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кезеңі _______________________________</w:t>
            </w:r>
          </w:p>
          <w:p w14:paraId="42873668" w14:textId="77777777" w:rsidR="00991877" w:rsidRPr="00B1274C" w:rsidRDefault="00991877" w:rsidP="00991877">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Аудит жүргізу мерзімдері ____________________</w:t>
            </w:r>
          </w:p>
          <w:p w14:paraId="583F10B1" w14:textId="77777777" w:rsidR="00991877" w:rsidRPr="00B1274C" w:rsidRDefault="00991877" w:rsidP="00991877">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Мәнділік деңгейі ____________________</w:t>
            </w:r>
            <w:r>
              <w:rPr>
                <w:rFonts w:ascii="Times New Roman" w:hAnsi="Times New Roman"/>
                <w:color w:val="000000"/>
                <w:sz w:val="20"/>
                <w:szCs w:val="20"/>
                <w:lang w:val="kk-KZ"/>
              </w:rPr>
              <w:t>_______</w:t>
            </w:r>
          </w:p>
          <w:p w14:paraId="06703923" w14:textId="77777777" w:rsidR="00991877" w:rsidRPr="00B1274C" w:rsidRDefault="00991877" w:rsidP="00991877">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Қолданылатын іріктеп тексеру әдісі (кездейсоқ немесе жүйелі іріктеу)</w:t>
            </w:r>
            <w:r w:rsidRPr="00B1274C">
              <w:rPr>
                <w:rFonts w:ascii="Times New Roman" w:hAnsi="Times New Roman"/>
                <w:color w:val="000000"/>
                <w:sz w:val="20"/>
                <w:szCs w:val="20"/>
                <w:lang w:val="kk-KZ"/>
              </w:rPr>
              <w:br/>
              <w:t>______________________________________________</w:t>
            </w:r>
            <w:r w:rsidRPr="00B1274C">
              <w:rPr>
                <w:rFonts w:ascii="Times New Roman" w:hAnsi="Times New Roman"/>
                <w:color w:val="000000"/>
                <w:sz w:val="20"/>
                <w:szCs w:val="20"/>
                <w:lang w:val="kk-KZ"/>
              </w:rPr>
              <w:br/>
              <w:t>Мемлекеттік аудитор ______________________</w:t>
            </w:r>
            <w:r>
              <w:rPr>
                <w:rFonts w:ascii="Times New Roman" w:hAnsi="Times New Roman"/>
                <w:color w:val="000000"/>
                <w:sz w:val="20"/>
                <w:szCs w:val="20"/>
                <w:lang w:val="kk-KZ"/>
              </w:rPr>
              <w:t>____</w:t>
            </w:r>
          </w:p>
          <w:p w14:paraId="1A4C973C" w14:textId="77777777" w:rsidR="00991877" w:rsidRDefault="00991877" w:rsidP="00991877">
            <w:pPr>
              <w:spacing w:after="0" w:line="240" w:lineRule="auto"/>
              <w:ind w:firstLine="208"/>
              <w:jc w:val="both"/>
              <w:rPr>
                <w:rFonts w:ascii="Times New Roman" w:hAnsi="Times New Roman"/>
                <w:color w:val="000000"/>
                <w:sz w:val="20"/>
                <w:szCs w:val="20"/>
                <w:lang w:val="kk-KZ"/>
              </w:rPr>
            </w:pPr>
            <w:r w:rsidRPr="00B1274C">
              <w:rPr>
                <w:rFonts w:ascii="Times New Roman" w:hAnsi="Times New Roman"/>
                <w:color w:val="000000"/>
                <w:sz w:val="20"/>
                <w:szCs w:val="20"/>
                <w:lang w:val="kk-KZ"/>
              </w:rPr>
              <w:t>Мемлекеттік аудит тобының жетекшісі _________</w:t>
            </w:r>
          </w:p>
          <w:p w14:paraId="07529006" w14:textId="77777777" w:rsidR="00991877" w:rsidRPr="00B1274C" w:rsidRDefault="00991877" w:rsidP="00991877">
            <w:pPr>
              <w:spacing w:after="0" w:line="240" w:lineRule="auto"/>
              <w:ind w:firstLine="208"/>
              <w:jc w:val="both"/>
              <w:rPr>
                <w:rFonts w:ascii="Times New Roman" w:hAnsi="Times New Roman"/>
                <w:color w:val="000000"/>
                <w:sz w:val="20"/>
                <w:szCs w:val="20"/>
                <w:lang w:val="kk-KZ"/>
              </w:rPr>
            </w:pPr>
          </w:p>
          <w:tbl>
            <w:tblPr>
              <w:tblW w:w="453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1"/>
              <w:gridCol w:w="1845"/>
            </w:tblGrid>
            <w:tr w:rsidR="00991877" w:rsidRPr="00991877" w14:paraId="02FA531C" w14:textId="77777777" w:rsidTr="0060784A">
              <w:trPr>
                <w:trHeight w:val="30"/>
              </w:trPr>
              <w:tc>
                <w:tcPr>
                  <w:tcW w:w="2691" w:type="dxa"/>
                  <w:tcMar>
                    <w:top w:w="15" w:type="dxa"/>
                    <w:left w:w="15" w:type="dxa"/>
                    <w:bottom w:w="15" w:type="dxa"/>
                    <w:right w:w="15" w:type="dxa"/>
                  </w:tcMar>
                  <w:vAlign w:val="center"/>
                </w:tcPr>
                <w:p w14:paraId="056BE4A4" w14:textId="77777777" w:rsidR="00991877" w:rsidRPr="00991877" w:rsidRDefault="00991877" w:rsidP="00777AAA">
                  <w:pPr>
                    <w:framePr w:hSpace="180" w:wrap="around" w:vAnchor="text" w:hAnchor="text" w:x="-719" w:y="1"/>
                    <w:spacing w:after="20"/>
                    <w:ind w:left="20"/>
                    <w:suppressOverlap/>
                    <w:jc w:val="center"/>
                    <w:rPr>
                      <w:rFonts w:ascii="Times New Roman" w:hAnsi="Times New Roman"/>
                      <w:sz w:val="20"/>
                      <w:szCs w:val="20"/>
                    </w:rPr>
                  </w:pPr>
                  <w:r w:rsidRPr="00991877">
                    <w:rPr>
                      <w:rFonts w:ascii="Times New Roman" w:hAnsi="Times New Roman"/>
                      <w:sz w:val="20"/>
                      <w:szCs w:val="20"/>
                    </w:rPr>
                    <w:t>Көрсеткіштер</w:t>
                  </w:r>
                </w:p>
              </w:tc>
              <w:tc>
                <w:tcPr>
                  <w:tcW w:w="1845" w:type="dxa"/>
                  <w:tcMar>
                    <w:top w:w="15" w:type="dxa"/>
                    <w:left w:w="15" w:type="dxa"/>
                    <w:bottom w:w="15" w:type="dxa"/>
                    <w:right w:w="15" w:type="dxa"/>
                  </w:tcMar>
                  <w:vAlign w:val="center"/>
                </w:tcPr>
                <w:p w14:paraId="172F0C5F" w14:textId="77777777" w:rsidR="00991877" w:rsidRPr="00991877" w:rsidRDefault="00991877" w:rsidP="00777AAA">
                  <w:pPr>
                    <w:framePr w:hSpace="180" w:wrap="around" w:vAnchor="text" w:hAnchor="text" w:x="-719" w:y="1"/>
                    <w:spacing w:after="20"/>
                    <w:ind w:left="20"/>
                    <w:suppressOverlap/>
                    <w:jc w:val="center"/>
                    <w:rPr>
                      <w:rFonts w:ascii="Times New Roman" w:hAnsi="Times New Roman"/>
                      <w:sz w:val="20"/>
                      <w:szCs w:val="20"/>
                    </w:rPr>
                  </w:pPr>
                  <w:r w:rsidRPr="00991877">
                    <w:rPr>
                      <w:rFonts w:ascii="Times New Roman" w:hAnsi="Times New Roman"/>
                      <w:sz w:val="20"/>
                      <w:szCs w:val="20"/>
                    </w:rPr>
                    <w:t>Көрсеткіштердің жиынтық (сандық) көрінісі</w:t>
                  </w:r>
                </w:p>
              </w:tc>
            </w:tr>
            <w:tr w:rsidR="00991877" w:rsidRPr="00991877" w14:paraId="274739CF" w14:textId="77777777" w:rsidTr="0060784A">
              <w:trPr>
                <w:trHeight w:val="30"/>
              </w:trPr>
              <w:tc>
                <w:tcPr>
                  <w:tcW w:w="2691" w:type="dxa"/>
                  <w:tcMar>
                    <w:top w:w="15" w:type="dxa"/>
                    <w:left w:w="15" w:type="dxa"/>
                    <w:bottom w:w="15" w:type="dxa"/>
                    <w:right w:w="15" w:type="dxa"/>
                  </w:tcMar>
                  <w:vAlign w:val="center"/>
                </w:tcPr>
                <w:p w14:paraId="58530E4B" w14:textId="77777777" w:rsidR="00991877" w:rsidRPr="00991877" w:rsidRDefault="00991877" w:rsidP="00777AAA">
                  <w:pPr>
                    <w:framePr w:hSpace="180" w:wrap="around" w:vAnchor="text" w:hAnchor="text" w:x="-719" w:y="1"/>
                    <w:spacing w:after="20"/>
                    <w:ind w:left="20"/>
                    <w:suppressOverlap/>
                    <w:jc w:val="center"/>
                    <w:rPr>
                      <w:rFonts w:ascii="Times New Roman" w:hAnsi="Times New Roman"/>
                      <w:sz w:val="20"/>
                      <w:szCs w:val="20"/>
                    </w:rPr>
                  </w:pPr>
                  <w:r w:rsidRPr="00991877">
                    <w:rPr>
                      <w:rFonts w:ascii="Times New Roman" w:hAnsi="Times New Roman"/>
                      <w:sz w:val="20"/>
                      <w:szCs w:val="20"/>
                    </w:rPr>
                    <w:t>1</w:t>
                  </w:r>
                </w:p>
              </w:tc>
              <w:tc>
                <w:tcPr>
                  <w:tcW w:w="1845" w:type="dxa"/>
                  <w:tcMar>
                    <w:top w:w="15" w:type="dxa"/>
                    <w:left w:w="15" w:type="dxa"/>
                    <w:bottom w:w="15" w:type="dxa"/>
                    <w:right w:w="15" w:type="dxa"/>
                  </w:tcMar>
                  <w:vAlign w:val="center"/>
                </w:tcPr>
                <w:p w14:paraId="05584B23" w14:textId="77777777" w:rsidR="00991877" w:rsidRPr="00991877" w:rsidRDefault="00991877" w:rsidP="00777AAA">
                  <w:pPr>
                    <w:framePr w:hSpace="180" w:wrap="around" w:vAnchor="text" w:hAnchor="text" w:x="-719" w:y="1"/>
                    <w:spacing w:after="20"/>
                    <w:ind w:left="20"/>
                    <w:suppressOverlap/>
                    <w:jc w:val="center"/>
                    <w:rPr>
                      <w:rFonts w:ascii="Times New Roman" w:hAnsi="Times New Roman"/>
                      <w:sz w:val="20"/>
                      <w:szCs w:val="20"/>
                    </w:rPr>
                  </w:pPr>
                  <w:r w:rsidRPr="00991877">
                    <w:rPr>
                      <w:rFonts w:ascii="Times New Roman" w:hAnsi="Times New Roman"/>
                      <w:sz w:val="20"/>
                      <w:szCs w:val="20"/>
                    </w:rPr>
                    <w:t>2</w:t>
                  </w:r>
                </w:p>
              </w:tc>
            </w:tr>
            <w:tr w:rsidR="00991877" w:rsidRPr="00991877" w14:paraId="0BAA80E1" w14:textId="77777777" w:rsidTr="0060784A">
              <w:trPr>
                <w:trHeight w:val="30"/>
              </w:trPr>
              <w:tc>
                <w:tcPr>
                  <w:tcW w:w="2691" w:type="dxa"/>
                  <w:tcMar>
                    <w:top w:w="15" w:type="dxa"/>
                    <w:left w:w="15" w:type="dxa"/>
                    <w:bottom w:w="15" w:type="dxa"/>
                    <w:right w:w="15" w:type="dxa"/>
                  </w:tcMar>
                  <w:vAlign w:val="center"/>
                </w:tcPr>
                <w:p w14:paraId="72818799" w14:textId="77777777" w:rsidR="00991877" w:rsidRPr="00991877" w:rsidRDefault="00991877" w:rsidP="00777AAA">
                  <w:pPr>
                    <w:framePr w:hSpace="180" w:wrap="around" w:vAnchor="text" w:hAnchor="text" w:x="-719" w:y="1"/>
                    <w:spacing w:after="20"/>
                    <w:suppressOverlap/>
                    <w:jc w:val="both"/>
                    <w:rPr>
                      <w:rFonts w:ascii="Times New Roman" w:hAnsi="Times New Roman"/>
                      <w:sz w:val="20"/>
                      <w:szCs w:val="20"/>
                    </w:rPr>
                  </w:pPr>
                  <w:r w:rsidRPr="00991877">
                    <w:rPr>
                      <w:rFonts w:ascii="Times New Roman" w:hAnsi="Times New Roman"/>
                      <w:sz w:val="20"/>
                      <w:szCs w:val="20"/>
                    </w:rPr>
                    <w:lastRenderedPageBreak/>
                    <w:t>Тестіленетін жиынтық</w:t>
                  </w:r>
                </w:p>
              </w:tc>
              <w:tc>
                <w:tcPr>
                  <w:tcW w:w="1845" w:type="dxa"/>
                  <w:tcMar>
                    <w:top w:w="15" w:type="dxa"/>
                    <w:left w:w="15" w:type="dxa"/>
                    <w:bottom w:w="15" w:type="dxa"/>
                    <w:right w:w="15" w:type="dxa"/>
                  </w:tcMar>
                  <w:vAlign w:val="center"/>
                </w:tcPr>
                <w:p w14:paraId="6E3BEAC5" w14:textId="77777777" w:rsidR="00991877" w:rsidRPr="00991877" w:rsidRDefault="00991877" w:rsidP="00777AAA">
                  <w:pPr>
                    <w:framePr w:hSpace="180" w:wrap="around" w:vAnchor="text" w:hAnchor="text" w:x="-719" w:y="1"/>
                    <w:spacing w:after="20"/>
                    <w:suppressOverlap/>
                    <w:jc w:val="both"/>
                    <w:rPr>
                      <w:rFonts w:ascii="Times New Roman" w:hAnsi="Times New Roman"/>
                      <w:sz w:val="20"/>
                      <w:szCs w:val="20"/>
                    </w:rPr>
                  </w:pPr>
                </w:p>
              </w:tc>
            </w:tr>
            <w:tr w:rsidR="00991877" w:rsidRPr="00991877" w14:paraId="2CCC61AF" w14:textId="77777777" w:rsidTr="0060784A">
              <w:trPr>
                <w:trHeight w:val="30"/>
              </w:trPr>
              <w:tc>
                <w:tcPr>
                  <w:tcW w:w="2691" w:type="dxa"/>
                  <w:tcMar>
                    <w:top w:w="15" w:type="dxa"/>
                    <w:left w:w="15" w:type="dxa"/>
                    <w:bottom w:w="15" w:type="dxa"/>
                    <w:right w:w="15" w:type="dxa"/>
                  </w:tcMar>
                  <w:vAlign w:val="center"/>
                </w:tcPr>
                <w:p w14:paraId="271EEE37"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Тестіленетін қалдық жиынтықтағы құжаттарының саны</w:t>
                  </w:r>
                </w:p>
              </w:tc>
              <w:tc>
                <w:tcPr>
                  <w:tcW w:w="1845" w:type="dxa"/>
                  <w:tcMar>
                    <w:top w:w="15" w:type="dxa"/>
                    <w:left w:w="15" w:type="dxa"/>
                    <w:bottom w:w="15" w:type="dxa"/>
                    <w:right w:w="15" w:type="dxa"/>
                  </w:tcMar>
                  <w:vAlign w:val="center"/>
                </w:tcPr>
                <w:p w14:paraId="68A5697A" w14:textId="77777777" w:rsidR="00991877" w:rsidRPr="00991877" w:rsidRDefault="00991877" w:rsidP="00777AAA">
                  <w:pPr>
                    <w:framePr w:hSpace="180" w:wrap="around" w:vAnchor="text" w:hAnchor="text" w:x="-719" w:y="1"/>
                    <w:spacing w:after="20"/>
                    <w:suppressOverlap/>
                    <w:jc w:val="both"/>
                    <w:rPr>
                      <w:rFonts w:ascii="Times New Roman" w:hAnsi="Times New Roman"/>
                      <w:sz w:val="20"/>
                      <w:szCs w:val="20"/>
                    </w:rPr>
                  </w:pPr>
                </w:p>
              </w:tc>
            </w:tr>
            <w:tr w:rsidR="00991877" w:rsidRPr="00991877" w14:paraId="70148F2D" w14:textId="77777777" w:rsidTr="0060784A">
              <w:trPr>
                <w:trHeight w:val="30"/>
              </w:trPr>
              <w:tc>
                <w:tcPr>
                  <w:tcW w:w="2691" w:type="dxa"/>
                  <w:tcMar>
                    <w:top w:w="15" w:type="dxa"/>
                    <w:left w:w="15" w:type="dxa"/>
                    <w:bottom w:w="15" w:type="dxa"/>
                    <w:right w:w="15" w:type="dxa"/>
                  </w:tcMar>
                  <w:vAlign w:val="center"/>
                </w:tcPr>
                <w:p w14:paraId="37CC53C9"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Тестіленетін қалдық жиынтықтың жиынтық көрінісі</w:t>
                  </w:r>
                </w:p>
              </w:tc>
              <w:tc>
                <w:tcPr>
                  <w:tcW w:w="1845" w:type="dxa"/>
                  <w:tcMar>
                    <w:top w:w="15" w:type="dxa"/>
                    <w:left w:w="15" w:type="dxa"/>
                    <w:bottom w:w="15" w:type="dxa"/>
                    <w:right w:w="15" w:type="dxa"/>
                  </w:tcMar>
                  <w:vAlign w:val="center"/>
                </w:tcPr>
                <w:p w14:paraId="34B71E5C"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p>
              </w:tc>
            </w:tr>
            <w:tr w:rsidR="00991877" w:rsidRPr="00991877" w14:paraId="5C98E1CC" w14:textId="77777777" w:rsidTr="0060784A">
              <w:trPr>
                <w:trHeight w:val="30"/>
              </w:trPr>
              <w:tc>
                <w:tcPr>
                  <w:tcW w:w="2691" w:type="dxa"/>
                  <w:tcMar>
                    <w:top w:w="15" w:type="dxa"/>
                    <w:left w:w="15" w:type="dxa"/>
                    <w:bottom w:w="15" w:type="dxa"/>
                    <w:right w:w="15" w:type="dxa"/>
                  </w:tcMar>
                  <w:vAlign w:val="center"/>
                </w:tcPr>
                <w:p w14:paraId="5FC5B6CB"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 xml:space="preserve">Жеке тексеруге жататын ерекше элементтердің жиынтық көрінісі </w:t>
                  </w:r>
                  <w:r w:rsidRPr="00991877">
                    <w:rPr>
                      <w:rFonts w:ascii="Times New Roman" w:hAnsi="Times New Roman"/>
                      <w:sz w:val="20"/>
                      <w:szCs w:val="20"/>
                    </w:rPr>
                    <w:br/>
                    <w:t>1.1. Ең жоғары құн элементтері</w:t>
                  </w:r>
                </w:p>
              </w:tc>
              <w:tc>
                <w:tcPr>
                  <w:tcW w:w="1845" w:type="dxa"/>
                  <w:tcMar>
                    <w:top w:w="15" w:type="dxa"/>
                    <w:left w:w="15" w:type="dxa"/>
                    <w:bottom w:w="15" w:type="dxa"/>
                    <w:right w:w="15" w:type="dxa"/>
                  </w:tcMar>
                  <w:vAlign w:val="center"/>
                </w:tcPr>
                <w:p w14:paraId="3F0276EB"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p>
              </w:tc>
            </w:tr>
            <w:tr w:rsidR="00991877" w:rsidRPr="00991877" w14:paraId="03320383" w14:textId="77777777" w:rsidTr="0060784A">
              <w:trPr>
                <w:trHeight w:val="30"/>
              </w:trPr>
              <w:tc>
                <w:tcPr>
                  <w:tcW w:w="2691" w:type="dxa"/>
                  <w:tcMar>
                    <w:top w:w="15" w:type="dxa"/>
                    <w:left w:w="15" w:type="dxa"/>
                    <w:bottom w:w="15" w:type="dxa"/>
                    <w:right w:w="15" w:type="dxa"/>
                  </w:tcMar>
                  <w:vAlign w:val="center"/>
                </w:tcPr>
                <w:p w14:paraId="701B3370"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 xml:space="preserve">Жеке тексеруге жататын ерекше элементтердің жиынтық көрінісі </w:t>
                  </w:r>
                  <w:r w:rsidRPr="00991877">
                    <w:rPr>
                      <w:rFonts w:ascii="Times New Roman" w:hAnsi="Times New Roman"/>
                      <w:sz w:val="20"/>
                      <w:szCs w:val="20"/>
                    </w:rPr>
                    <w:br/>
                    <w:t>2.2. Тәуекел элементтері</w:t>
                  </w:r>
                </w:p>
              </w:tc>
              <w:tc>
                <w:tcPr>
                  <w:tcW w:w="1845" w:type="dxa"/>
                  <w:tcMar>
                    <w:top w:w="15" w:type="dxa"/>
                    <w:left w:w="15" w:type="dxa"/>
                    <w:bottom w:w="15" w:type="dxa"/>
                    <w:right w:w="15" w:type="dxa"/>
                  </w:tcMar>
                  <w:vAlign w:val="center"/>
                </w:tcPr>
                <w:p w14:paraId="5E9131D8"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p>
              </w:tc>
            </w:tr>
            <w:tr w:rsidR="00991877" w:rsidRPr="00991877" w14:paraId="3F42A048" w14:textId="77777777" w:rsidTr="0060784A">
              <w:trPr>
                <w:trHeight w:val="30"/>
              </w:trPr>
              <w:tc>
                <w:tcPr>
                  <w:tcW w:w="2691" w:type="dxa"/>
                  <w:tcMar>
                    <w:top w:w="15" w:type="dxa"/>
                    <w:left w:w="15" w:type="dxa"/>
                    <w:bottom w:w="15" w:type="dxa"/>
                    <w:right w:w="15" w:type="dxa"/>
                  </w:tcMar>
                  <w:vAlign w:val="center"/>
                </w:tcPr>
                <w:p w14:paraId="30BD7C7A"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Мынадай формула бойынша есептелген іріктеп тексеру көлемі (іріктеп тексеруге түскен элементтер саны) *</w:t>
                  </w:r>
                </w:p>
              </w:tc>
              <w:tc>
                <w:tcPr>
                  <w:tcW w:w="1845" w:type="dxa"/>
                  <w:tcMar>
                    <w:top w:w="15" w:type="dxa"/>
                    <w:left w:w="15" w:type="dxa"/>
                    <w:bottom w:w="15" w:type="dxa"/>
                    <w:right w:w="15" w:type="dxa"/>
                  </w:tcMar>
                  <w:vAlign w:val="center"/>
                </w:tcPr>
                <w:p w14:paraId="705D1D86"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p>
              </w:tc>
            </w:tr>
            <w:tr w:rsidR="00991877" w:rsidRPr="00991877" w14:paraId="2EE9518B" w14:textId="77777777" w:rsidTr="0060784A">
              <w:trPr>
                <w:trHeight w:val="30"/>
              </w:trPr>
              <w:tc>
                <w:tcPr>
                  <w:tcW w:w="2691" w:type="dxa"/>
                  <w:tcMar>
                    <w:top w:w="15" w:type="dxa"/>
                    <w:left w:w="15" w:type="dxa"/>
                    <w:bottom w:w="15" w:type="dxa"/>
                    <w:right w:w="15" w:type="dxa"/>
                  </w:tcMar>
                  <w:vAlign w:val="center"/>
                </w:tcPr>
                <w:p w14:paraId="7A0BB4B5"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r w:rsidRPr="00991877">
                    <w:rPr>
                      <w:rFonts w:ascii="Times New Roman" w:hAnsi="Times New Roman"/>
                      <w:sz w:val="20"/>
                      <w:szCs w:val="20"/>
                    </w:rPr>
                    <w:t>Іріктеп тексеру көлемінің жиынтық көрінісі</w:t>
                  </w:r>
                </w:p>
              </w:tc>
              <w:tc>
                <w:tcPr>
                  <w:tcW w:w="1845" w:type="dxa"/>
                  <w:tcMar>
                    <w:top w:w="15" w:type="dxa"/>
                    <w:left w:w="15" w:type="dxa"/>
                    <w:bottom w:w="15" w:type="dxa"/>
                    <w:right w:w="15" w:type="dxa"/>
                  </w:tcMar>
                  <w:vAlign w:val="center"/>
                </w:tcPr>
                <w:p w14:paraId="2E2079B1" w14:textId="77777777" w:rsidR="00991877" w:rsidRPr="00991877" w:rsidRDefault="00991877" w:rsidP="00777AAA">
                  <w:pPr>
                    <w:framePr w:hSpace="180" w:wrap="around" w:vAnchor="text" w:hAnchor="text" w:x="-719" w:y="1"/>
                    <w:spacing w:after="20"/>
                    <w:ind w:left="20"/>
                    <w:suppressOverlap/>
                    <w:jc w:val="both"/>
                    <w:rPr>
                      <w:rFonts w:ascii="Times New Roman" w:hAnsi="Times New Roman"/>
                      <w:sz w:val="20"/>
                      <w:szCs w:val="20"/>
                    </w:rPr>
                  </w:pPr>
                </w:p>
              </w:tc>
            </w:tr>
          </w:tbl>
          <w:p w14:paraId="47EA1DF5" w14:textId="77777777" w:rsidR="00991877"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t>Ескертпе.</w:t>
            </w:r>
          </w:p>
          <w:p w14:paraId="7B8C1F62" w14:textId="77777777" w:rsidR="00991877"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t>*ІК = ЕЖЭ + ТЭ, мұнда ІК-іріктеп тексеру көлемі, ЕЖЭ – ең жоғары құн элементтері, ТЭ - тәуекел элементтері;</w:t>
            </w:r>
          </w:p>
          <w:p w14:paraId="499CFB92" w14:textId="77777777" w:rsidR="00991877"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t>Жұмыс құжатына іріктеп тексеру көлемін айқындау кезінде жүргізілген барлық құжаттар мен есептер қоса беріледі.</w:t>
            </w:r>
          </w:p>
          <w:p w14:paraId="266BEB61" w14:textId="77777777" w:rsidR="00991877" w:rsidRPr="00991877" w:rsidRDefault="00991877" w:rsidP="00991877">
            <w:pPr>
              <w:spacing w:after="0" w:line="240" w:lineRule="auto"/>
              <w:ind w:firstLine="208"/>
              <w:jc w:val="both"/>
              <w:rPr>
                <w:rFonts w:ascii="Times New Roman" w:hAnsi="Times New Roman"/>
                <w:b/>
                <w:bCs/>
                <w:color w:val="000000"/>
                <w:sz w:val="20"/>
                <w:szCs w:val="20"/>
                <w:lang w:val="kk-KZ"/>
              </w:rPr>
            </w:pPr>
            <w:r w:rsidRPr="00991877">
              <w:rPr>
                <w:rFonts w:ascii="Times New Roman" w:hAnsi="Times New Roman"/>
                <w:color w:val="000000"/>
                <w:sz w:val="20"/>
                <w:szCs w:val="20"/>
                <w:lang w:val="kk-KZ"/>
              </w:rPr>
              <w:t>Мемлекеттік</w:t>
            </w:r>
            <w:r>
              <w:rPr>
                <w:rFonts w:ascii="Times New Roman" w:hAnsi="Times New Roman"/>
                <w:color w:val="000000"/>
                <w:sz w:val="20"/>
                <w:szCs w:val="20"/>
                <w:lang w:val="kk-KZ"/>
              </w:rPr>
              <w:t xml:space="preserve"> </w:t>
            </w:r>
            <w:r w:rsidRPr="00991877">
              <w:rPr>
                <w:rFonts w:ascii="Times New Roman" w:hAnsi="Times New Roman"/>
                <w:color w:val="000000"/>
                <w:sz w:val="20"/>
                <w:szCs w:val="20"/>
                <w:lang w:val="kk-KZ"/>
              </w:rPr>
              <w:t>аудитор:_________________________</w:t>
            </w:r>
            <w:r w:rsidRPr="00991877">
              <w:rPr>
                <w:rFonts w:ascii="Times New Roman" w:hAnsi="Times New Roman"/>
                <w:color w:val="000000"/>
                <w:sz w:val="20"/>
                <w:szCs w:val="20"/>
                <w:lang w:val="kk-KZ"/>
              </w:rPr>
              <w:br/>
              <w:t xml:space="preserve">қолы (тегі, аты, әкесінің аты </w:t>
            </w:r>
            <w:r w:rsidRPr="00991877">
              <w:rPr>
                <w:rFonts w:ascii="Times New Roman" w:hAnsi="Times New Roman"/>
                <w:b/>
                <w:bCs/>
                <w:color w:val="000000"/>
                <w:sz w:val="20"/>
                <w:szCs w:val="20"/>
                <w:lang w:val="kk-KZ"/>
              </w:rPr>
              <w:t>(ол болған жағдайда)</w:t>
            </w:r>
          </w:p>
          <w:p w14:paraId="1531ABD4" w14:textId="77777777" w:rsidR="00991877" w:rsidRPr="00991877" w:rsidRDefault="00991877" w:rsidP="00991877">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lastRenderedPageBreak/>
              <w:t>Мемлекеттік аудит тобының жетекшісі: ________</w:t>
            </w:r>
            <w:r w:rsidRPr="00991877">
              <w:rPr>
                <w:rFonts w:ascii="Times New Roman" w:hAnsi="Times New Roman"/>
                <w:color w:val="000000"/>
                <w:sz w:val="20"/>
                <w:szCs w:val="20"/>
                <w:lang w:val="kk-KZ"/>
              </w:rPr>
              <w:br/>
              <w:t xml:space="preserve">қолы (тегі, аты, әкесінің аты </w:t>
            </w:r>
            <w:r w:rsidRPr="00991877">
              <w:rPr>
                <w:rFonts w:ascii="Times New Roman" w:hAnsi="Times New Roman"/>
                <w:b/>
                <w:bCs/>
                <w:color w:val="000000"/>
                <w:sz w:val="20"/>
                <w:szCs w:val="20"/>
                <w:lang w:val="kk-KZ"/>
              </w:rPr>
              <w:t>(ол болған жағдайда)</w:t>
            </w:r>
          </w:p>
          <w:p w14:paraId="2BBBA477" w14:textId="77777777" w:rsidR="00991877" w:rsidRDefault="00991877" w:rsidP="00396B36">
            <w:pPr>
              <w:spacing w:after="0" w:line="240" w:lineRule="auto"/>
              <w:ind w:firstLine="208"/>
              <w:jc w:val="both"/>
              <w:rPr>
                <w:rFonts w:ascii="Times New Roman" w:hAnsi="Times New Roman"/>
                <w:color w:val="000000"/>
                <w:sz w:val="20"/>
                <w:szCs w:val="20"/>
                <w:lang w:val="kk-KZ"/>
              </w:rPr>
            </w:pPr>
            <w:r w:rsidRPr="00991877">
              <w:rPr>
                <w:rFonts w:ascii="Times New Roman" w:hAnsi="Times New Roman"/>
                <w:color w:val="000000"/>
                <w:sz w:val="20"/>
                <w:szCs w:val="20"/>
                <w:lang w:val="kk-KZ"/>
              </w:rPr>
              <w:t>20 ___ жылғы «__» _______________</w:t>
            </w:r>
          </w:p>
          <w:p w14:paraId="7653531C" w14:textId="589D75C3" w:rsidR="00396B36" w:rsidRPr="00991877" w:rsidRDefault="00396B36" w:rsidP="00396B36">
            <w:pPr>
              <w:spacing w:after="0" w:line="240" w:lineRule="auto"/>
              <w:ind w:firstLine="208"/>
              <w:jc w:val="both"/>
              <w:rPr>
                <w:rFonts w:ascii="Times New Roman" w:hAnsi="Times New Roman"/>
                <w:color w:val="000000"/>
                <w:sz w:val="20"/>
                <w:szCs w:val="20"/>
                <w:lang w:val="kk-KZ"/>
              </w:rPr>
            </w:pPr>
          </w:p>
        </w:tc>
        <w:tc>
          <w:tcPr>
            <w:tcW w:w="3714" w:type="dxa"/>
          </w:tcPr>
          <w:p w14:paraId="75A842F8" w14:textId="55697726" w:rsidR="00B1274C" w:rsidRPr="00991877" w:rsidRDefault="00991877" w:rsidP="00D20C71">
            <w:pPr>
              <w:spacing w:after="0"/>
              <w:ind w:firstLine="709"/>
              <w:jc w:val="both"/>
              <w:rPr>
                <w:rFonts w:ascii="Times New Roman" w:hAnsi="Times New Roman"/>
                <w:sz w:val="20"/>
                <w:szCs w:val="20"/>
                <w:lang w:val="kk-KZ"/>
              </w:rPr>
            </w:pPr>
            <w:r>
              <w:rPr>
                <w:rFonts w:ascii="Times New Roman" w:hAnsi="Times New Roman"/>
                <w:sz w:val="20"/>
                <w:szCs w:val="20"/>
                <w:lang w:val="kk-KZ"/>
              </w:rPr>
              <w:lastRenderedPageBreak/>
              <w:t xml:space="preserve">Редациялық өндеу </w:t>
            </w:r>
          </w:p>
        </w:tc>
      </w:tr>
    </w:tbl>
    <w:p w14:paraId="70BE9298" w14:textId="09497848" w:rsidR="00BC34DF" w:rsidRDefault="00BC34DF" w:rsidP="00396B36">
      <w:pPr>
        <w:pStyle w:val="a3"/>
        <w:rPr>
          <w:rFonts w:ascii="Times New Roman" w:hAnsi="Times New Roman"/>
          <w:sz w:val="24"/>
          <w:szCs w:val="24"/>
          <w:lang w:val="kk-KZ"/>
        </w:rPr>
      </w:pPr>
    </w:p>
    <w:sectPr w:rsidR="00BC34DF" w:rsidSect="00555940">
      <w:headerReference w:type="default" r:id="rId8"/>
      <w:pgSz w:w="16839" w:h="11907" w:orient="landscape" w:code="9"/>
      <w:pgMar w:top="1418" w:right="851" w:bottom="1418" w:left="1418" w:header="1418" w:footer="14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DF3F7" w14:textId="77777777" w:rsidR="00766844" w:rsidRDefault="00766844" w:rsidP="00C30162">
      <w:pPr>
        <w:spacing w:after="0" w:line="240" w:lineRule="auto"/>
      </w:pPr>
      <w:r>
        <w:separator/>
      </w:r>
    </w:p>
  </w:endnote>
  <w:endnote w:type="continuationSeparator" w:id="0">
    <w:p w14:paraId="419B3AC2" w14:textId="77777777" w:rsidR="00766844" w:rsidRDefault="00766844" w:rsidP="00C30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CA96D" w14:textId="77777777" w:rsidR="00766844" w:rsidRDefault="00766844" w:rsidP="00C30162">
      <w:pPr>
        <w:spacing w:after="0" w:line="240" w:lineRule="auto"/>
      </w:pPr>
      <w:r>
        <w:separator/>
      </w:r>
    </w:p>
  </w:footnote>
  <w:footnote w:type="continuationSeparator" w:id="0">
    <w:p w14:paraId="7F46FCEF" w14:textId="77777777" w:rsidR="00766844" w:rsidRDefault="00766844" w:rsidP="00C301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20580"/>
      <w:docPartObj>
        <w:docPartGallery w:val="Page Numbers (Top of Page)"/>
        <w:docPartUnique/>
      </w:docPartObj>
    </w:sdtPr>
    <w:sdtEndPr/>
    <w:sdtContent>
      <w:p w14:paraId="2E9012E3" w14:textId="67220A10" w:rsidR="00D870F3" w:rsidRDefault="00D870F3">
        <w:pPr>
          <w:pStyle w:val="ab"/>
          <w:jc w:val="center"/>
        </w:pPr>
        <w:r w:rsidRPr="00334251">
          <w:rPr>
            <w:rFonts w:ascii="Times New Roman" w:hAnsi="Times New Roman"/>
            <w:sz w:val="28"/>
            <w:szCs w:val="28"/>
          </w:rPr>
          <w:fldChar w:fldCharType="begin"/>
        </w:r>
        <w:r w:rsidRPr="00334251">
          <w:rPr>
            <w:rFonts w:ascii="Times New Roman" w:hAnsi="Times New Roman"/>
            <w:sz w:val="28"/>
            <w:szCs w:val="28"/>
          </w:rPr>
          <w:instrText xml:space="preserve"> PAGE   \* MERGEFORMAT </w:instrText>
        </w:r>
        <w:r w:rsidRPr="00334251">
          <w:rPr>
            <w:rFonts w:ascii="Times New Roman" w:hAnsi="Times New Roman"/>
            <w:sz w:val="28"/>
            <w:szCs w:val="28"/>
          </w:rPr>
          <w:fldChar w:fldCharType="separate"/>
        </w:r>
        <w:r w:rsidR="00564567">
          <w:rPr>
            <w:rFonts w:ascii="Times New Roman" w:hAnsi="Times New Roman"/>
            <w:noProof/>
            <w:sz w:val="28"/>
            <w:szCs w:val="28"/>
          </w:rPr>
          <w:t>82</w:t>
        </w:r>
        <w:r w:rsidRPr="00334251">
          <w:rPr>
            <w:rFonts w:ascii="Times New Roman" w:hAnsi="Times New Roman"/>
            <w:sz w:val="28"/>
            <w:szCs w:val="28"/>
          </w:rPr>
          <w:fldChar w:fldCharType="end"/>
        </w:r>
      </w:p>
    </w:sdtContent>
  </w:sdt>
  <w:p w14:paraId="68314922" w14:textId="77777777" w:rsidR="00D870F3" w:rsidRDefault="00D870F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376C1"/>
    <w:multiLevelType w:val="hybridMultilevel"/>
    <w:tmpl w:val="E050143C"/>
    <w:lvl w:ilvl="0" w:tplc="8E6093BE">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994039C"/>
    <w:multiLevelType w:val="hybridMultilevel"/>
    <w:tmpl w:val="DCD6B3D8"/>
    <w:lvl w:ilvl="0" w:tplc="80162A22">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4C3"/>
    <w:rsid w:val="00000A9D"/>
    <w:rsid w:val="00001B8F"/>
    <w:rsid w:val="00003A01"/>
    <w:rsid w:val="00003A85"/>
    <w:rsid w:val="00003F44"/>
    <w:rsid w:val="00004CEF"/>
    <w:rsid w:val="00005D03"/>
    <w:rsid w:val="000061CC"/>
    <w:rsid w:val="000064CA"/>
    <w:rsid w:val="00006AF0"/>
    <w:rsid w:val="00010570"/>
    <w:rsid w:val="00010D19"/>
    <w:rsid w:val="00011708"/>
    <w:rsid w:val="000120DE"/>
    <w:rsid w:val="0001233F"/>
    <w:rsid w:val="00012D8F"/>
    <w:rsid w:val="0001667D"/>
    <w:rsid w:val="000208A2"/>
    <w:rsid w:val="00021846"/>
    <w:rsid w:val="00023C0E"/>
    <w:rsid w:val="000241E9"/>
    <w:rsid w:val="00024A56"/>
    <w:rsid w:val="00025818"/>
    <w:rsid w:val="0002632C"/>
    <w:rsid w:val="00026F4D"/>
    <w:rsid w:val="000270AB"/>
    <w:rsid w:val="0003001B"/>
    <w:rsid w:val="0003026C"/>
    <w:rsid w:val="000312C8"/>
    <w:rsid w:val="00033161"/>
    <w:rsid w:val="00034408"/>
    <w:rsid w:val="00034422"/>
    <w:rsid w:val="00034B91"/>
    <w:rsid w:val="00034FCE"/>
    <w:rsid w:val="00035065"/>
    <w:rsid w:val="00035C7F"/>
    <w:rsid w:val="000364F8"/>
    <w:rsid w:val="00040A3D"/>
    <w:rsid w:val="000410DE"/>
    <w:rsid w:val="00041F25"/>
    <w:rsid w:val="00042A1C"/>
    <w:rsid w:val="00042E30"/>
    <w:rsid w:val="000437EF"/>
    <w:rsid w:val="000439AD"/>
    <w:rsid w:val="00044058"/>
    <w:rsid w:val="00044096"/>
    <w:rsid w:val="00044DA6"/>
    <w:rsid w:val="00047411"/>
    <w:rsid w:val="000503A4"/>
    <w:rsid w:val="000516F5"/>
    <w:rsid w:val="00052371"/>
    <w:rsid w:val="00053E5B"/>
    <w:rsid w:val="00054A03"/>
    <w:rsid w:val="00054EF5"/>
    <w:rsid w:val="00054F7D"/>
    <w:rsid w:val="00055DD3"/>
    <w:rsid w:val="00056559"/>
    <w:rsid w:val="0005773C"/>
    <w:rsid w:val="00057CF6"/>
    <w:rsid w:val="00060A02"/>
    <w:rsid w:val="00062BCF"/>
    <w:rsid w:val="00064106"/>
    <w:rsid w:val="00064964"/>
    <w:rsid w:val="00065F52"/>
    <w:rsid w:val="0006684D"/>
    <w:rsid w:val="0006740D"/>
    <w:rsid w:val="0007020C"/>
    <w:rsid w:val="000714AD"/>
    <w:rsid w:val="00071B4D"/>
    <w:rsid w:val="00071C95"/>
    <w:rsid w:val="00071F99"/>
    <w:rsid w:val="00071FF0"/>
    <w:rsid w:val="00072F36"/>
    <w:rsid w:val="00073A25"/>
    <w:rsid w:val="00074D99"/>
    <w:rsid w:val="000771BB"/>
    <w:rsid w:val="00080B62"/>
    <w:rsid w:val="00080F0F"/>
    <w:rsid w:val="00081633"/>
    <w:rsid w:val="000816CA"/>
    <w:rsid w:val="00081715"/>
    <w:rsid w:val="00081777"/>
    <w:rsid w:val="0008236B"/>
    <w:rsid w:val="00083764"/>
    <w:rsid w:val="00083ADD"/>
    <w:rsid w:val="00083F78"/>
    <w:rsid w:val="00085560"/>
    <w:rsid w:val="00085ED6"/>
    <w:rsid w:val="0008793C"/>
    <w:rsid w:val="00087BF2"/>
    <w:rsid w:val="000904E0"/>
    <w:rsid w:val="00090D78"/>
    <w:rsid w:val="000913F3"/>
    <w:rsid w:val="00091B23"/>
    <w:rsid w:val="00093720"/>
    <w:rsid w:val="00094291"/>
    <w:rsid w:val="000963F1"/>
    <w:rsid w:val="00096407"/>
    <w:rsid w:val="00097BB9"/>
    <w:rsid w:val="000A02A3"/>
    <w:rsid w:val="000A1706"/>
    <w:rsid w:val="000A23DC"/>
    <w:rsid w:val="000A2460"/>
    <w:rsid w:val="000A2EA9"/>
    <w:rsid w:val="000A48FE"/>
    <w:rsid w:val="000A595F"/>
    <w:rsid w:val="000B0014"/>
    <w:rsid w:val="000B1BC9"/>
    <w:rsid w:val="000B2446"/>
    <w:rsid w:val="000B3026"/>
    <w:rsid w:val="000B6E65"/>
    <w:rsid w:val="000B7327"/>
    <w:rsid w:val="000C1736"/>
    <w:rsid w:val="000C23C1"/>
    <w:rsid w:val="000C43C0"/>
    <w:rsid w:val="000C4620"/>
    <w:rsid w:val="000C55E5"/>
    <w:rsid w:val="000C5934"/>
    <w:rsid w:val="000C5C0E"/>
    <w:rsid w:val="000C63B6"/>
    <w:rsid w:val="000C6CF6"/>
    <w:rsid w:val="000C6DEB"/>
    <w:rsid w:val="000D2DAA"/>
    <w:rsid w:val="000D3B6B"/>
    <w:rsid w:val="000D582F"/>
    <w:rsid w:val="000D75FC"/>
    <w:rsid w:val="000E14A3"/>
    <w:rsid w:val="000E39F0"/>
    <w:rsid w:val="000E50C4"/>
    <w:rsid w:val="000E6842"/>
    <w:rsid w:val="000F06F2"/>
    <w:rsid w:val="000F06FC"/>
    <w:rsid w:val="000F0960"/>
    <w:rsid w:val="000F0A2B"/>
    <w:rsid w:val="000F1A4C"/>
    <w:rsid w:val="000F338D"/>
    <w:rsid w:val="000F3390"/>
    <w:rsid w:val="000F6241"/>
    <w:rsid w:val="000F631A"/>
    <w:rsid w:val="000F694C"/>
    <w:rsid w:val="000F6BAA"/>
    <w:rsid w:val="000F72A1"/>
    <w:rsid w:val="00100401"/>
    <w:rsid w:val="001026B2"/>
    <w:rsid w:val="001029FF"/>
    <w:rsid w:val="001036AC"/>
    <w:rsid w:val="001058E4"/>
    <w:rsid w:val="001064C3"/>
    <w:rsid w:val="00106930"/>
    <w:rsid w:val="001076BF"/>
    <w:rsid w:val="00110E66"/>
    <w:rsid w:val="001110F9"/>
    <w:rsid w:val="00111524"/>
    <w:rsid w:val="001115B0"/>
    <w:rsid w:val="00112B35"/>
    <w:rsid w:val="00112DCF"/>
    <w:rsid w:val="00113037"/>
    <w:rsid w:val="0011343C"/>
    <w:rsid w:val="00113F19"/>
    <w:rsid w:val="00116D54"/>
    <w:rsid w:val="00117073"/>
    <w:rsid w:val="001202E1"/>
    <w:rsid w:val="00120FBB"/>
    <w:rsid w:val="001217DE"/>
    <w:rsid w:val="00122B55"/>
    <w:rsid w:val="00125B2A"/>
    <w:rsid w:val="001263A1"/>
    <w:rsid w:val="00127777"/>
    <w:rsid w:val="00127CCE"/>
    <w:rsid w:val="001300A3"/>
    <w:rsid w:val="0013132A"/>
    <w:rsid w:val="001318A4"/>
    <w:rsid w:val="00131C8B"/>
    <w:rsid w:val="00132E5C"/>
    <w:rsid w:val="00133064"/>
    <w:rsid w:val="0013447A"/>
    <w:rsid w:val="00135027"/>
    <w:rsid w:val="00135359"/>
    <w:rsid w:val="00135949"/>
    <w:rsid w:val="001372EB"/>
    <w:rsid w:val="001375F5"/>
    <w:rsid w:val="001403AA"/>
    <w:rsid w:val="001404D0"/>
    <w:rsid w:val="00140D8A"/>
    <w:rsid w:val="00141CD4"/>
    <w:rsid w:val="00143D53"/>
    <w:rsid w:val="001462AA"/>
    <w:rsid w:val="00151173"/>
    <w:rsid w:val="00151C56"/>
    <w:rsid w:val="00154D97"/>
    <w:rsid w:val="0015512F"/>
    <w:rsid w:val="00155366"/>
    <w:rsid w:val="00155710"/>
    <w:rsid w:val="001559AF"/>
    <w:rsid w:val="00155A81"/>
    <w:rsid w:val="0015606A"/>
    <w:rsid w:val="0015628A"/>
    <w:rsid w:val="00156502"/>
    <w:rsid w:val="00156872"/>
    <w:rsid w:val="00156C8D"/>
    <w:rsid w:val="00157353"/>
    <w:rsid w:val="00157DAB"/>
    <w:rsid w:val="001609F4"/>
    <w:rsid w:val="0016288D"/>
    <w:rsid w:val="0016392C"/>
    <w:rsid w:val="0016491B"/>
    <w:rsid w:val="00165738"/>
    <w:rsid w:val="0016733D"/>
    <w:rsid w:val="001675E1"/>
    <w:rsid w:val="0017034D"/>
    <w:rsid w:val="00172053"/>
    <w:rsid w:val="00174013"/>
    <w:rsid w:val="0017462F"/>
    <w:rsid w:val="0017579D"/>
    <w:rsid w:val="001769B7"/>
    <w:rsid w:val="00176C6B"/>
    <w:rsid w:val="0017756B"/>
    <w:rsid w:val="00177896"/>
    <w:rsid w:val="001801FC"/>
    <w:rsid w:val="00181F53"/>
    <w:rsid w:val="00183302"/>
    <w:rsid w:val="00183F43"/>
    <w:rsid w:val="00184E5A"/>
    <w:rsid w:val="00185121"/>
    <w:rsid w:val="001860E5"/>
    <w:rsid w:val="00187059"/>
    <w:rsid w:val="00187E91"/>
    <w:rsid w:val="0019005C"/>
    <w:rsid w:val="00190276"/>
    <w:rsid w:val="001902C2"/>
    <w:rsid w:val="00190DB3"/>
    <w:rsid w:val="0019144F"/>
    <w:rsid w:val="001918A1"/>
    <w:rsid w:val="0019199C"/>
    <w:rsid w:val="00196A94"/>
    <w:rsid w:val="0019719D"/>
    <w:rsid w:val="001A02C5"/>
    <w:rsid w:val="001A1505"/>
    <w:rsid w:val="001A20F3"/>
    <w:rsid w:val="001A30AF"/>
    <w:rsid w:val="001A30FA"/>
    <w:rsid w:val="001A3C15"/>
    <w:rsid w:val="001A7924"/>
    <w:rsid w:val="001A7D4A"/>
    <w:rsid w:val="001B0E28"/>
    <w:rsid w:val="001B1EB4"/>
    <w:rsid w:val="001B32C7"/>
    <w:rsid w:val="001B47A3"/>
    <w:rsid w:val="001B4C22"/>
    <w:rsid w:val="001B5A4E"/>
    <w:rsid w:val="001B6C5B"/>
    <w:rsid w:val="001B6F77"/>
    <w:rsid w:val="001C0C05"/>
    <w:rsid w:val="001C4CA2"/>
    <w:rsid w:val="001C5672"/>
    <w:rsid w:val="001C58D3"/>
    <w:rsid w:val="001D0B7C"/>
    <w:rsid w:val="001D0D5E"/>
    <w:rsid w:val="001D2026"/>
    <w:rsid w:val="001D295F"/>
    <w:rsid w:val="001D4FF7"/>
    <w:rsid w:val="001D6EC9"/>
    <w:rsid w:val="001D7B94"/>
    <w:rsid w:val="001E4756"/>
    <w:rsid w:val="001E56BD"/>
    <w:rsid w:val="001E599B"/>
    <w:rsid w:val="001E6046"/>
    <w:rsid w:val="001E6834"/>
    <w:rsid w:val="001E6DB6"/>
    <w:rsid w:val="001E7AF3"/>
    <w:rsid w:val="001E7CA5"/>
    <w:rsid w:val="001F08CE"/>
    <w:rsid w:val="001F1176"/>
    <w:rsid w:val="001F183B"/>
    <w:rsid w:val="001F238F"/>
    <w:rsid w:val="001F2A0C"/>
    <w:rsid w:val="001F2CB0"/>
    <w:rsid w:val="001F3A03"/>
    <w:rsid w:val="001F574C"/>
    <w:rsid w:val="00201294"/>
    <w:rsid w:val="00202F13"/>
    <w:rsid w:val="00203DD0"/>
    <w:rsid w:val="00205215"/>
    <w:rsid w:val="00205994"/>
    <w:rsid w:val="002063FB"/>
    <w:rsid w:val="00206452"/>
    <w:rsid w:val="00207618"/>
    <w:rsid w:val="002078E0"/>
    <w:rsid w:val="00207A1E"/>
    <w:rsid w:val="00207C78"/>
    <w:rsid w:val="002103A1"/>
    <w:rsid w:val="00210DF1"/>
    <w:rsid w:val="0021118B"/>
    <w:rsid w:val="00211240"/>
    <w:rsid w:val="002116F6"/>
    <w:rsid w:val="002139AE"/>
    <w:rsid w:val="00213B6E"/>
    <w:rsid w:val="00214234"/>
    <w:rsid w:val="0021738D"/>
    <w:rsid w:val="00221D16"/>
    <w:rsid w:val="002235C4"/>
    <w:rsid w:val="0022378B"/>
    <w:rsid w:val="00224130"/>
    <w:rsid w:val="002250E6"/>
    <w:rsid w:val="002257F6"/>
    <w:rsid w:val="00225919"/>
    <w:rsid w:val="00226D45"/>
    <w:rsid w:val="002279EA"/>
    <w:rsid w:val="002303CF"/>
    <w:rsid w:val="0023241C"/>
    <w:rsid w:val="0023377C"/>
    <w:rsid w:val="002338C4"/>
    <w:rsid w:val="00233B2E"/>
    <w:rsid w:val="002341B1"/>
    <w:rsid w:val="00234947"/>
    <w:rsid w:val="00235208"/>
    <w:rsid w:val="00236DC5"/>
    <w:rsid w:val="00237E6D"/>
    <w:rsid w:val="0024239B"/>
    <w:rsid w:val="00242422"/>
    <w:rsid w:val="0024255F"/>
    <w:rsid w:val="00242B9A"/>
    <w:rsid w:val="00244574"/>
    <w:rsid w:val="00245442"/>
    <w:rsid w:val="002462FB"/>
    <w:rsid w:val="0024698D"/>
    <w:rsid w:val="00247E68"/>
    <w:rsid w:val="00247EF1"/>
    <w:rsid w:val="00250134"/>
    <w:rsid w:val="002506C4"/>
    <w:rsid w:val="00251695"/>
    <w:rsid w:val="00251A7C"/>
    <w:rsid w:val="00254057"/>
    <w:rsid w:val="00255DEB"/>
    <w:rsid w:val="00255F95"/>
    <w:rsid w:val="00256C6B"/>
    <w:rsid w:val="00257BF7"/>
    <w:rsid w:val="00257E93"/>
    <w:rsid w:val="00260521"/>
    <w:rsid w:val="00261258"/>
    <w:rsid w:val="00261933"/>
    <w:rsid w:val="00261E0E"/>
    <w:rsid w:val="00263252"/>
    <w:rsid w:val="0026390A"/>
    <w:rsid w:val="00264067"/>
    <w:rsid w:val="002645AB"/>
    <w:rsid w:val="002646CC"/>
    <w:rsid w:val="00264D42"/>
    <w:rsid w:val="00265923"/>
    <w:rsid w:val="0026665F"/>
    <w:rsid w:val="00267EB6"/>
    <w:rsid w:val="00270B1D"/>
    <w:rsid w:val="0027110F"/>
    <w:rsid w:val="00272727"/>
    <w:rsid w:val="00274F4E"/>
    <w:rsid w:val="00275160"/>
    <w:rsid w:val="00275960"/>
    <w:rsid w:val="00275F02"/>
    <w:rsid w:val="002804BB"/>
    <w:rsid w:val="00280CCF"/>
    <w:rsid w:val="00280EBB"/>
    <w:rsid w:val="002810FF"/>
    <w:rsid w:val="002828FE"/>
    <w:rsid w:val="00282A64"/>
    <w:rsid w:val="00283138"/>
    <w:rsid w:val="002837AA"/>
    <w:rsid w:val="00284628"/>
    <w:rsid w:val="002849B1"/>
    <w:rsid w:val="00285C65"/>
    <w:rsid w:val="0028674D"/>
    <w:rsid w:val="002869FB"/>
    <w:rsid w:val="00287637"/>
    <w:rsid w:val="00287845"/>
    <w:rsid w:val="0028792C"/>
    <w:rsid w:val="00290B80"/>
    <w:rsid w:val="00293F1F"/>
    <w:rsid w:val="002942B3"/>
    <w:rsid w:val="002945FD"/>
    <w:rsid w:val="00295314"/>
    <w:rsid w:val="002958B4"/>
    <w:rsid w:val="002967DA"/>
    <w:rsid w:val="00296FE6"/>
    <w:rsid w:val="00297A5B"/>
    <w:rsid w:val="002A1324"/>
    <w:rsid w:val="002A1E49"/>
    <w:rsid w:val="002A2311"/>
    <w:rsid w:val="002A2369"/>
    <w:rsid w:val="002A29DF"/>
    <w:rsid w:val="002A2E6F"/>
    <w:rsid w:val="002A48AE"/>
    <w:rsid w:val="002A5E67"/>
    <w:rsid w:val="002A779D"/>
    <w:rsid w:val="002A7D40"/>
    <w:rsid w:val="002B004F"/>
    <w:rsid w:val="002B35F0"/>
    <w:rsid w:val="002B38B5"/>
    <w:rsid w:val="002B5107"/>
    <w:rsid w:val="002B525B"/>
    <w:rsid w:val="002B566E"/>
    <w:rsid w:val="002B734F"/>
    <w:rsid w:val="002B7365"/>
    <w:rsid w:val="002C13A7"/>
    <w:rsid w:val="002C16F1"/>
    <w:rsid w:val="002C1A83"/>
    <w:rsid w:val="002C1D24"/>
    <w:rsid w:val="002C31A9"/>
    <w:rsid w:val="002C54C3"/>
    <w:rsid w:val="002C55B0"/>
    <w:rsid w:val="002C58B9"/>
    <w:rsid w:val="002C5D22"/>
    <w:rsid w:val="002D2A18"/>
    <w:rsid w:val="002D442A"/>
    <w:rsid w:val="002D46D4"/>
    <w:rsid w:val="002D56E9"/>
    <w:rsid w:val="002D6399"/>
    <w:rsid w:val="002D692D"/>
    <w:rsid w:val="002E1EB4"/>
    <w:rsid w:val="002E1EBA"/>
    <w:rsid w:val="002E36FE"/>
    <w:rsid w:val="002E4113"/>
    <w:rsid w:val="002E5B1E"/>
    <w:rsid w:val="002E629A"/>
    <w:rsid w:val="002F0DC4"/>
    <w:rsid w:val="002F1821"/>
    <w:rsid w:val="002F2013"/>
    <w:rsid w:val="002F2365"/>
    <w:rsid w:val="002F2696"/>
    <w:rsid w:val="002F5FF9"/>
    <w:rsid w:val="002F69B6"/>
    <w:rsid w:val="002F7B42"/>
    <w:rsid w:val="00301084"/>
    <w:rsid w:val="00301846"/>
    <w:rsid w:val="003018D8"/>
    <w:rsid w:val="003022C7"/>
    <w:rsid w:val="0030320A"/>
    <w:rsid w:val="00304018"/>
    <w:rsid w:val="00304D3D"/>
    <w:rsid w:val="003074AE"/>
    <w:rsid w:val="00307D77"/>
    <w:rsid w:val="00310DAF"/>
    <w:rsid w:val="003114F2"/>
    <w:rsid w:val="00313845"/>
    <w:rsid w:val="0031557B"/>
    <w:rsid w:val="003164F9"/>
    <w:rsid w:val="00317299"/>
    <w:rsid w:val="00321971"/>
    <w:rsid w:val="00321BC7"/>
    <w:rsid w:val="00321D9F"/>
    <w:rsid w:val="003222B1"/>
    <w:rsid w:val="00323593"/>
    <w:rsid w:val="00323BE1"/>
    <w:rsid w:val="0032409D"/>
    <w:rsid w:val="00324EC5"/>
    <w:rsid w:val="003254C1"/>
    <w:rsid w:val="00325A18"/>
    <w:rsid w:val="00325F52"/>
    <w:rsid w:val="00326207"/>
    <w:rsid w:val="00326732"/>
    <w:rsid w:val="00330B37"/>
    <w:rsid w:val="00331378"/>
    <w:rsid w:val="003324D6"/>
    <w:rsid w:val="00332E03"/>
    <w:rsid w:val="00333989"/>
    <w:rsid w:val="00334251"/>
    <w:rsid w:val="003345B3"/>
    <w:rsid w:val="00335813"/>
    <w:rsid w:val="00336B54"/>
    <w:rsid w:val="0034014D"/>
    <w:rsid w:val="00340C97"/>
    <w:rsid w:val="003413A7"/>
    <w:rsid w:val="00341567"/>
    <w:rsid w:val="00341A86"/>
    <w:rsid w:val="003432AC"/>
    <w:rsid w:val="00343370"/>
    <w:rsid w:val="0034530D"/>
    <w:rsid w:val="0034548D"/>
    <w:rsid w:val="00345BBB"/>
    <w:rsid w:val="003464E5"/>
    <w:rsid w:val="00347ED0"/>
    <w:rsid w:val="00350DD6"/>
    <w:rsid w:val="003511A2"/>
    <w:rsid w:val="00352407"/>
    <w:rsid w:val="00352AA9"/>
    <w:rsid w:val="00354394"/>
    <w:rsid w:val="00355A70"/>
    <w:rsid w:val="00355A97"/>
    <w:rsid w:val="00355CFD"/>
    <w:rsid w:val="00355FC9"/>
    <w:rsid w:val="003561C5"/>
    <w:rsid w:val="003563A7"/>
    <w:rsid w:val="0035740E"/>
    <w:rsid w:val="0035768B"/>
    <w:rsid w:val="0035768E"/>
    <w:rsid w:val="003577A5"/>
    <w:rsid w:val="00357BB3"/>
    <w:rsid w:val="003608F4"/>
    <w:rsid w:val="00362F46"/>
    <w:rsid w:val="00363EB2"/>
    <w:rsid w:val="00363F86"/>
    <w:rsid w:val="0036593C"/>
    <w:rsid w:val="00367424"/>
    <w:rsid w:val="00367A44"/>
    <w:rsid w:val="00367D1B"/>
    <w:rsid w:val="003708F8"/>
    <w:rsid w:val="003729FF"/>
    <w:rsid w:val="00373FC1"/>
    <w:rsid w:val="0037530E"/>
    <w:rsid w:val="00375628"/>
    <w:rsid w:val="00376A05"/>
    <w:rsid w:val="003771A6"/>
    <w:rsid w:val="0038026F"/>
    <w:rsid w:val="003804CD"/>
    <w:rsid w:val="00381123"/>
    <w:rsid w:val="003813A1"/>
    <w:rsid w:val="00381A60"/>
    <w:rsid w:val="00384834"/>
    <w:rsid w:val="00384B5A"/>
    <w:rsid w:val="00385FCF"/>
    <w:rsid w:val="003861D7"/>
    <w:rsid w:val="00386F82"/>
    <w:rsid w:val="00387F31"/>
    <w:rsid w:val="00391182"/>
    <w:rsid w:val="003914C7"/>
    <w:rsid w:val="003919B1"/>
    <w:rsid w:val="00391CD1"/>
    <w:rsid w:val="0039236A"/>
    <w:rsid w:val="00394EA3"/>
    <w:rsid w:val="00396B36"/>
    <w:rsid w:val="00397934"/>
    <w:rsid w:val="00397FC9"/>
    <w:rsid w:val="003A0B06"/>
    <w:rsid w:val="003A417E"/>
    <w:rsid w:val="003A440A"/>
    <w:rsid w:val="003A45E6"/>
    <w:rsid w:val="003A4D57"/>
    <w:rsid w:val="003A56B4"/>
    <w:rsid w:val="003A716A"/>
    <w:rsid w:val="003B0096"/>
    <w:rsid w:val="003B08DF"/>
    <w:rsid w:val="003B11BB"/>
    <w:rsid w:val="003B1BCD"/>
    <w:rsid w:val="003B1EFD"/>
    <w:rsid w:val="003B2651"/>
    <w:rsid w:val="003B2B83"/>
    <w:rsid w:val="003B398B"/>
    <w:rsid w:val="003B4394"/>
    <w:rsid w:val="003B4CCC"/>
    <w:rsid w:val="003B5BA9"/>
    <w:rsid w:val="003B6AB3"/>
    <w:rsid w:val="003B7086"/>
    <w:rsid w:val="003B7A81"/>
    <w:rsid w:val="003C07A3"/>
    <w:rsid w:val="003C093B"/>
    <w:rsid w:val="003C0AA8"/>
    <w:rsid w:val="003C0FB5"/>
    <w:rsid w:val="003C20C3"/>
    <w:rsid w:val="003C3648"/>
    <w:rsid w:val="003C4606"/>
    <w:rsid w:val="003C5046"/>
    <w:rsid w:val="003C549D"/>
    <w:rsid w:val="003C6B89"/>
    <w:rsid w:val="003C74E6"/>
    <w:rsid w:val="003C7AD0"/>
    <w:rsid w:val="003D0CF0"/>
    <w:rsid w:val="003D3593"/>
    <w:rsid w:val="003D35F5"/>
    <w:rsid w:val="003D3A40"/>
    <w:rsid w:val="003D4903"/>
    <w:rsid w:val="003D4C37"/>
    <w:rsid w:val="003D6027"/>
    <w:rsid w:val="003D6841"/>
    <w:rsid w:val="003D6C86"/>
    <w:rsid w:val="003D72A5"/>
    <w:rsid w:val="003D7962"/>
    <w:rsid w:val="003D7CD5"/>
    <w:rsid w:val="003D7D01"/>
    <w:rsid w:val="003D7EA5"/>
    <w:rsid w:val="003E081E"/>
    <w:rsid w:val="003E27EE"/>
    <w:rsid w:val="003E44BE"/>
    <w:rsid w:val="003E5198"/>
    <w:rsid w:val="003E5B5D"/>
    <w:rsid w:val="003E622D"/>
    <w:rsid w:val="003E6617"/>
    <w:rsid w:val="003E6E65"/>
    <w:rsid w:val="003E7216"/>
    <w:rsid w:val="003F18BC"/>
    <w:rsid w:val="003F25FD"/>
    <w:rsid w:val="003F2D20"/>
    <w:rsid w:val="003F2E24"/>
    <w:rsid w:val="003F3D25"/>
    <w:rsid w:val="003F5BCB"/>
    <w:rsid w:val="003F7731"/>
    <w:rsid w:val="0040247F"/>
    <w:rsid w:val="0040298C"/>
    <w:rsid w:val="00407F55"/>
    <w:rsid w:val="0041092B"/>
    <w:rsid w:val="0041108A"/>
    <w:rsid w:val="004116DB"/>
    <w:rsid w:val="00413DB2"/>
    <w:rsid w:val="00414ADB"/>
    <w:rsid w:val="00414B2F"/>
    <w:rsid w:val="00414BF1"/>
    <w:rsid w:val="00414FA8"/>
    <w:rsid w:val="00415415"/>
    <w:rsid w:val="004155E6"/>
    <w:rsid w:val="00415643"/>
    <w:rsid w:val="00417545"/>
    <w:rsid w:val="00422126"/>
    <w:rsid w:val="00422D03"/>
    <w:rsid w:val="004239E5"/>
    <w:rsid w:val="00424200"/>
    <w:rsid w:val="00424209"/>
    <w:rsid w:val="00424E5F"/>
    <w:rsid w:val="0042516C"/>
    <w:rsid w:val="00426712"/>
    <w:rsid w:val="004270BE"/>
    <w:rsid w:val="00427713"/>
    <w:rsid w:val="00430871"/>
    <w:rsid w:val="0043098E"/>
    <w:rsid w:val="004327F8"/>
    <w:rsid w:val="00433C43"/>
    <w:rsid w:val="00434231"/>
    <w:rsid w:val="0043613B"/>
    <w:rsid w:val="004368EF"/>
    <w:rsid w:val="00436CDE"/>
    <w:rsid w:val="00441047"/>
    <w:rsid w:val="00442693"/>
    <w:rsid w:val="00442A47"/>
    <w:rsid w:val="0044415E"/>
    <w:rsid w:val="00444FB1"/>
    <w:rsid w:val="00447D0B"/>
    <w:rsid w:val="004500D3"/>
    <w:rsid w:val="00450559"/>
    <w:rsid w:val="004505AC"/>
    <w:rsid w:val="004510F6"/>
    <w:rsid w:val="004515FB"/>
    <w:rsid w:val="004536E6"/>
    <w:rsid w:val="0045533F"/>
    <w:rsid w:val="00455E36"/>
    <w:rsid w:val="004566C0"/>
    <w:rsid w:val="00456AEA"/>
    <w:rsid w:val="004611F0"/>
    <w:rsid w:val="00461BF5"/>
    <w:rsid w:val="00462F91"/>
    <w:rsid w:val="0046381D"/>
    <w:rsid w:val="0046390B"/>
    <w:rsid w:val="004640A1"/>
    <w:rsid w:val="004660D0"/>
    <w:rsid w:val="00466F77"/>
    <w:rsid w:val="00467646"/>
    <w:rsid w:val="004705F9"/>
    <w:rsid w:val="004720D0"/>
    <w:rsid w:val="0047218B"/>
    <w:rsid w:val="00472B45"/>
    <w:rsid w:val="00474232"/>
    <w:rsid w:val="004754EC"/>
    <w:rsid w:val="00481861"/>
    <w:rsid w:val="00481DCC"/>
    <w:rsid w:val="004824FC"/>
    <w:rsid w:val="0048352C"/>
    <w:rsid w:val="004839AD"/>
    <w:rsid w:val="00484649"/>
    <w:rsid w:val="00484D04"/>
    <w:rsid w:val="00484E92"/>
    <w:rsid w:val="00485004"/>
    <w:rsid w:val="00486D20"/>
    <w:rsid w:val="00487245"/>
    <w:rsid w:val="004873B1"/>
    <w:rsid w:val="00487903"/>
    <w:rsid w:val="004906E7"/>
    <w:rsid w:val="00490E9E"/>
    <w:rsid w:val="00490F3A"/>
    <w:rsid w:val="00492AFF"/>
    <w:rsid w:val="00492C03"/>
    <w:rsid w:val="00494FB3"/>
    <w:rsid w:val="00496A2A"/>
    <w:rsid w:val="00496BA3"/>
    <w:rsid w:val="00496EB2"/>
    <w:rsid w:val="004A0131"/>
    <w:rsid w:val="004A1287"/>
    <w:rsid w:val="004A2974"/>
    <w:rsid w:val="004A3644"/>
    <w:rsid w:val="004A456A"/>
    <w:rsid w:val="004A5297"/>
    <w:rsid w:val="004A7F6C"/>
    <w:rsid w:val="004B0A32"/>
    <w:rsid w:val="004B2358"/>
    <w:rsid w:val="004B30C4"/>
    <w:rsid w:val="004B5A23"/>
    <w:rsid w:val="004B5AE4"/>
    <w:rsid w:val="004B7128"/>
    <w:rsid w:val="004C0C70"/>
    <w:rsid w:val="004C36DF"/>
    <w:rsid w:val="004C43C7"/>
    <w:rsid w:val="004C45A7"/>
    <w:rsid w:val="004C5688"/>
    <w:rsid w:val="004C6771"/>
    <w:rsid w:val="004C6C5F"/>
    <w:rsid w:val="004C6CF4"/>
    <w:rsid w:val="004C7B3F"/>
    <w:rsid w:val="004C7CB5"/>
    <w:rsid w:val="004D0628"/>
    <w:rsid w:val="004D1061"/>
    <w:rsid w:val="004D2880"/>
    <w:rsid w:val="004D2D97"/>
    <w:rsid w:val="004D3982"/>
    <w:rsid w:val="004D504F"/>
    <w:rsid w:val="004D50F8"/>
    <w:rsid w:val="004E1A0D"/>
    <w:rsid w:val="004E1A15"/>
    <w:rsid w:val="004E236A"/>
    <w:rsid w:val="004E311C"/>
    <w:rsid w:val="004E351B"/>
    <w:rsid w:val="004E50A2"/>
    <w:rsid w:val="004E6975"/>
    <w:rsid w:val="004F0063"/>
    <w:rsid w:val="004F0B70"/>
    <w:rsid w:val="004F0DAD"/>
    <w:rsid w:val="004F10AD"/>
    <w:rsid w:val="004F1304"/>
    <w:rsid w:val="004F13CF"/>
    <w:rsid w:val="004F193D"/>
    <w:rsid w:val="004F2606"/>
    <w:rsid w:val="004F2612"/>
    <w:rsid w:val="004F399C"/>
    <w:rsid w:val="004F5385"/>
    <w:rsid w:val="004F56EA"/>
    <w:rsid w:val="004F5AE8"/>
    <w:rsid w:val="004F69CF"/>
    <w:rsid w:val="00500CD5"/>
    <w:rsid w:val="00502EC4"/>
    <w:rsid w:val="0050463D"/>
    <w:rsid w:val="00505521"/>
    <w:rsid w:val="00506167"/>
    <w:rsid w:val="00506211"/>
    <w:rsid w:val="0050738D"/>
    <w:rsid w:val="0051021E"/>
    <w:rsid w:val="00514174"/>
    <w:rsid w:val="0051446B"/>
    <w:rsid w:val="005149B2"/>
    <w:rsid w:val="00514A57"/>
    <w:rsid w:val="00517BDB"/>
    <w:rsid w:val="0052031C"/>
    <w:rsid w:val="0052058A"/>
    <w:rsid w:val="00520A21"/>
    <w:rsid w:val="00520BF1"/>
    <w:rsid w:val="00520C71"/>
    <w:rsid w:val="00521647"/>
    <w:rsid w:val="0052180F"/>
    <w:rsid w:val="00522931"/>
    <w:rsid w:val="00523CF8"/>
    <w:rsid w:val="00525DBD"/>
    <w:rsid w:val="00527C36"/>
    <w:rsid w:val="00527CDC"/>
    <w:rsid w:val="00531BA4"/>
    <w:rsid w:val="00533644"/>
    <w:rsid w:val="005357C7"/>
    <w:rsid w:val="005370A0"/>
    <w:rsid w:val="00541326"/>
    <w:rsid w:val="00542BD6"/>
    <w:rsid w:val="00542EBF"/>
    <w:rsid w:val="00543404"/>
    <w:rsid w:val="00543602"/>
    <w:rsid w:val="00545206"/>
    <w:rsid w:val="00546311"/>
    <w:rsid w:val="00550B33"/>
    <w:rsid w:val="0055169D"/>
    <w:rsid w:val="00554385"/>
    <w:rsid w:val="00555940"/>
    <w:rsid w:val="00555F48"/>
    <w:rsid w:val="00557416"/>
    <w:rsid w:val="00557AC2"/>
    <w:rsid w:val="0056067E"/>
    <w:rsid w:val="0056142F"/>
    <w:rsid w:val="00564567"/>
    <w:rsid w:val="00564810"/>
    <w:rsid w:val="00564AD9"/>
    <w:rsid w:val="0056539E"/>
    <w:rsid w:val="005653F3"/>
    <w:rsid w:val="005656B6"/>
    <w:rsid w:val="00566FFE"/>
    <w:rsid w:val="0056725F"/>
    <w:rsid w:val="005673D4"/>
    <w:rsid w:val="00570CFE"/>
    <w:rsid w:val="0057284B"/>
    <w:rsid w:val="005767D8"/>
    <w:rsid w:val="00576B5E"/>
    <w:rsid w:val="00577A10"/>
    <w:rsid w:val="00580656"/>
    <w:rsid w:val="00581237"/>
    <w:rsid w:val="0058132B"/>
    <w:rsid w:val="00583338"/>
    <w:rsid w:val="00587619"/>
    <w:rsid w:val="00587748"/>
    <w:rsid w:val="00590EC6"/>
    <w:rsid w:val="0059274E"/>
    <w:rsid w:val="005932A0"/>
    <w:rsid w:val="00593E64"/>
    <w:rsid w:val="005940DF"/>
    <w:rsid w:val="0059482F"/>
    <w:rsid w:val="0059528E"/>
    <w:rsid w:val="005953EA"/>
    <w:rsid w:val="00595850"/>
    <w:rsid w:val="00596D13"/>
    <w:rsid w:val="00597212"/>
    <w:rsid w:val="005A0695"/>
    <w:rsid w:val="005A1209"/>
    <w:rsid w:val="005A15C2"/>
    <w:rsid w:val="005A24B7"/>
    <w:rsid w:val="005A7143"/>
    <w:rsid w:val="005A7B5B"/>
    <w:rsid w:val="005B02AF"/>
    <w:rsid w:val="005B03A8"/>
    <w:rsid w:val="005B0B4E"/>
    <w:rsid w:val="005B0C45"/>
    <w:rsid w:val="005B1892"/>
    <w:rsid w:val="005B1A13"/>
    <w:rsid w:val="005B26DA"/>
    <w:rsid w:val="005B2DC2"/>
    <w:rsid w:val="005B2FC3"/>
    <w:rsid w:val="005B31C2"/>
    <w:rsid w:val="005B348C"/>
    <w:rsid w:val="005B56D1"/>
    <w:rsid w:val="005B5A22"/>
    <w:rsid w:val="005B5E5E"/>
    <w:rsid w:val="005B6A7D"/>
    <w:rsid w:val="005B6D0E"/>
    <w:rsid w:val="005C053C"/>
    <w:rsid w:val="005C0658"/>
    <w:rsid w:val="005C14C3"/>
    <w:rsid w:val="005C1AF2"/>
    <w:rsid w:val="005C22CD"/>
    <w:rsid w:val="005C3566"/>
    <w:rsid w:val="005C3F05"/>
    <w:rsid w:val="005C47BD"/>
    <w:rsid w:val="005C4A5A"/>
    <w:rsid w:val="005C4B49"/>
    <w:rsid w:val="005C5412"/>
    <w:rsid w:val="005C5B9B"/>
    <w:rsid w:val="005C631E"/>
    <w:rsid w:val="005C6776"/>
    <w:rsid w:val="005C70FE"/>
    <w:rsid w:val="005D0EB7"/>
    <w:rsid w:val="005D1366"/>
    <w:rsid w:val="005D2307"/>
    <w:rsid w:val="005D2F8F"/>
    <w:rsid w:val="005D305F"/>
    <w:rsid w:val="005D6000"/>
    <w:rsid w:val="005D604E"/>
    <w:rsid w:val="005E1921"/>
    <w:rsid w:val="005E1B2D"/>
    <w:rsid w:val="005E1CAE"/>
    <w:rsid w:val="005E25C8"/>
    <w:rsid w:val="005E3153"/>
    <w:rsid w:val="005E4647"/>
    <w:rsid w:val="005E622C"/>
    <w:rsid w:val="005E6FED"/>
    <w:rsid w:val="005E73B9"/>
    <w:rsid w:val="005E7C60"/>
    <w:rsid w:val="005F07FA"/>
    <w:rsid w:val="005F0A49"/>
    <w:rsid w:val="005F17B5"/>
    <w:rsid w:val="005F411A"/>
    <w:rsid w:val="005F7B06"/>
    <w:rsid w:val="00601928"/>
    <w:rsid w:val="00601AAC"/>
    <w:rsid w:val="00601B0E"/>
    <w:rsid w:val="006024FD"/>
    <w:rsid w:val="00602B42"/>
    <w:rsid w:val="006039D3"/>
    <w:rsid w:val="00603AAD"/>
    <w:rsid w:val="00603C94"/>
    <w:rsid w:val="006072CE"/>
    <w:rsid w:val="006072E5"/>
    <w:rsid w:val="006076AA"/>
    <w:rsid w:val="00607706"/>
    <w:rsid w:val="00611D1C"/>
    <w:rsid w:val="006136DC"/>
    <w:rsid w:val="0061393D"/>
    <w:rsid w:val="006168F1"/>
    <w:rsid w:val="0061695B"/>
    <w:rsid w:val="00616FCC"/>
    <w:rsid w:val="00621E4E"/>
    <w:rsid w:val="0062271A"/>
    <w:rsid w:val="00623694"/>
    <w:rsid w:val="0062382B"/>
    <w:rsid w:val="006250B0"/>
    <w:rsid w:val="00625373"/>
    <w:rsid w:val="00625393"/>
    <w:rsid w:val="00625D39"/>
    <w:rsid w:val="00626C26"/>
    <w:rsid w:val="00626E81"/>
    <w:rsid w:val="006276FC"/>
    <w:rsid w:val="006313C8"/>
    <w:rsid w:val="00631470"/>
    <w:rsid w:val="006318CB"/>
    <w:rsid w:val="006337DB"/>
    <w:rsid w:val="006344CE"/>
    <w:rsid w:val="00634788"/>
    <w:rsid w:val="006349B8"/>
    <w:rsid w:val="00635671"/>
    <w:rsid w:val="006359F0"/>
    <w:rsid w:val="00636239"/>
    <w:rsid w:val="006366C8"/>
    <w:rsid w:val="00642194"/>
    <w:rsid w:val="00643531"/>
    <w:rsid w:val="0064434B"/>
    <w:rsid w:val="006448BE"/>
    <w:rsid w:val="00644956"/>
    <w:rsid w:val="00646AEB"/>
    <w:rsid w:val="00646D54"/>
    <w:rsid w:val="00650040"/>
    <w:rsid w:val="00650274"/>
    <w:rsid w:val="006504FA"/>
    <w:rsid w:val="00650F69"/>
    <w:rsid w:val="00650F8E"/>
    <w:rsid w:val="0065265B"/>
    <w:rsid w:val="0065451D"/>
    <w:rsid w:val="00654FC1"/>
    <w:rsid w:val="00657C34"/>
    <w:rsid w:val="0066041E"/>
    <w:rsid w:val="00660BDF"/>
    <w:rsid w:val="00660CBA"/>
    <w:rsid w:val="00660D23"/>
    <w:rsid w:val="00661698"/>
    <w:rsid w:val="0066365E"/>
    <w:rsid w:val="0066407A"/>
    <w:rsid w:val="006652BD"/>
    <w:rsid w:val="006668EE"/>
    <w:rsid w:val="0066717A"/>
    <w:rsid w:val="00667691"/>
    <w:rsid w:val="00670784"/>
    <w:rsid w:val="00670A4D"/>
    <w:rsid w:val="00670E97"/>
    <w:rsid w:val="00671166"/>
    <w:rsid w:val="00674686"/>
    <w:rsid w:val="0067550C"/>
    <w:rsid w:val="00675AF4"/>
    <w:rsid w:val="00675BC0"/>
    <w:rsid w:val="00676122"/>
    <w:rsid w:val="00676373"/>
    <w:rsid w:val="00676969"/>
    <w:rsid w:val="00676DAF"/>
    <w:rsid w:val="006770C0"/>
    <w:rsid w:val="00681E4C"/>
    <w:rsid w:val="00681E97"/>
    <w:rsid w:val="00682682"/>
    <w:rsid w:val="00683859"/>
    <w:rsid w:val="00684454"/>
    <w:rsid w:val="00685938"/>
    <w:rsid w:val="00686A33"/>
    <w:rsid w:val="00687211"/>
    <w:rsid w:val="00690489"/>
    <w:rsid w:val="006913C9"/>
    <w:rsid w:val="00691A09"/>
    <w:rsid w:val="00692E33"/>
    <w:rsid w:val="0069313B"/>
    <w:rsid w:val="0069437F"/>
    <w:rsid w:val="00697CE1"/>
    <w:rsid w:val="006A191B"/>
    <w:rsid w:val="006A2FF3"/>
    <w:rsid w:val="006A6126"/>
    <w:rsid w:val="006B0C40"/>
    <w:rsid w:val="006B161D"/>
    <w:rsid w:val="006B2B7D"/>
    <w:rsid w:val="006B408A"/>
    <w:rsid w:val="006B5FD7"/>
    <w:rsid w:val="006B657A"/>
    <w:rsid w:val="006B7370"/>
    <w:rsid w:val="006C0A03"/>
    <w:rsid w:val="006C14BE"/>
    <w:rsid w:val="006C194F"/>
    <w:rsid w:val="006C272F"/>
    <w:rsid w:val="006C3788"/>
    <w:rsid w:val="006C51D9"/>
    <w:rsid w:val="006C541F"/>
    <w:rsid w:val="006C6253"/>
    <w:rsid w:val="006C6305"/>
    <w:rsid w:val="006C7F4C"/>
    <w:rsid w:val="006D01E7"/>
    <w:rsid w:val="006D40F6"/>
    <w:rsid w:val="006D4899"/>
    <w:rsid w:val="006D57B6"/>
    <w:rsid w:val="006D5A8F"/>
    <w:rsid w:val="006D6BE2"/>
    <w:rsid w:val="006E1151"/>
    <w:rsid w:val="006E1A49"/>
    <w:rsid w:val="006E1D69"/>
    <w:rsid w:val="006E1F2D"/>
    <w:rsid w:val="006E2DCE"/>
    <w:rsid w:val="006E4D00"/>
    <w:rsid w:val="006E5235"/>
    <w:rsid w:val="006E5247"/>
    <w:rsid w:val="006E60BD"/>
    <w:rsid w:val="006E634E"/>
    <w:rsid w:val="006E7AB9"/>
    <w:rsid w:val="006F0F64"/>
    <w:rsid w:val="006F2F6E"/>
    <w:rsid w:val="006F3319"/>
    <w:rsid w:val="006F33B5"/>
    <w:rsid w:val="006F427B"/>
    <w:rsid w:val="006F45DE"/>
    <w:rsid w:val="006F5A43"/>
    <w:rsid w:val="006F6AED"/>
    <w:rsid w:val="006F72F1"/>
    <w:rsid w:val="006F7466"/>
    <w:rsid w:val="006F7AB7"/>
    <w:rsid w:val="006F7D50"/>
    <w:rsid w:val="00700880"/>
    <w:rsid w:val="007011C7"/>
    <w:rsid w:val="0070197D"/>
    <w:rsid w:val="007028F6"/>
    <w:rsid w:val="0070321B"/>
    <w:rsid w:val="00704552"/>
    <w:rsid w:val="00704BBE"/>
    <w:rsid w:val="00704DB9"/>
    <w:rsid w:val="007050DE"/>
    <w:rsid w:val="00705995"/>
    <w:rsid w:val="00711B1C"/>
    <w:rsid w:val="00712FCA"/>
    <w:rsid w:val="007132E0"/>
    <w:rsid w:val="0071410F"/>
    <w:rsid w:val="0071534A"/>
    <w:rsid w:val="007162E2"/>
    <w:rsid w:val="00716551"/>
    <w:rsid w:val="00717004"/>
    <w:rsid w:val="00717069"/>
    <w:rsid w:val="007175E8"/>
    <w:rsid w:val="00717FA5"/>
    <w:rsid w:val="00720887"/>
    <w:rsid w:val="00720ACF"/>
    <w:rsid w:val="00721B4F"/>
    <w:rsid w:val="00722599"/>
    <w:rsid w:val="00722600"/>
    <w:rsid w:val="00724358"/>
    <w:rsid w:val="00724AB5"/>
    <w:rsid w:val="00725B32"/>
    <w:rsid w:val="00725CAC"/>
    <w:rsid w:val="00726031"/>
    <w:rsid w:val="00726116"/>
    <w:rsid w:val="00726685"/>
    <w:rsid w:val="00727FC5"/>
    <w:rsid w:val="0073044A"/>
    <w:rsid w:val="00730698"/>
    <w:rsid w:val="00733C98"/>
    <w:rsid w:val="00735076"/>
    <w:rsid w:val="007350DB"/>
    <w:rsid w:val="0073698B"/>
    <w:rsid w:val="007375C7"/>
    <w:rsid w:val="00737D97"/>
    <w:rsid w:val="00737F75"/>
    <w:rsid w:val="00741070"/>
    <w:rsid w:val="007412D9"/>
    <w:rsid w:val="0074199E"/>
    <w:rsid w:val="00741CED"/>
    <w:rsid w:val="00741D33"/>
    <w:rsid w:val="00744B88"/>
    <w:rsid w:val="0074636B"/>
    <w:rsid w:val="00746FF8"/>
    <w:rsid w:val="00747B39"/>
    <w:rsid w:val="00750E04"/>
    <w:rsid w:val="00751E02"/>
    <w:rsid w:val="007521D9"/>
    <w:rsid w:val="0075246C"/>
    <w:rsid w:val="00754030"/>
    <w:rsid w:val="007549F0"/>
    <w:rsid w:val="00754A47"/>
    <w:rsid w:val="00756EAF"/>
    <w:rsid w:val="00757C27"/>
    <w:rsid w:val="007610D0"/>
    <w:rsid w:val="00762078"/>
    <w:rsid w:val="007622AE"/>
    <w:rsid w:val="00763FA0"/>
    <w:rsid w:val="00764134"/>
    <w:rsid w:val="0076487C"/>
    <w:rsid w:val="00765954"/>
    <w:rsid w:val="00765CA2"/>
    <w:rsid w:val="00766844"/>
    <w:rsid w:val="0077024F"/>
    <w:rsid w:val="00770781"/>
    <w:rsid w:val="007709E4"/>
    <w:rsid w:val="00772BDB"/>
    <w:rsid w:val="00775DD6"/>
    <w:rsid w:val="00777489"/>
    <w:rsid w:val="0077751C"/>
    <w:rsid w:val="00777AAA"/>
    <w:rsid w:val="00777D35"/>
    <w:rsid w:val="00777EDD"/>
    <w:rsid w:val="0078087A"/>
    <w:rsid w:val="00780E63"/>
    <w:rsid w:val="00781D57"/>
    <w:rsid w:val="007840A6"/>
    <w:rsid w:val="00784B95"/>
    <w:rsid w:val="0078574F"/>
    <w:rsid w:val="007863A9"/>
    <w:rsid w:val="00786553"/>
    <w:rsid w:val="0078676A"/>
    <w:rsid w:val="00787428"/>
    <w:rsid w:val="007913AE"/>
    <w:rsid w:val="00791EC7"/>
    <w:rsid w:val="007940C2"/>
    <w:rsid w:val="00794ECB"/>
    <w:rsid w:val="00795427"/>
    <w:rsid w:val="00795FFB"/>
    <w:rsid w:val="00797EBD"/>
    <w:rsid w:val="007A1413"/>
    <w:rsid w:val="007A3683"/>
    <w:rsid w:val="007A43DE"/>
    <w:rsid w:val="007A4FEC"/>
    <w:rsid w:val="007A50F5"/>
    <w:rsid w:val="007A6752"/>
    <w:rsid w:val="007A74CC"/>
    <w:rsid w:val="007B1B88"/>
    <w:rsid w:val="007B2A8A"/>
    <w:rsid w:val="007B340D"/>
    <w:rsid w:val="007B439F"/>
    <w:rsid w:val="007B4463"/>
    <w:rsid w:val="007B4FA8"/>
    <w:rsid w:val="007B6116"/>
    <w:rsid w:val="007B6691"/>
    <w:rsid w:val="007B702E"/>
    <w:rsid w:val="007B7EFB"/>
    <w:rsid w:val="007C0317"/>
    <w:rsid w:val="007C064B"/>
    <w:rsid w:val="007C12A2"/>
    <w:rsid w:val="007C2347"/>
    <w:rsid w:val="007C3BB8"/>
    <w:rsid w:val="007C42E1"/>
    <w:rsid w:val="007C4A31"/>
    <w:rsid w:val="007C4E74"/>
    <w:rsid w:val="007D0507"/>
    <w:rsid w:val="007D0B21"/>
    <w:rsid w:val="007D0DB5"/>
    <w:rsid w:val="007D13D7"/>
    <w:rsid w:val="007D1B8D"/>
    <w:rsid w:val="007D1E55"/>
    <w:rsid w:val="007D56BB"/>
    <w:rsid w:val="007D581C"/>
    <w:rsid w:val="007D6BE5"/>
    <w:rsid w:val="007D7456"/>
    <w:rsid w:val="007E0013"/>
    <w:rsid w:val="007E0837"/>
    <w:rsid w:val="007E16D7"/>
    <w:rsid w:val="007E1DFF"/>
    <w:rsid w:val="007E205A"/>
    <w:rsid w:val="007E2D58"/>
    <w:rsid w:val="007E42BE"/>
    <w:rsid w:val="007E42E8"/>
    <w:rsid w:val="007E4CD8"/>
    <w:rsid w:val="007E51D9"/>
    <w:rsid w:val="007E7BEB"/>
    <w:rsid w:val="007F0208"/>
    <w:rsid w:val="007F1085"/>
    <w:rsid w:val="007F1A1B"/>
    <w:rsid w:val="007F1B65"/>
    <w:rsid w:val="007F29C7"/>
    <w:rsid w:val="007F2E80"/>
    <w:rsid w:val="007F5277"/>
    <w:rsid w:val="007F611B"/>
    <w:rsid w:val="007F6CC6"/>
    <w:rsid w:val="007F6E40"/>
    <w:rsid w:val="007F70BD"/>
    <w:rsid w:val="0080254A"/>
    <w:rsid w:val="00802AE1"/>
    <w:rsid w:val="00803CEA"/>
    <w:rsid w:val="008055A4"/>
    <w:rsid w:val="00805628"/>
    <w:rsid w:val="00806416"/>
    <w:rsid w:val="00806540"/>
    <w:rsid w:val="00806593"/>
    <w:rsid w:val="008067DB"/>
    <w:rsid w:val="00806890"/>
    <w:rsid w:val="00807FC9"/>
    <w:rsid w:val="00810042"/>
    <w:rsid w:val="00810275"/>
    <w:rsid w:val="0081076F"/>
    <w:rsid w:val="008117B0"/>
    <w:rsid w:val="00811CD8"/>
    <w:rsid w:val="008120AA"/>
    <w:rsid w:val="008126FA"/>
    <w:rsid w:val="0081298B"/>
    <w:rsid w:val="00814291"/>
    <w:rsid w:val="00816433"/>
    <w:rsid w:val="00816749"/>
    <w:rsid w:val="008168C0"/>
    <w:rsid w:val="00824610"/>
    <w:rsid w:val="008252CF"/>
    <w:rsid w:val="00825F5B"/>
    <w:rsid w:val="00827657"/>
    <w:rsid w:val="008276FB"/>
    <w:rsid w:val="00827780"/>
    <w:rsid w:val="00827B06"/>
    <w:rsid w:val="00830D38"/>
    <w:rsid w:val="00831ECC"/>
    <w:rsid w:val="008336B5"/>
    <w:rsid w:val="00835478"/>
    <w:rsid w:val="00835C46"/>
    <w:rsid w:val="00836149"/>
    <w:rsid w:val="00836CBC"/>
    <w:rsid w:val="00840439"/>
    <w:rsid w:val="008406ED"/>
    <w:rsid w:val="00840B82"/>
    <w:rsid w:val="00840C5C"/>
    <w:rsid w:val="008411A0"/>
    <w:rsid w:val="00841C40"/>
    <w:rsid w:val="0084203F"/>
    <w:rsid w:val="00842FC2"/>
    <w:rsid w:val="00843DEF"/>
    <w:rsid w:val="00844CF5"/>
    <w:rsid w:val="00845280"/>
    <w:rsid w:val="00846016"/>
    <w:rsid w:val="00846AD0"/>
    <w:rsid w:val="00850515"/>
    <w:rsid w:val="008509DF"/>
    <w:rsid w:val="00851123"/>
    <w:rsid w:val="00851B3F"/>
    <w:rsid w:val="00853CAE"/>
    <w:rsid w:val="008543D1"/>
    <w:rsid w:val="00855214"/>
    <w:rsid w:val="00855272"/>
    <w:rsid w:val="0085575D"/>
    <w:rsid w:val="00856AF5"/>
    <w:rsid w:val="00857C84"/>
    <w:rsid w:val="00860DB9"/>
    <w:rsid w:val="00862597"/>
    <w:rsid w:val="00862903"/>
    <w:rsid w:val="00862FCA"/>
    <w:rsid w:val="0086325E"/>
    <w:rsid w:val="0086353A"/>
    <w:rsid w:val="008654CF"/>
    <w:rsid w:val="00865689"/>
    <w:rsid w:val="00865829"/>
    <w:rsid w:val="00865B27"/>
    <w:rsid w:val="00867B5E"/>
    <w:rsid w:val="00871069"/>
    <w:rsid w:val="00874C44"/>
    <w:rsid w:val="00875AC6"/>
    <w:rsid w:val="008764B7"/>
    <w:rsid w:val="00877858"/>
    <w:rsid w:val="00880059"/>
    <w:rsid w:val="00880762"/>
    <w:rsid w:val="0088084C"/>
    <w:rsid w:val="00880ABD"/>
    <w:rsid w:val="00881FDB"/>
    <w:rsid w:val="00884D6A"/>
    <w:rsid w:val="008855D3"/>
    <w:rsid w:val="00886C41"/>
    <w:rsid w:val="00886CCB"/>
    <w:rsid w:val="00887CCE"/>
    <w:rsid w:val="008900AB"/>
    <w:rsid w:val="00890110"/>
    <w:rsid w:val="008905A0"/>
    <w:rsid w:val="00891967"/>
    <w:rsid w:val="00891DFD"/>
    <w:rsid w:val="00892A55"/>
    <w:rsid w:val="00893140"/>
    <w:rsid w:val="0089329F"/>
    <w:rsid w:val="008950F6"/>
    <w:rsid w:val="0089545B"/>
    <w:rsid w:val="0089718E"/>
    <w:rsid w:val="008974B6"/>
    <w:rsid w:val="00897CE3"/>
    <w:rsid w:val="00897F73"/>
    <w:rsid w:val="008A0B34"/>
    <w:rsid w:val="008A0F6F"/>
    <w:rsid w:val="008A10F8"/>
    <w:rsid w:val="008A2097"/>
    <w:rsid w:val="008A255C"/>
    <w:rsid w:val="008A3AC1"/>
    <w:rsid w:val="008A3D39"/>
    <w:rsid w:val="008A47B6"/>
    <w:rsid w:val="008B03C8"/>
    <w:rsid w:val="008B240B"/>
    <w:rsid w:val="008B2A9A"/>
    <w:rsid w:val="008C0120"/>
    <w:rsid w:val="008C049F"/>
    <w:rsid w:val="008C0E6B"/>
    <w:rsid w:val="008C13A4"/>
    <w:rsid w:val="008C14EA"/>
    <w:rsid w:val="008C2381"/>
    <w:rsid w:val="008C238F"/>
    <w:rsid w:val="008C2C67"/>
    <w:rsid w:val="008C4220"/>
    <w:rsid w:val="008C59CF"/>
    <w:rsid w:val="008C5CCB"/>
    <w:rsid w:val="008C6B00"/>
    <w:rsid w:val="008C6F58"/>
    <w:rsid w:val="008C702C"/>
    <w:rsid w:val="008D3BCA"/>
    <w:rsid w:val="008D4208"/>
    <w:rsid w:val="008D4886"/>
    <w:rsid w:val="008D4CF8"/>
    <w:rsid w:val="008D61EC"/>
    <w:rsid w:val="008D6791"/>
    <w:rsid w:val="008D6F22"/>
    <w:rsid w:val="008D7050"/>
    <w:rsid w:val="008D7753"/>
    <w:rsid w:val="008D7FAD"/>
    <w:rsid w:val="008E06C4"/>
    <w:rsid w:val="008E2293"/>
    <w:rsid w:val="008E3BD3"/>
    <w:rsid w:val="008E72F4"/>
    <w:rsid w:val="008E78D6"/>
    <w:rsid w:val="008E7995"/>
    <w:rsid w:val="008F0966"/>
    <w:rsid w:val="008F09E5"/>
    <w:rsid w:val="008F0ACE"/>
    <w:rsid w:val="008F0E81"/>
    <w:rsid w:val="008F24E8"/>
    <w:rsid w:val="008F2E32"/>
    <w:rsid w:val="008F2F4C"/>
    <w:rsid w:val="008F34A9"/>
    <w:rsid w:val="008F4FEE"/>
    <w:rsid w:val="008F5628"/>
    <w:rsid w:val="008F714C"/>
    <w:rsid w:val="009007B1"/>
    <w:rsid w:val="00901FE3"/>
    <w:rsid w:val="009021AC"/>
    <w:rsid w:val="0090324A"/>
    <w:rsid w:val="00903D5A"/>
    <w:rsid w:val="00905C41"/>
    <w:rsid w:val="00906B1D"/>
    <w:rsid w:val="009073D2"/>
    <w:rsid w:val="00907576"/>
    <w:rsid w:val="00911219"/>
    <w:rsid w:val="0091132A"/>
    <w:rsid w:val="0091206A"/>
    <w:rsid w:val="009126D3"/>
    <w:rsid w:val="009129BE"/>
    <w:rsid w:val="00913064"/>
    <w:rsid w:val="0091317C"/>
    <w:rsid w:val="00914F31"/>
    <w:rsid w:val="009159FB"/>
    <w:rsid w:val="009164E3"/>
    <w:rsid w:val="0091650F"/>
    <w:rsid w:val="00916806"/>
    <w:rsid w:val="00921D46"/>
    <w:rsid w:val="00922B21"/>
    <w:rsid w:val="00923C7B"/>
    <w:rsid w:val="00925C45"/>
    <w:rsid w:val="009263F7"/>
    <w:rsid w:val="0093099E"/>
    <w:rsid w:val="00931C81"/>
    <w:rsid w:val="00932A25"/>
    <w:rsid w:val="00933252"/>
    <w:rsid w:val="00934241"/>
    <w:rsid w:val="009347A9"/>
    <w:rsid w:val="00934D72"/>
    <w:rsid w:val="00934E12"/>
    <w:rsid w:val="00935117"/>
    <w:rsid w:val="009353A7"/>
    <w:rsid w:val="00937171"/>
    <w:rsid w:val="00937A9D"/>
    <w:rsid w:val="00941332"/>
    <w:rsid w:val="009417CA"/>
    <w:rsid w:val="00941E03"/>
    <w:rsid w:val="0094213D"/>
    <w:rsid w:val="00942180"/>
    <w:rsid w:val="00942249"/>
    <w:rsid w:val="009425EC"/>
    <w:rsid w:val="00943345"/>
    <w:rsid w:val="00943479"/>
    <w:rsid w:val="0094379C"/>
    <w:rsid w:val="0094520B"/>
    <w:rsid w:val="009455AF"/>
    <w:rsid w:val="00945D6F"/>
    <w:rsid w:val="009478C7"/>
    <w:rsid w:val="00952527"/>
    <w:rsid w:val="00952ABF"/>
    <w:rsid w:val="009541E1"/>
    <w:rsid w:val="0095445C"/>
    <w:rsid w:val="00954ED1"/>
    <w:rsid w:val="00954EEB"/>
    <w:rsid w:val="00955EA6"/>
    <w:rsid w:val="009571A9"/>
    <w:rsid w:val="00957409"/>
    <w:rsid w:val="009616C8"/>
    <w:rsid w:val="00961731"/>
    <w:rsid w:val="00962B36"/>
    <w:rsid w:val="009655B0"/>
    <w:rsid w:val="0096660C"/>
    <w:rsid w:val="00966E0B"/>
    <w:rsid w:val="009706E3"/>
    <w:rsid w:val="00972FDF"/>
    <w:rsid w:val="00973870"/>
    <w:rsid w:val="0097403C"/>
    <w:rsid w:val="00974BCC"/>
    <w:rsid w:val="00975193"/>
    <w:rsid w:val="00976B9A"/>
    <w:rsid w:val="009776AE"/>
    <w:rsid w:val="009800DC"/>
    <w:rsid w:val="00980141"/>
    <w:rsid w:val="0098048B"/>
    <w:rsid w:val="00980503"/>
    <w:rsid w:val="00980753"/>
    <w:rsid w:val="00980C59"/>
    <w:rsid w:val="009810F9"/>
    <w:rsid w:val="009828C3"/>
    <w:rsid w:val="009829A4"/>
    <w:rsid w:val="009829CE"/>
    <w:rsid w:val="00983858"/>
    <w:rsid w:val="009838EF"/>
    <w:rsid w:val="00983A5E"/>
    <w:rsid w:val="009854F9"/>
    <w:rsid w:val="00985716"/>
    <w:rsid w:val="009867EA"/>
    <w:rsid w:val="00986EC9"/>
    <w:rsid w:val="00987D1B"/>
    <w:rsid w:val="0099042E"/>
    <w:rsid w:val="00991877"/>
    <w:rsid w:val="009919ED"/>
    <w:rsid w:val="00993A84"/>
    <w:rsid w:val="00994676"/>
    <w:rsid w:val="0099469E"/>
    <w:rsid w:val="00996373"/>
    <w:rsid w:val="0099730C"/>
    <w:rsid w:val="009A02CC"/>
    <w:rsid w:val="009A2746"/>
    <w:rsid w:val="009A44B0"/>
    <w:rsid w:val="009A6076"/>
    <w:rsid w:val="009A7027"/>
    <w:rsid w:val="009A724D"/>
    <w:rsid w:val="009B0CCA"/>
    <w:rsid w:val="009B42A6"/>
    <w:rsid w:val="009B489F"/>
    <w:rsid w:val="009C05BB"/>
    <w:rsid w:val="009C0721"/>
    <w:rsid w:val="009C0F92"/>
    <w:rsid w:val="009C19DA"/>
    <w:rsid w:val="009C2449"/>
    <w:rsid w:val="009C2487"/>
    <w:rsid w:val="009C30E3"/>
    <w:rsid w:val="009C378A"/>
    <w:rsid w:val="009C477E"/>
    <w:rsid w:val="009C5513"/>
    <w:rsid w:val="009C75F6"/>
    <w:rsid w:val="009C79B8"/>
    <w:rsid w:val="009D0898"/>
    <w:rsid w:val="009D1107"/>
    <w:rsid w:val="009D128B"/>
    <w:rsid w:val="009D2520"/>
    <w:rsid w:val="009D27BE"/>
    <w:rsid w:val="009D440F"/>
    <w:rsid w:val="009D5CF0"/>
    <w:rsid w:val="009D6261"/>
    <w:rsid w:val="009D6A50"/>
    <w:rsid w:val="009D6B7F"/>
    <w:rsid w:val="009D75E2"/>
    <w:rsid w:val="009E0A2A"/>
    <w:rsid w:val="009E1230"/>
    <w:rsid w:val="009E1707"/>
    <w:rsid w:val="009E17BC"/>
    <w:rsid w:val="009E18E3"/>
    <w:rsid w:val="009E379D"/>
    <w:rsid w:val="009E7646"/>
    <w:rsid w:val="009F0462"/>
    <w:rsid w:val="009F1321"/>
    <w:rsid w:val="009F133D"/>
    <w:rsid w:val="009F15A6"/>
    <w:rsid w:val="009F1BDD"/>
    <w:rsid w:val="009F20B4"/>
    <w:rsid w:val="009F2D8A"/>
    <w:rsid w:val="009F4317"/>
    <w:rsid w:val="009F4848"/>
    <w:rsid w:val="009F4C28"/>
    <w:rsid w:val="009F594D"/>
    <w:rsid w:val="009F5B2C"/>
    <w:rsid w:val="009F62FB"/>
    <w:rsid w:val="009F7356"/>
    <w:rsid w:val="009F7AE2"/>
    <w:rsid w:val="00A0011D"/>
    <w:rsid w:val="00A04106"/>
    <w:rsid w:val="00A0480D"/>
    <w:rsid w:val="00A078DC"/>
    <w:rsid w:val="00A106E8"/>
    <w:rsid w:val="00A116F4"/>
    <w:rsid w:val="00A117B7"/>
    <w:rsid w:val="00A12021"/>
    <w:rsid w:val="00A129E9"/>
    <w:rsid w:val="00A13FB8"/>
    <w:rsid w:val="00A15970"/>
    <w:rsid w:val="00A15B66"/>
    <w:rsid w:val="00A17825"/>
    <w:rsid w:val="00A17964"/>
    <w:rsid w:val="00A20148"/>
    <w:rsid w:val="00A21734"/>
    <w:rsid w:val="00A22DCF"/>
    <w:rsid w:val="00A242F4"/>
    <w:rsid w:val="00A244F8"/>
    <w:rsid w:val="00A26477"/>
    <w:rsid w:val="00A2669C"/>
    <w:rsid w:val="00A27BE2"/>
    <w:rsid w:val="00A324EA"/>
    <w:rsid w:val="00A326C0"/>
    <w:rsid w:val="00A32DD5"/>
    <w:rsid w:val="00A3321D"/>
    <w:rsid w:val="00A34098"/>
    <w:rsid w:val="00A34246"/>
    <w:rsid w:val="00A356CC"/>
    <w:rsid w:val="00A35D6B"/>
    <w:rsid w:val="00A40399"/>
    <w:rsid w:val="00A428D9"/>
    <w:rsid w:val="00A43853"/>
    <w:rsid w:val="00A446B0"/>
    <w:rsid w:val="00A44835"/>
    <w:rsid w:val="00A457A9"/>
    <w:rsid w:val="00A46CBB"/>
    <w:rsid w:val="00A47B7A"/>
    <w:rsid w:val="00A47E0D"/>
    <w:rsid w:val="00A51469"/>
    <w:rsid w:val="00A51BC8"/>
    <w:rsid w:val="00A52115"/>
    <w:rsid w:val="00A528BD"/>
    <w:rsid w:val="00A530B0"/>
    <w:rsid w:val="00A555BD"/>
    <w:rsid w:val="00A57563"/>
    <w:rsid w:val="00A60017"/>
    <w:rsid w:val="00A60BF2"/>
    <w:rsid w:val="00A60F22"/>
    <w:rsid w:val="00A61F1E"/>
    <w:rsid w:val="00A62A89"/>
    <w:rsid w:val="00A632FB"/>
    <w:rsid w:val="00A64B28"/>
    <w:rsid w:val="00A64B7E"/>
    <w:rsid w:val="00A706B4"/>
    <w:rsid w:val="00A708CA"/>
    <w:rsid w:val="00A721FC"/>
    <w:rsid w:val="00A80FED"/>
    <w:rsid w:val="00A82703"/>
    <w:rsid w:val="00A83EF6"/>
    <w:rsid w:val="00A85905"/>
    <w:rsid w:val="00A86377"/>
    <w:rsid w:val="00A9081D"/>
    <w:rsid w:val="00A951F2"/>
    <w:rsid w:val="00A961D1"/>
    <w:rsid w:val="00A96E7D"/>
    <w:rsid w:val="00A96F39"/>
    <w:rsid w:val="00A970B4"/>
    <w:rsid w:val="00AA2C7C"/>
    <w:rsid w:val="00AA35E7"/>
    <w:rsid w:val="00AA3D1E"/>
    <w:rsid w:val="00AA612B"/>
    <w:rsid w:val="00AA6424"/>
    <w:rsid w:val="00AA67ED"/>
    <w:rsid w:val="00AA71E5"/>
    <w:rsid w:val="00AA7CBA"/>
    <w:rsid w:val="00AB1657"/>
    <w:rsid w:val="00AB5A0F"/>
    <w:rsid w:val="00AB73E2"/>
    <w:rsid w:val="00AC0115"/>
    <w:rsid w:val="00AC2A88"/>
    <w:rsid w:val="00AC2B8D"/>
    <w:rsid w:val="00AC2BB8"/>
    <w:rsid w:val="00AC3305"/>
    <w:rsid w:val="00AC4308"/>
    <w:rsid w:val="00AC476B"/>
    <w:rsid w:val="00AC49F4"/>
    <w:rsid w:val="00AC4CCF"/>
    <w:rsid w:val="00AC526C"/>
    <w:rsid w:val="00AC6490"/>
    <w:rsid w:val="00AD00E3"/>
    <w:rsid w:val="00AD1DF4"/>
    <w:rsid w:val="00AD38A0"/>
    <w:rsid w:val="00AD4387"/>
    <w:rsid w:val="00AD5CD1"/>
    <w:rsid w:val="00AD5EC2"/>
    <w:rsid w:val="00AD66FE"/>
    <w:rsid w:val="00AE1420"/>
    <w:rsid w:val="00AE2EBA"/>
    <w:rsid w:val="00AE5026"/>
    <w:rsid w:val="00AE6A1D"/>
    <w:rsid w:val="00AE75EF"/>
    <w:rsid w:val="00AF0656"/>
    <w:rsid w:val="00AF24EA"/>
    <w:rsid w:val="00AF3878"/>
    <w:rsid w:val="00AF3FA3"/>
    <w:rsid w:val="00AF5108"/>
    <w:rsid w:val="00AF68C4"/>
    <w:rsid w:val="00B00E16"/>
    <w:rsid w:val="00B02598"/>
    <w:rsid w:val="00B03F38"/>
    <w:rsid w:val="00B05393"/>
    <w:rsid w:val="00B06F2E"/>
    <w:rsid w:val="00B06FE0"/>
    <w:rsid w:val="00B07D3C"/>
    <w:rsid w:val="00B1054F"/>
    <w:rsid w:val="00B11409"/>
    <w:rsid w:val="00B11CC4"/>
    <w:rsid w:val="00B1274C"/>
    <w:rsid w:val="00B14551"/>
    <w:rsid w:val="00B14D37"/>
    <w:rsid w:val="00B15179"/>
    <w:rsid w:val="00B1643B"/>
    <w:rsid w:val="00B17749"/>
    <w:rsid w:val="00B234AB"/>
    <w:rsid w:val="00B238E6"/>
    <w:rsid w:val="00B24380"/>
    <w:rsid w:val="00B24F23"/>
    <w:rsid w:val="00B256B1"/>
    <w:rsid w:val="00B25999"/>
    <w:rsid w:val="00B25ACF"/>
    <w:rsid w:val="00B25EE0"/>
    <w:rsid w:val="00B271FD"/>
    <w:rsid w:val="00B275BF"/>
    <w:rsid w:val="00B27A76"/>
    <w:rsid w:val="00B307FD"/>
    <w:rsid w:val="00B318F7"/>
    <w:rsid w:val="00B343B0"/>
    <w:rsid w:val="00B34947"/>
    <w:rsid w:val="00B35336"/>
    <w:rsid w:val="00B3643E"/>
    <w:rsid w:val="00B37A7C"/>
    <w:rsid w:val="00B37BC5"/>
    <w:rsid w:val="00B419F8"/>
    <w:rsid w:val="00B41FA5"/>
    <w:rsid w:val="00B42631"/>
    <w:rsid w:val="00B42967"/>
    <w:rsid w:val="00B44459"/>
    <w:rsid w:val="00B4509E"/>
    <w:rsid w:val="00B45562"/>
    <w:rsid w:val="00B46E3F"/>
    <w:rsid w:val="00B46F3B"/>
    <w:rsid w:val="00B477BA"/>
    <w:rsid w:val="00B47869"/>
    <w:rsid w:val="00B53362"/>
    <w:rsid w:val="00B55472"/>
    <w:rsid w:val="00B5764D"/>
    <w:rsid w:val="00B60EC7"/>
    <w:rsid w:val="00B621F5"/>
    <w:rsid w:val="00B62493"/>
    <w:rsid w:val="00B62968"/>
    <w:rsid w:val="00B6441C"/>
    <w:rsid w:val="00B6458B"/>
    <w:rsid w:val="00B649A3"/>
    <w:rsid w:val="00B651B6"/>
    <w:rsid w:val="00B65B96"/>
    <w:rsid w:val="00B66C0D"/>
    <w:rsid w:val="00B66F41"/>
    <w:rsid w:val="00B679FE"/>
    <w:rsid w:val="00B7009C"/>
    <w:rsid w:val="00B7014E"/>
    <w:rsid w:val="00B7294E"/>
    <w:rsid w:val="00B74883"/>
    <w:rsid w:val="00B7543E"/>
    <w:rsid w:val="00B76AB6"/>
    <w:rsid w:val="00B77581"/>
    <w:rsid w:val="00B80BC5"/>
    <w:rsid w:val="00B8231C"/>
    <w:rsid w:val="00B8324A"/>
    <w:rsid w:val="00B84410"/>
    <w:rsid w:val="00B85331"/>
    <w:rsid w:val="00B86A0E"/>
    <w:rsid w:val="00B86B5C"/>
    <w:rsid w:val="00B8791B"/>
    <w:rsid w:val="00B90212"/>
    <w:rsid w:val="00B92364"/>
    <w:rsid w:val="00B92AB7"/>
    <w:rsid w:val="00B94974"/>
    <w:rsid w:val="00B950C2"/>
    <w:rsid w:val="00B9535A"/>
    <w:rsid w:val="00B97743"/>
    <w:rsid w:val="00BA182A"/>
    <w:rsid w:val="00BA3A35"/>
    <w:rsid w:val="00BA404B"/>
    <w:rsid w:val="00BA478F"/>
    <w:rsid w:val="00BA6712"/>
    <w:rsid w:val="00BA6F23"/>
    <w:rsid w:val="00BB0610"/>
    <w:rsid w:val="00BB12C4"/>
    <w:rsid w:val="00BB1362"/>
    <w:rsid w:val="00BB15C4"/>
    <w:rsid w:val="00BB1C73"/>
    <w:rsid w:val="00BB265F"/>
    <w:rsid w:val="00BB5183"/>
    <w:rsid w:val="00BB59FE"/>
    <w:rsid w:val="00BB5BBB"/>
    <w:rsid w:val="00BB6694"/>
    <w:rsid w:val="00BB6B7A"/>
    <w:rsid w:val="00BB6ED0"/>
    <w:rsid w:val="00BC1E69"/>
    <w:rsid w:val="00BC2B0E"/>
    <w:rsid w:val="00BC2CCF"/>
    <w:rsid w:val="00BC33F3"/>
    <w:rsid w:val="00BC34DF"/>
    <w:rsid w:val="00BC399A"/>
    <w:rsid w:val="00BC4C95"/>
    <w:rsid w:val="00BC5CE3"/>
    <w:rsid w:val="00BC5CF6"/>
    <w:rsid w:val="00BC65D6"/>
    <w:rsid w:val="00BC6D52"/>
    <w:rsid w:val="00BC7396"/>
    <w:rsid w:val="00BC746F"/>
    <w:rsid w:val="00BD0402"/>
    <w:rsid w:val="00BD06AB"/>
    <w:rsid w:val="00BD0C9C"/>
    <w:rsid w:val="00BD188D"/>
    <w:rsid w:val="00BD198C"/>
    <w:rsid w:val="00BD1E59"/>
    <w:rsid w:val="00BD248D"/>
    <w:rsid w:val="00BD26D4"/>
    <w:rsid w:val="00BD2B76"/>
    <w:rsid w:val="00BD4934"/>
    <w:rsid w:val="00BD6256"/>
    <w:rsid w:val="00BD67B4"/>
    <w:rsid w:val="00BD77CD"/>
    <w:rsid w:val="00BE04F4"/>
    <w:rsid w:val="00BE31C1"/>
    <w:rsid w:val="00BE3C34"/>
    <w:rsid w:val="00BE3E89"/>
    <w:rsid w:val="00BE46D2"/>
    <w:rsid w:val="00BE4DDC"/>
    <w:rsid w:val="00BE5BFE"/>
    <w:rsid w:val="00BE79BA"/>
    <w:rsid w:val="00BF07A4"/>
    <w:rsid w:val="00BF08CF"/>
    <w:rsid w:val="00BF1165"/>
    <w:rsid w:val="00BF2717"/>
    <w:rsid w:val="00BF2796"/>
    <w:rsid w:val="00BF4A15"/>
    <w:rsid w:val="00BF5720"/>
    <w:rsid w:val="00BF5DCC"/>
    <w:rsid w:val="00BF5EE6"/>
    <w:rsid w:val="00BF79F9"/>
    <w:rsid w:val="00C00F9E"/>
    <w:rsid w:val="00C010AB"/>
    <w:rsid w:val="00C016C9"/>
    <w:rsid w:val="00C01AA4"/>
    <w:rsid w:val="00C01CC6"/>
    <w:rsid w:val="00C01E4F"/>
    <w:rsid w:val="00C02450"/>
    <w:rsid w:val="00C02D91"/>
    <w:rsid w:val="00C03CBA"/>
    <w:rsid w:val="00C04581"/>
    <w:rsid w:val="00C05CB8"/>
    <w:rsid w:val="00C11691"/>
    <w:rsid w:val="00C11ADB"/>
    <w:rsid w:val="00C12BE7"/>
    <w:rsid w:val="00C12FDC"/>
    <w:rsid w:val="00C131CF"/>
    <w:rsid w:val="00C1361D"/>
    <w:rsid w:val="00C14E61"/>
    <w:rsid w:val="00C1637E"/>
    <w:rsid w:val="00C16FC2"/>
    <w:rsid w:val="00C17396"/>
    <w:rsid w:val="00C2047F"/>
    <w:rsid w:val="00C21422"/>
    <w:rsid w:val="00C21511"/>
    <w:rsid w:val="00C2184B"/>
    <w:rsid w:val="00C2238C"/>
    <w:rsid w:val="00C23559"/>
    <w:rsid w:val="00C23854"/>
    <w:rsid w:val="00C2450B"/>
    <w:rsid w:val="00C24A74"/>
    <w:rsid w:val="00C24B3C"/>
    <w:rsid w:val="00C24DB4"/>
    <w:rsid w:val="00C2525B"/>
    <w:rsid w:val="00C25FAF"/>
    <w:rsid w:val="00C25FE3"/>
    <w:rsid w:val="00C266F3"/>
    <w:rsid w:val="00C268FF"/>
    <w:rsid w:val="00C26E97"/>
    <w:rsid w:val="00C271E1"/>
    <w:rsid w:val="00C273B9"/>
    <w:rsid w:val="00C30162"/>
    <w:rsid w:val="00C34459"/>
    <w:rsid w:val="00C35428"/>
    <w:rsid w:val="00C37D2F"/>
    <w:rsid w:val="00C40E1F"/>
    <w:rsid w:val="00C40EB3"/>
    <w:rsid w:val="00C4120F"/>
    <w:rsid w:val="00C4269A"/>
    <w:rsid w:val="00C42987"/>
    <w:rsid w:val="00C4437C"/>
    <w:rsid w:val="00C4626E"/>
    <w:rsid w:val="00C4722A"/>
    <w:rsid w:val="00C51920"/>
    <w:rsid w:val="00C52234"/>
    <w:rsid w:val="00C522C9"/>
    <w:rsid w:val="00C52504"/>
    <w:rsid w:val="00C53C5A"/>
    <w:rsid w:val="00C54053"/>
    <w:rsid w:val="00C547AE"/>
    <w:rsid w:val="00C55C49"/>
    <w:rsid w:val="00C563FD"/>
    <w:rsid w:val="00C56FF2"/>
    <w:rsid w:val="00C57972"/>
    <w:rsid w:val="00C617AD"/>
    <w:rsid w:val="00C61F0D"/>
    <w:rsid w:val="00C6219B"/>
    <w:rsid w:val="00C63E46"/>
    <w:rsid w:val="00C65EE3"/>
    <w:rsid w:val="00C661E5"/>
    <w:rsid w:val="00C666F5"/>
    <w:rsid w:val="00C66BE4"/>
    <w:rsid w:val="00C66D03"/>
    <w:rsid w:val="00C66E07"/>
    <w:rsid w:val="00C67D2B"/>
    <w:rsid w:val="00C725A1"/>
    <w:rsid w:val="00C72F5B"/>
    <w:rsid w:val="00C73D18"/>
    <w:rsid w:val="00C742FD"/>
    <w:rsid w:val="00C75B0D"/>
    <w:rsid w:val="00C76E90"/>
    <w:rsid w:val="00C7727E"/>
    <w:rsid w:val="00C80A3F"/>
    <w:rsid w:val="00C820F1"/>
    <w:rsid w:val="00C825C5"/>
    <w:rsid w:val="00C82AC3"/>
    <w:rsid w:val="00C83920"/>
    <w:rsid w:val="00C8529A"/>
    <w:rsid w:val="00C87D4F"/>
    <w:rsid w:val="00C90F7C"/>
    <w:rsid w:val="00C912B7"/>
    <w:rsid w:val="00C91D6C"/>
    <w:rsid w:val="00C92618"/>
    <w:rsid w:val="00C94363"/>
    <w:rsid w:val="00C957A6"/>
    <w:rsid w:val="00C95B7A"/>
    <w:rsid w:val="00CA0A72"/>
    <w:rsid w:val="00CA1E18"/>
    <w:rsid w:val="00CA3455"/>
    <w:rsid w:val="00CA4398"/>
    <w:rsid w:val="00CA4B18"/>
    <w:rsid w:val="00CA51E2"/>
    <w:rsid w:val="00CA5DA8"/>
    <w:rsid w:val="00CA60B2"/>
    <w:rsid w:val="00CA6B67"/>
    <w:rsid w:val="00CA6CEE"/>
    <w:rsid w:val="00CB2D00"/>
    <w:rsid w:val="00CB3698"/>
    <w:rsid w:val="00CB3BF0"/>
    <w:rsid w:val="00CB4F6B"/>
    <w:rsid w:val="00CB4FA3"/>
    <w:rsid w:val="00CB5269"/>
    <w:rsid w:val="00CB6762"/>
    <w:rsid w:val="00CC1889"/>
    <w:rsid w:val="00CC319A"/>
    <w:rsid w:val="00CC36BA"/>
    <w:rsid w:val="00CC6586"/>
    <w:rsid w:val="00CC745A"/>
    <w:rsid w:val="00CD0F01"/>
    <w:rsid w:val="00CD0F2D"/>
    <w:rsid w:val="00CD3511"/>
    <w:rsid w:val="00CD3617"/>
    <w:rsid w:val="00CD3BB3"/>
    <w:rsid w:val="00CD4DBD"/>
    <w:rsid w:val="00CD4DC3"/>
    <w:rsid w:val="00CD57E9"/>
    <w:rsid w:val="00CD6BB3"/>
    <w:rsid w:val="00CD7138"/>
    <w:rsid w:val="00CD7939"/>
    <w:rsid w:val="00CE04C2"/>
    <w:rsid w:val="00CE0F42"/>
    <w:rsid w:val="00CE1323"/>
    <w:rsid w:val="00CE1F9A"/>
    <w:rsid w:val="00CE23AD"/>
    <w:rsid w:val="00CE2827"/>
    <w:rsid w:val="00CE2F2E"/>
    <w:rsid w:val="00CE3B6A"/>
    <w:rsid w:val="00CE415A"/>
    <w:rsid w:val="00CE5656"/>
    <w:rsid w:val="00CE57EF"/>
    <w:rsid w:val="00CE5A9D"/>
    <w:rsid w:val="00CE61B7"/>
    <w:rsid w:val="00CE7CB9"/>
    <w:rsid w:val="00CE7F6D"/>
    <w:rsid w:val="00CF02EE"/>
    <w:rsid w:val="00CF0BFF"/>
    <w:rsid w:val="00CF0C2B"/>
    <w:rsid w:val="00CF1379"/>
    <w:rsid w:val="00CF14F4"/>
    <w:rsid w:val="00CF19F5"/>
    <w:rsid w:val="00CF25A6"/>
    <w:rsid w:val="00CF3512"/>
    <w:rsid w:val="00CF3A94"/>
    <w:rsid w:val="00CF3C90"/>
    <w:rsid w:val="00CF414F"/>
    <w:rsid w:val="00CF67EF"/>
    <w:rsid w:val="00CF6A4C"/>
    <w:rsid w:val="00CF6C69"/>
    <w:rsid w:val="00CF7AEF"/>
    <w:rsid w:val="00D005A5"/>
    <w:rsid w:val="00D00E07"/>
    <w:rsid w:val="00D0150C"/>
    <w:rsid w:val="00D01DC1"/>
    <w:rsid w:val="00D02252"/>
    <w:rsid w:val="00D025B6"/>
    <w:rsid w:val="00D0350A"/>
    <w:rsid w:val="00D06A16"/>
    <w:rsid w:val="00D06A85"/>
    <w:rsid w:val="00D06E9B"/>
    <w:rsid w:val="00D0729F"/>
    <w:rsid w:val="00D102AB"/>
    <w:rsid w:val="00D116DD"/>
    <w:rsid w:val="00D12152"/>
    <w:rsid w:val="00D144B7"/>
    <w:rsid w:val="00D14BC6"/>
    <w:rsid w:val="00D20ABF"/>
    <w:rsid w:val="00D20C71"/>
    <w:rsid w:val="00D215CF"/>
    <w:rsid w:val="00D21DBD"/>
    <w:rsid w:val="00D227B4"/>
    <w:rsid w:val="00D234E5"/>
    <w:rsid w:val="00D258A8"/>
    <w:rsid w:val="00D2724B"/>
    <w:rsid w:val="00D27F77"/>
    <w:rsid w:val="00D30702"/>
    <w:rsid w:val="00D310A8"/>
    <w:rsid w:val="00D32D5A"/>
    <w:rsid w:val="00D331C6"/>
    <w:rsid w:val="00D34107"/>
    <w:rsid w:val="00D35C08"/>
    <w:rsid w:val="00D35D1E"/>
    <w:rsid w:val="00D4026E"/>
    <w:rsid w:val="00D4110C"/>
    <w:rsid w:val="00D427D1"/>
    <w:rsid w:val="00D43CE3"/>
    <w:rsid w:val="00D44C6B"/>
    <w:rsid w:val="00D45E9D"/>
    <w:rsid w:val="00D46515"/>
    <w:rsid w:val="00D47AD7"/>
    <w:rsid w:val="00D50848"/>
    <w:rsid w:val="00D50897"/>
    <w:rsid w:val="00D511E4"/>
    <w:rsid w:val="00D515B6"/>
    <w:rsid w:val="00D525A3"/>
    <w:rsid w:val="00D52CF7"/>
    <w:rsid w:val="00D53967"/>
    <w:rsid w:val="00D54CE7"/>
    <w:rsid w:val="00D54D72"/>
    <w:rsid w:val="00D55BAC"/>
    <w:rsid w:val="00D55C59"/>
    <w:rsid w:val="00D611FC"/>
    <w:rsid w:val="00D6279C"/>
    <w:rsid w:val="00D6342B"/>
    <w:rsid w:val="00D66A69"/>
    <w:rsid w:val="00D6738F"/>
    <w:rsid w:val="00D72898"/>
    <w:rsid w:val="00D7366E"/>
    <w:rsid w:val="00D738F1"/>
    <w:rsid w:val="00D73ED7"/>
    <w:rsid w:val="00D747D5"/>
    <w:rsid w:val="00D77902"/>
    <w:rsid w:val="00D816F1"/>
    <w:rsid w:val="00D82F10"/>
    <w:rsid w:val="00D83B72"/>
    <w:rsid w:val="00D83FE9"/>
    <w:rsid w:val="00D85DD3"/>
    <w:rsid w:val="00D86DFC"/>
    <w:rsid w:val="00D870F3"/>
    <w:rsid w:val="00D87160"/>
    <w:rsid w:val="00D87BD0"/>
    <w:rsid w:val="00D903AF"/>
    <w:rsid w:val="00D908D0"/>
    <w:rsid w:val="00D91C0A"/>
    <w:rsid w:val="00D92AB3"/>
    <w:rsid w:val="00D93473"/>
    <w:rsid w:val="00D94134"/>
    <w:rsid w:val="00D94512"/>
    <w:rsid w:val="00D95C25"/>
    <w:rsid w:val="00D97872"/>
    <w:rsid w:val="00DA0ED2"/>
    <w:rsid w:val="00DA2581"/>
    <w:rsid w:val="00DA2AA0"/>
    <w:rsid w:val="00DA33EB"/>
    <w:rsid w:val="00DA3C9B"/>
    <w:rsid w:val="00DA4032"/>
    <w:rsid w:val="00DA4690"/>
    <w:rsid w:val="00DA4B6D"/>
    <w:rsid w:val="00DA7494"/>
    <w:rsid w:val="00DA757F"/>
    <w:rsid w:val="00DA7A6A"/>
    <w:rsid w:val="00DB31E7"/>
    <w:rsid w:val="00DB5E41"/>
    <w:rsid w:val="00DB6155"/>
    <w:rsid w:val="00DC03E4"/>
    <w:rsid w:val="00DC25B4"/>
    <w:rsid w:val="00DC2616"/>
    <w:rsid w:val="00DC2F33"/>
    <w:rsid w:val="00DC3587"/>
    <w:rsid w:val="00DC57B6"/>
    <w:rsid w:val="00DC5EE0"/>
    <w:rsid w:val="00DC617A"/>
    <w:rsid w:val="00DD08C8"/>
    <w:rsid w:val="00DD0B41"/>
    <w:rsid w:val="00DD36D7"/>
    <w:rsid w:val="00DD63ED"/>
    <w:rsid w:val="00DD65AE"/>
    <w:rsid w:val="00DD6E5D"/>
    <w:rsid w:val="00DD7A8E"/>
    <w:rsid w:val="00DE00DF"/>
    <w:rsid w:val="00DE01F9"/>
    <w:rsid w:val="00DE0DDF"/>
    <w:rsid w:val="00DE19D9"/>
    <w:rsid w:val="00DE1B0E"/>
    <w:rsid w:val="00DE20B2"/>
    <w:rsid w:val="00DE222A"/>
    <w:rsid w:val="00DE3047"/>
    <w:rsid w:val="00DE318F"/>
    <w:rsid w:val="00DE35E6"/>
    <w:rsid w:val="00DE4833"/>
    <w:rsid w:val="00DE4CA0"/>
    <w:rsid w:val="00DE53DC"/>
    <w:rsid w:val="00DE5956"/>
    <w:rsid w:val="00DE5A31"/>
    <w:rsid w:val="00DE5C1E"/>
    <w:rsid w:val="00DE6804"/>
    <w:rsid w:val="00DE6A71"/>
    <w:rsid w:val="00DF00B1"/>
    <w:rsid w:val="00DF00F6"/>
    <w:rsid w:val="00DF1473"/>
    <w:rsid w:val="00DF26BE"/>
    <w:rsid w:val="00DF3128"/>
    <w:rsid w:val="00DF4503"/>
    <w:rsid w:val="00DF45A2"/>
    <w:rsid w:val="00DF476F"/>
    <w:rsid w:val="00DF5100"/>
    <w:rsid w:val="00DF5ED1"/>
    <w:rsid w:val="00DF6613"/>
    <w:rsid w:val="00DF6B3A"/>
    <w:rsid w:val="00DF6BE7"/>
    <w:rsid w:val="00DF7870"/>
    <w:rsid w:val="00DF7B37"/>
    <w:rsid w:val="00E00CD0"/>
    <w:rsid w:val="00E00D2F"/>
    <w:rsid w:val="00E02F5A"/>
    <w:rsid w:val="00E03BD1"/>
    <w:rsid w:val="00E04391"/>
    <w:rsid w:val="00E05F18"/>
    <w:rsid w:val="00E0797F"/>
    <w:rsid w:val="00E10360"/>
    <w:rsid w:val="00E11174"/>
    <w:rsid w:val="00E113E4"/>
    <w:rsid w:val="00E1245A"/>
    <w:rsid w:val="00E13B81"/>
    <w:rsid w:val="00E15058"/>
    <w:rsid w:val="00E15423"/>
    <w:rsid w:val="00E168B3"/>
    <w:rsid w:val="00E20838"/>
    <w:rsid w:val="00E209B5"/>
    <w:rsid w:val="00E21BCC"/>
    <w:rsid w:val="00E22822"/>
    <w:rsid w:val="00E23914"/>
    <w:rsid w:val="00E243CC"/>
    <w:rsid w:val="00E24ED9"/>
    <w:rsid w:val="00E2539D"/>
    <w:rsid w:val="00E25E2C"/>
    <w:rsid w:val="00E2636B"/>
    <w:rsid w:val="00E27558"/>
    <w:rsid w:val="00E32C64"/>
    <w:rsid w:val="00E32FB8"/>
    <w:rsid w:val="00E332A5"/>
    <w:rsid w:val="00E335E9"/>
    <w:rsid w:val="00E33E6C"/>
    <w:rsid w:val="00E34257"/>
    <w:rsid w:val="00E34514"/>
    <w:rsid w:val="00E35808"/>
    <w:rsid w:val="00E362EF"/>
    <w:rsid w:val="00E3672E"/>
    <w:rsid w:val="00E36B44"/>
    <w:rsid w:val="00E3700B"/>
    <w:rsid w:val="00E375CF"/>
    <w:rsid w:val="00E40BED"/>
    <w:rsid w:val="00E42C5A"/>
    <w:rsid w:val="00E42CF4"/>
    <w:rsid w:val="00E46E32"/>
    <w:rsid w:val="00E46FEE"/>
    <w:rsid w:val="00E47A63"/>
    <w:rsid w:val="00E5219D"/>
    <w:rsid w:val="00E52C5F"/>
    <w:rsid w:val="00E5343C"/>
    <w:rsid w:val="00E534F1"/>
    <w:rsid w:val="00E53969"/>
    <w:rsid w:val="00E6050A"/>
    <w:rsid w:val="00E61374"/>
    <w:rsid w:val="00E61C54"/>
    <w:rsid w:val="00E61FA6"/>
    <w:rsid w:val="00E63427"/>
    <w:rsid w:val="00E64593"/>
    <w:rsid w:val="00E65AF9"/>
    <w:rsid w:val="00E676F3"/>
    <w:rsid w:val="00E67A6D"/>
    <w:rsid w:val="00E70406"/>
    <w:rsid w:val="00E711FC"/>
    <w:rsid w:val="00E7308C"/>
    <w:rsid w:val="00E75A02"/>
    <w:rsid w:val="00E768D6"/>
    <w:rsid w:val="00E77E74"/>
    <w:rsid w:val="00E80047"/>
    <w:rsid w:val="00E800C2"/>
    <w:rsid w:val="00E803F1"/>
    <w:rsid w:val="00E80ADE"/>
    <w:rsid w:val="00E81127"/>
    <w:rsid w:val="00E81927"/>
    <w:rsid w:val="00E82078"/>
    <w:rsid w:val="00E824C1"/>
    <w:rsid w:val="00E82DD8"/>
    <w:rsid w:val="00E8577C"/>
    <w:rsid w:val="00E85884"/>
    <w:rsid w:val="00E87ACE"/>
    <w:rsid w:val="00E87CDD"/>
    <w:rsid w:val="00E87E11"/>
    <w:rsid w:val="00E903BF"/>
    <w:rsid w:val="00E91692"/>
    <w:rsid w:val="00E925FA"/>
    <w:rsid w:val="00E9285E"/>
    <w:rsid w:val="00E9497D"/>
    <w:rsid w:val="00E9532F"/>
    <w:rsid w:val="00E963BF"/>
    <w:rsid w:val="00E966D8"/>
    <w:rsid w:val="00E97226"/>
    <w:rsid w:val="00EA04FA"/>
    <w:rsid w:val="00EA0A9F"/>
    <w:rsid w:val="00EA0BBC"/>
    <w:rsid w:val="00EA1DAD"/>
    <w:rsid w:val="00EA23CB"/>
    <w:rsid w:val="00EA2EB5"/>
    <w:rsid w:val="00EA3500"/>
    <w:rsid w:val="00EA5DCA"/>
    <w:rsid w:val="00EA7A4D"/>
    <w:rsid w:val="00EA7AD7"/>
    <w:rsid w:val="00EB04E0"/>
    <w:rsid w:val="00EB1C65"/>
    <w:rsid w:val="00EB2A6A"/>
    <w:rsid w:val="00EB49EA"/>
    <w:rsid w:val="00EB4DA3"/>
    <w:rsid w:val="00EB7F77"/>
    <w:rsid w:val="00EC06EC"/>
    <w:rsid w:val="00EC091A"/>
    <w:rsid w:val="00EC2F84"/>
    <w:rsid w:val="00EC35AF"/>
    <w:rsid w:val="00EC42D3"/>
    <w:rsid w:val="00EC4D82"/>
    <w:rsid w:val="00ED0067"/>
    <w:rsid w:val="00ED1352"/>
    <w:rsid w:val="00ED2BD6"/>
    <w:rsid w:val="00ED2F5F"/>
    <w:rsid w:val="00ED30F4"/>
    <w:rsid w:val="00ED3A97"/>
    <w:rsid w:val="00ED4E1A"/>
    <w:rsid w:val="00ED64A1"/>
    <w:rsid w:val="00EE0C6B"/>
    <w:rsid w:val="00EE0EF4"/>
    <w:rsid w:val="00EE1159"/>
    <w:rsid w:val="00EE238C"/>
    <w:rsid w:val="00EE2469"/>
    <w:rsid w:val="00EE3608"/>
    <w:rsid w:val="00EE37EE"/>
    <w:rsid w:val="00EE4989"/>
    <w:rsid w:val="00EE6B0A"/>
    <w:rsid w:val="00EE6FF5"/>
    <w:rsid w:val="00EE71E6"/>
    <w:rsid w:val="00EF0805"/>
    <w:rsid w:val="00EF0ACC"/>
    <w:rsid w:val="00EF241C"/>
    <w:rsid w:val="00EF34D8"/>
    <w:rsid w:val="00EF4297"/>
    <w:rsid w:val="00EF4F5A"/>
    <w:rsid w:val="00EF61DF"/>
    <w:rsid w:val="00EF6532"/>
    <w:rsid w:val="00EF6E94"/>
    <w:rsid w:val="00EF7073"/>
    <w:rsid w:val="00EF7097"/>
    <w:rsid w:val="00EF7C55"/>
    <w:rsid w:val="00F0005B"/>
    <w:rsid w:val="00F005E1"/>
    <w:rsid w:val="00F009E4"/>
    <w:rsid w:val="00F00BF9"/>
    <w:rsid w:val="00F00F06"/>
    <w:rsid w:val="00F04426"/>
    <w:rsid w:val="00F065B1"/>
    <w:rsid w:val="00F06FDD"/>
    <w:rsid w:val="00F07E16"/>
    <w:rsid w:val="00F1073F"/>
    <w:rsid w:val="00F10E90"/>
    <w:rsid w:val="00F114DB"/>
    <w:rsid w:val="00F12290"/>
    <w:rsid w:val="00F13454"/>
    <w:rsid w:val="00F136E7"/>
    <w:rsid w:val="00F13B94"/>
    <w:rsid w:val="00F145FA"/>
    <w:rsid w:val="00F148FE"/>
    <w:rsid w:val="00F16DE5"/>
    <w:rsid w:val="00F178BD"/>
    <w:rsid w:val="00F2043B"/>
    <w:rsid w:val="00F22294"/>
    <w:rsid w:val="00F224E3"/>
    <w:rsid w:val="00F22625"/>
    <w:rsid w:val="00F245BC"/>
    <w:rsid w:val="00F25703"/>
    <w:rsid w:val="00F26174"/>
    <w:rsid w:val="00F30808"/>
    <w:rsid w:val="00F30F6A"/>
    <w:rsid w:val="00F314E1"/>
    <w:rsid w:val="00F32830"/>
    <w:rsid w:val="00F340E5"/>
    <w:rsid w:val="00F34238"/>
    <w:rsid w:val="00F34A81"/>
    <w:rsid w:val="00F352D4"/>
    <w:rsid w:val="00F35671"/>
    <w:rsid w:val="00F35C63"/>
    <w:rsid w:val="00F36688"/>
    <w:rsid w:val="00F37F42"/>
    <w:rsid w:val="00F41196"/>
    <w:rsid w:val="00F418EC"/>
    <w:rsid w:val="00F41F89"/>
    <w:rsid w:val="00F42732"/>
    <w:rsid w:val="00F42EAB"/>
    <w:rsid w:val="00F43435"/>
    <w:rsid w:val="00F438DB"/>
    <w:rsid w:val="00F43B56"/>
    <w:rsid w:val="00F43B5E"/>
    <w:rsid w:val="00F44FED"/>
    <w:rsid w:val="00F45753"/>
    <w:rsid w:val="00F46B6D"/>
    <w:rsid w:val="00F47035"/>
    <w:rsid w:val="00F4711B"/>
    <w:rsid w:val="00F47A82"/>
    <w:rsid w:val="00F47E54"/>
    <w:rsid w:val="00F501A7"/>
    <w:rsid w:val="00F5182E"/>
    <w:rsid w:val="00F52057"/>
    <w:rsid w:val="00F521E4"/>
    <w:rsid w:val="00F5256F"/>
    <w:rsid w:val="00F53A17"/>
    <w:rsid w:val="00F53C38"/>
    <w:rsid w:val="00F5463C"/>
    <w:rsid w:val="00F549E1"/>
    <w:rsid w:val="00F54DBB"/>
    <w:rsid w:val="00F5703B"/>
    <w:rsid w:val="00F61482"/>
    <w:rsid w:val="00F6152F"/>
    <w:rsid w:val="00F62199"/>
    <w:rsid w:val="00F62956"/>
    <w:rsid w:val="00F655E8"/>
    <w:rsid w:val="00F65829"/>
    <w:rsid w:val="00F66632"/>
    <w:rsid w:val="00F66A98"/>
    <w:rsid w:val="00F71A69"/>
    <w:rsid w:val="00F7241D"/>
    <w:rsid w:val="00F72673"/>
    <w:rsid w:val="00F73C98"/>
    <w:rsid w:val="00F7434D"/>
    <w:rsid w:val="00F743A3"/>
    <w:rsid w:val="00F7586A"/>
    <w:rsid w:val="00F76820"/>
    <w:rsid w:val="00F76A36"/>
    <w:rsid w:val="00F80AAB"/>
    <w:rsid w:val="00F818C4"/>
    <w:rsid w:val="00F81CD3"/>
    <w:rsid w:val="00F82679"/>
    <w:rsid w:val="00F82F38"/>
    <w:rsid w:val="00F8519C"/>
    <w:rsid w:val="00F85CE2"/>
    <w:rsid w:val="00F8675E"/>
    <w:rsid w:val="00F877F0"/>
    <w:rsid w:val="00F87BD6"/>
    <w:rsid w:val="00F904BC"/>
    <w:rsid w:val="00F91D99"/>
    <w:rsid w:val="00F92B83"/>
    <w:rsid w:val="00F92F8F"/>
    <w:rsid w:val="00F9368F"/>
    <w:rsid w:val="00F93B39"/>
    <w:rsid w:val="00F9540D"/>
    <w:rsid w:val="00F978BE"/>
    <w:rsid w:val="00FA350D"/>
    <w:rsid w:val="00FA4301"/>
    <w:rsid w:val="00FA5597"/>
    <w:rsid w:val="00FA62FC"/>
    <w:rsid w:val="00FA65B7"/>
    <w:rsid w:val="00FA6BC1"/>
    <w:rsid w:val="00FA75FF"/>
    <w:rsid w:val="00FA772B"/>
    <w:rsid w:val="00FA7FFA"/>
    <w:rsid w:val="00FB0BBD"/>
    <w:rsid w:val="00FB15A7"/>
    <w:rsid w:val="00FB1888"/>
    <w:rsid w:val="00FB3148"/>
    <w:rsid w:val="00FB3230"/>
    <w:rsid w:val="00FB3382"/>
    <w:rsid w:val="00FB48B6"/>
    <w:rsid w:val="00FB5149"/>
    <w:rsid w:val="00FB523D"/>
    <w:rsid w:val="00FB5AEE"/>
    <w:rsid w:val="00FB7316"/>
    <w:rsid w:val="00FB7676"/>
    <w:rsid w:val="00FB7BCF"/>
    <w:rsid w:val="00FC0A6B"/>
    <w:rsid w:val="00FC1B7E"/>
    <w:rsid w:val="00FC228F"/>
    <w:rsid w:val="00FC2AC9"/>
    <w:rsid w:val="00FC31B9"/>
    <w:rsid w:val="00FC4988"/>
    <w:rsid w:val="00FC4FEE"/>
    <w:rsid w:val="00FC6549"/>
    <w:rsid w:val="00FC6612"/>
    <w:rsid w:val="00FC6687"/>
    <w:rsid w:val="00FD0644"/>
    <w:rsid w:val="00FD1906"/>
    <w:rsid w:val="00FD1C94"/>
    <w:rsid w:val="00FD1D11"/>
    <w:rsid w:val="00FD300A"/>
    <w:rsid w:val="00FD5436"/>
    <w:rsid w:val="00FD74B0"/>
    <w:rsid w:val="00FD7B4A"/>
    <w:rsid w:val="00FE00BE"/>
    <w:rsid w:val="00FE0C57"/>
    <w:rsid w:val="00FE0EA5"/>
    <w:rsid w:val="00FE1D6B"/>
    <w:rsid w:val="00FE2507"/>
    <w:rsid w:val="00FE2F70"/>
    <w:rsid w:val="00FE5089"/>
    <w:rsid w:val="00FE5E6D"/>
    <w:rsid w:val="00FE6D7B"/>
    <w:rsid w:val="00FE7115"/>
    <w:rsid w:val="00FE7852"/>
    <w:rsid w:val="00FE7BD1"/>
    <w:rsid w:val="00FF0AC4"/>
    <w:rsid w:val="00FF114F"/>
    <w:rsid w:val="00FF1288"/>
    <w:rsid w:val="00FF20F6"/>
    <w:rsid w:val="00FF35DE"/>
    <w:rsid w:val="00FF3BA1"/>
    <w:rsid w:val="00FF4B0A"/>
    <w:rsid w:val="00FF5983"/>
    <w:rsid w:val="00FF68EC"/>
    <w:rsid w:val="00FF69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E6221"/>
  <w15:docId w15:val="{21021A05-2EC2-46C1-962A-A6AC6FC60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380"/>
    <w:rPr>
      <w:rFonts w:ascii="Calibri" w:eastAsia="Calibri" w:hAnsi="Calibri" w:cs="Times New Roman"/>
    </w:rPr>
  </w:style>
  <w:style w:type="paragraph" w:styleId="1">
    <w:name w:val="heading 1"/>
    <w:basedOn w:val="a"/>
    <w:next w:val="a"/>
    <w:link w:val="10"/>
    <w:uiPriority w:val="9"/>
    <w:qFormat/>
    <w:rsid w:val="005E25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65027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
    <w:semiHidden/>
    <w:unhideWhenUsed/>
    <w:qFormat/>
    <w:rsid w:val="00DE318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469E"/>
    <w:pPr>
      <w:spacing w:after="0" w:line="240" w:lineRule="auto"/>
    </w:pPr>
    <w:rPr>
      <w:rFonts w:ascii="Calibri" w:eastAsia="Calibri" w:hAnsi="Calibri" w:cs="Times New Roman"/>
    </w:rPr>
  </w:style>
  <w:style w:type="character" w:customStyle="1" w:styleId="a4">
    <w:name w:val="Без интервала Знак"/>
    <w:link w:val="a3"/>
    <w:uiPriority w:val="1"/>
    <w:rsid w:val="0099469E"/>
    <w:rPr>
      <w:rFonts w:ascii="Calibri" w:eastAsia="Calibri" w:hAnsi="Calibri" w:cs="Times New Roman"/>
    </w:rPr>
  </w:style>
  <w:style w:type="character" w:styleId="a5">
    <w:name w:val="Hyperlink"/>
    <w:basedOn w:val="a0"/>
    <w:uiPriority w:val="99"/>
    <w:unhideWhenUsed/>
    <w:rsid w:val="003729FF"/>
    <w:rPr>
      <w:color w:val="0000FF"/>
      <w:u w:val="single"/>
    </w:rPr>
  </w:style>
  <w:style w:type="paragraph" w:styleId="a6">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
    <w:basedOn w:val="a"/>
    <w:link w:val="a7"/>
    <w:uiPriority w:val="99"/>
    <w:unhideWhenUsed/>
    <w:qFormat/>
    <w:rsid w:val="007F2E8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uiPriority w:val="9"/>
    <w:rsid w:val="00650274"/>
    <w:rPr>
      <w:rFonts w:ascii="Times New Roman" w:eastAsia="Times New Roman" w:hAnsi="Times New Roman" w:cs="Times New Roman"/>
      <w:b/>
      <w:bCs/>
      <w:sz w:val="27"/>
      <w:szCs w:val="27"/>
      <w:lang w:eastAsia="ru-RU"/>
    </w:rPr>
  </w:style>
  <w:style w:type="table" w:styleId="a8">
    <w:name w:val="Table Grid"/>
    <w:basedOn w:val="a1"/>
    <w:uiPriority w:val="59"/>
    <w:rsid w:val="00E124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5E25C8"/>
    <w:rPr>
      <w:rFonts w:asciiTheme="majorHAnsi" w:eastAsiaTheme="majorEastAsia" w:hAnsiTheme="majorHAnsi" w:cstheme="majorBidi"/>
      <w:b/>
      <w:bCs/>
      <w:color w:val="365F91" w:themeColor="accent1" w:themeShade="BF"/>
      <w:sz w:val="28"/>
      <w:szCs w:val="28"/>
    </w:rPr>
  </w:style>
  <w:style w:type="paragraph" w:styleId="a9">
    <w:name w:val="Balloon Text"/>
    <w:basedOn w:val="a"/>
    <w:link w:val="aa"/>
    <w:uiPriority w:val="99"/>
    <w:semiHidden/>
    <w:unhideWhenUsed/>
    <w:rsid w:val="007A368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A3683"/>
    <w:rPr>
      <w:rFonts w:ascii="Segoe UI" w:eastAsia="Calibri" w:hAnsi="Segoe UI" w:cs="Segoe UI"/>
      <w:sz w:val="18"/>
      <w:szCs w:val="18"/>
    </w:rPr>
  </w:style>
  <w:style w:type="paragraph" w:styleId="ab">
    <w:name w:val="header"/>
    <w:basedOn w:val="a"/>
    <w:link w:val="ac"/>
    <w:uiPriority w:val="99"/>
    <w:unhideWhenUsed/>
    <w:rsid w:val="00C3016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30162"/>
    <w:rPr>
      <w:rFonts w:ascii="Calibri" w:eastAsia="Calibri" w:hAnsi="Calibri" w:cs="Times New Roman"/>
    </w:rPr>
  </w:style>
  <w:style w:type="paragraph" w:styleId="ad">
    <w:name w:val="footer"/>
    <w:basedOn w:val="a"/>
    <w:link w:val="ae"/>
    <w:uiPriority w:val="99"/>
    <w:unhideWhenUsed/>
    <w:rsid w:val="00C3016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30162"/>
    <w:rPr>
      <w:rFonts w:ascii="Calibri" w:eastAsia="Calibri" w:hAnsi="Calibri" w:cs="Times New Roman"/>
    </w:rPr>
  </w:style>
  <w:style w:type="paragraph" w:styleId="af">
    <w:name w:val="Title"/>
    <w:basedOn w:val="a"/>
    <w:next w:val="a"/>
    <w:link w:val="af0"/>
    <w:uiPriority w:val="10"/>
    <w:qFormat/>
    <w:rsid w:val="003D3A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0">
    <w:name w:val="Заголовок Знак"/>
    <w:basedOn w:val="a0"/>
    <w:link w:val="af"/>
    <w:uiPriority w:val="10"/>
    <w:rsid w:val="003D3A40"/>
    <w:rPr>
      <w:rFonts w:asciiTheme="majorHAnsi" w:eastAsiaTheme="majorEastAsia" w:hAnsiTheme="majorHAnsi" w:cstheme="majorBidi"/>
      <w:color w:val="17365D" w:themeColor="text2" w:themeShade="BF"/>
      <w:spacing w:val="5"/>
      <w:kern w:val="28"/>
      <w:sz w:val="52"/>
      <w:szCs w:val="52"/>
    </w:rPr>
  </w:style>
  <w:style w:type="paragraph" w:styleId="af1">
    <w:name w:val="List Paragraph"/>
    <w:basedOn w:val="a"/>
    <w:uiPriority w:val="34"/>
    <w:qFormat/>
    <w:rsid w:val="00A44835"/>
    <w:pPr>
      <w:ind w:left="720"/>
      <w:contextualSpacing/>
    </w:pPr>
  </w:style>
  <w:style w:type="character" w:customStyle="1" w:styleId="a7">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6"/>
    <w:uiPriority w:val="99"/>
    <w:locked/>
    <w:rsid w:val="004A1287"/>
    <w:rPr>
      <w:rFonts w:ascii="Times New Roman" w:eastAsia="Times New Roman" w:hAnsi="Times New Roman" w:cs="Times New Roman"/>
      <w:sz w:val="24"/>
      <w:szCs w:val="24"/>
      <w:lang w:eastAsia="ru-RU"/>
    </w:rPr>
  </w:style>
  <w:style w:type="character" w:styleId="af2">
    <w:name w:val="annotation reference"/>
    <w:basedOn w:val="a0"/>
    <w:uiPriority w:val="99"/>
    <w:semiHidden/>
    <w:unhideWhenUsed/>
    <w:rsid w:val="00D102AB"/>
    <w:rPr>
      <w:sz w:val="16"/>
      <w:szCs w:val="16"/>
    </w:rPr>
  </w:style>
  <w:style w:type="paragraph" w:styleId="af3">
    <w:name w:val="annotation text"/>
    <w:basedOn w:val="a"/>
    <w:link w:val="af4"/>
    <w:uiPriority w:val="99"/>
    <w:semiHidden/>
    <w:unhideWhenUsed/>
    <w:rsid w:val="00D102AB"/>
    <w:pPr>
      <w:spacing w:line="240" w:lineRule="auto"/>
    </w:pPr>
    <w:rPr>
      <w:sz w:val="20"/>
      <w:szCs w:val="20"/>
    </w:rPr>
  </w:style>
  <w:style w:type="character" w:customStyle="1" w:styleId="af4">
    <w:name w:val="Текст примечания Знак"/>
    <w:basedOn w:val="a0"/>
    <w:link w:val="af3"/>
    <w:uiPriority w:val="99"/>
    <w:semiHidden/>
    <w:rsid w:val="00D102AB"/>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D102AB"/>
    <w:rPr>
      <w:b/>
      <w:bCs/>
    </w:rPr>
  </w:style>
  <w:style w:type="character" w:customStyle="1" w:styleId="af6">
    <w:name w:val="Тема примечания Знак"/>
    <w:basedOn w:val="af4"/>
    <w:link w:val="af5"/>
    <w:uiPriority w:val="99"/>
    <w:semiHidden/>
    <w:rsid w:val="00D102AB"/>
    <w:rPr>
      <w:rFonts w:ascii="Calibri" w:eastAsia="Calibri" w:hAnsi="Calibri" w:cs="Times New Roman"/>
      <w:b/>
      <w:bCs/>
      <w:sz w:val="20"/>
      <w:szCs w:val="20"/>
    </w:rPr>
  </w:style>
  <w:style w:type="table" w:customStyle="1" w:styleId="-11">
    <w:name w:val="Таблица-сетка 1 светлая1"/>
    <w:basedOn w:val="a1"/>
    <w:uiPriority w:val="46"/>
    <w:rsid w:val="008A3AC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40">
    <w:name w:val="Заголовок 4 Знак"/>
    <w:basedOn w:val="a0"/>
    <w:link w:val="4"/>
    <w:uiPriority w:val="9"/>
    <w:semiHidden/>
    <w:rsid w:val="00DE318F"/>
    <w:rPr>
      <w:rFonts w:asciiTheme="majorHAnsi" w:eastAsiaTheme="majorEastAsia" w:hAnsiTheme="majorHAnsi" w:cstheme="majorBidi"/>
      <w:i/>
      <w:iCs/>
      <w:color w:val="365F91" w:themeColor="accent1" w:themeShade="BF"/>
    </w:rPr>
  </w:style>
  <w:style w:type="character" w:customStyle="1" w:styleId="11">
    <w:name w:val="Неразрешенное упоминание1"/>
    <w:basedOn w:val="a0"/>
    <w:uiPriority w:val="99"/>
    <w:semiHidden/>
    <w:unhideWhenUsed/>
    <w:rsid w:val="00DE318F"/>
    <w:rPr>
      <w:color w:val="605E5C"/>
      <w:shd w:val="clear" w:color="auto" w:fill="E1DFDD"/>
    </w:rPr>
  </w:style>
  <w:style w:type="character" w:styleId="af7">
    <w:name w:val="Unresolved Mention"/>
    <w:basedOn w:val="a0"/>
    <w:uiPriority w:val="99"/>
    <w:semiHidden/>
    <w:unhideWhenUsed/>
    <w:rsid w:val="00034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8608">
      <w:bodyDiv w:val="1"/>
      <w:marLeft w:val="0"/>
      <w:marRight w:val="0"/>
      <w:marTop w:val="0"/>
      <w:marBottom w:val="0"/>
      <w:divBdr>
        <w:top w:val="none" w:sz="0" w:space="0" w:color="auto"/>
        <w:left w:val="none" w:sz="0" w:space="0" w:color="auto"/>
        <w:bottom w:val="none" w:sz="0" w:space="0" w:color="auto"/>
        <w:right w:val="none" w:sz="0" w:space="0" w:color="auto"/>
      </w:divBdr>
    </w:div>
    <w:div w:id="2979969">
      <w:bodyDiv w:val="1"/>
      <w:marLeft w:val="0"/>
      <w:marRight w:val="0"/>
      <w:marTop w:val="0"/>
      <w:marBottom w:val="0"/>
      <w:divBdr>
        <w:top w:val="none" w:sz="0" w:space="0" w:color="auto"/>
        <w:left w:val="none" w:sz="0" w:space="0" w:color="auto"/>
        <w:bottom w:val="none" w:sz="0" w:space="0" w:color="auto"/>
        <w:right w:val="none" w:sz="0" w:space="0" w:color="auto"/>
      </w:divBdr>
    </w:div>
    <w:div w:id="6711420">
      <w:bodyDiv w:val="1"/>
      <w:marLeft w:val="0"/>
      <w:marRight w:val="0"/>
      <w:marTop w:val="0"/>
      <w:marBottom w:val="0"/>
      <w:divBdr>
        <w:top w:val="none" w:sz="0" w:space="0" w:color="auto"/>
        <w:left w:val="none" w:sz="0" w:space="0" w:color="auto"/>
        <w:bottom w:val="none" w:sz="0" w:space="0" w:color="auto"/>
        <w:right w:val="none" w:sz="0" w:space="0" w:color="auto"/>
      </w:divBdr>
    </w:div>
    <w:div w:id="13387384">
      <w:bodyDiv w:val="1"/>
      <w:marLeft w:val="0"/>
      <w:marRight w:val="0"/>
      <w:marTop w:val="0"/>
      <w:marBottom w:val="0"/>
      <w:divBdr>
        <w:top w:val="none" w:sz="0" w:space="0" w:color="auto"/>
        <w:left w:val="none" w:sz="0" w:space="0" w:color="auto"/>
        <w:bottom w:val="none" w:sz="0" w:space="0" w:color="auto"/>
        <w:right w:val="none" w:sz="0" w:space="0" w:color="auto"/>
      </w:divBdr>
    </w:div>
    <w:div w:id="16545342">
      <w:bodyDiv w:val="1"/>
      <w:marLeft w:val="0"/>
      <w:marRight w:val="0"/>
      <w:marTop w:val="0"/>
      <w:marBottom w:val="0"/>
      <w:divBdr>
        <w:top w:val="none" w:sz="0" w:space="0" w:color="auto"/>
        <w:left w:val="none" w:sz="0" w:space="0" w:color="auto"/>
        <w:bottom w:val="none" w:sz="0" w:space="0" w:color="auto"/>
        <w:right w:val="none" w:sz="0" w:space="0" w:color="auto"/>
      </w:divBdr>
    </w:div>
    <w:div w:id="20791154">
      <w:bodyDiv w:val="1"/>
      <w:marLeft w:val="0"/>
      <w:marRight w:val="0"/>
      <w:marTop w:val="0"/>
      <w:marBottom w:val="0"/>
      <w:divBdr>
        <w:top w:val="none" w:sz="0" w:space="0" w:color="auto"/>
        <w:left w:val="none" w:sz="0" w:space="0" w:color="auto"/>
        <w:bottom w:val="none" w:sz="0" w:space="0" w:color="auto"/>
        <w:right w:val="none" w:sz="0" w:space="0" w:color="auto"/>
      </w:divBdr>
    </w:div>
    <w:div w:id="31736380">
      <w:bodyDiv w:val="1"/>
      <w:marLeft w:val="0"/>
      <w:marRight w:val="0"/>
      <w:marTop w:val="0"/>
      <w:marBottom w:val="0"/>
      <w:divBdr>
        <w:top w:val="none" w:sz="0" w:space="0" w:color="auto"/>
        <w:left w:val="none" w:sz="0" w:space="0" w:color="auto"/>
        <w:bottom w:val="none" w:sz="0" w:space="0" w:color="auto"/>
        <w:right w:val="none" w:sz="0" w:space="0" w:color="auto"/>
      </w:divBdr>
    </w:div>
    <w:div w:id="44262664">
      <w:bodyDiv w:val="1"/>
      <w:marLeft w:val="0"/>
      <w:marRight w:val="0"/>
      <w:marTop w:val="0"/>
      <w:marBottom w:val="0"/>
      <w:divBdr>
        <w:top w:val="none" w:sz="0" w:space="0" w:color="auto"/>
        <w:left w:val="none" w:sz="0" w:space="0" w:color="auto"/>
        <w:bottom w:val="none" w:sz="0" w:space="0" w:color="auto"/>
        <w:right w:val="none" w:sz="0" w:space="0" w:color="auto"/>
      </w:divBdr>
    </w:div>
    <w:div w:id="56974290">
      <w:bodyDiv w:val="1"/>
      <w:marLeft w:val="0"/>
      <w:marRight w:val="0"/>
      <w:marTop w:val="0"/>
      <w:marBottom w:val="0"/>
      <w:divBdr>
        <w:top w:val="none" w:sz="0" w:space="0" w:color="auto"/>
        <w:left w:val="none" w:sz="0" w:space="0" w:color="auto"/>
        <w:bottom w:val="none" w:sz="0" w:space="0" w:color="auto"/>
        <w:right w:val="none" w:sz="0" w:space="0" w:color="auto"/>
      </w:divBdr>
    </w:div>
    <w:div w:id="57173300">
      <w:bodyDiv w:val="1"/>
      <w:marLeft w:val="0"/>
      <w:marRight w:val="0"/>
      <w:marTop w:val="0"/>
      <w:marBottom w:val="0"/>
      <w:divBdr>
        <w:top w:val="none" w:sz="0" w:space="0" w:color="auto"/>
        <w:left w:val="none" w:sz="0" w:space="0" w:color="auto"/>
        <w:bottom w:val="none" w:sz="0" w:space="0" w:color="auto"/>
        <w:right w:val="none" w:sz="0" w:space="0" w:color="auto"/>
      </w:divBdr>
    </w:div>
    <w:div w:id="57558291">
      <w:bodyDiv w:val="1"/>
      <w:marLeft w:val="0"/>
      <w:marRight w:val="0"/>
      <w:marTop w:val="0"/>
      <w:marBottom w:val="0"/>
      <w:divBdr>
        <w:top w:val="none" w:sz="0" w:space="0" w:color="auto"/>
        <w:left w:val="none" w:sz="0" w:space="0" w:color="auto"/>
        <w:bottom w:val="none" w:sz="0" w:space="0" w:color="auto"/>
        <w:right w:val="none" w:sz="0" w:space="0" w:color="auto"/>
      </w:divBdr>
    </w:div>
    <w:div w:id="60296547">
      <w:bodyDiv w:val="1"/>
      <w:marLeft w:val="0"/>
      <w:marRight w:val="0"/>
      <w:marTop w:val="0"/>
      <w:marBottom w:val="0"/>
      <w:divBdr>
        <w:top w:val="none" w:sz="0" w:space="0" w:color="auto"/>
        <w:left w:val="none" w:sz="0" w:space="0" w:color="auto"/>
        <w:bottom w:val="none" w:sz="0" w:space="0" w:color="auto"/>
        <w:right w:val="none" w:sz="0" w:space="0" w:color="auto"/>
      </w:divBdr>
    </w:div>
    <w:div w:id="73280066">
      <w:bodyDiv w:val="1"/>
      <w:marLeft w:val="0"/>
      <w:marRight w:val="0"/>
      <w:marTop w:val="0"/>
      <w:marBottom w:val="0"/>
      <w:divBdr>
        <w:top w:val="none" w:sz="0" w:space="0" w:color="auto"/>
        <w:left w:val="none" w:sz="0" w:space="0" w:color="auto"/>
        <w:bottom w:val="none" w:sz="0" w:space="0" w:color="auto"/>
        <w:right w:val="none" w:sz="0" w:space="0" w:color="auto"/>
      </w:divBdr>
    </w:div>
    <w:div w:id="73360143">
      <w:bodyDiv w:val="1"/>
      <w:marLeft w:val="0"/>
      <w:marRight w:val="0"/>
      <w:marTop w:val="0"/>
      <w:marBottom w:val="0"/>
      <w:divBdr>
        <w:top w:val="none" w:sz="0" w:space="0" w:color="auto"/>
        <w:left w:val="none" w:sz="0" w:space="0" w:color="auto"/>
        <w:bottom w:val="none" w:sz="0" w:space="0" w:color="auto"/>
        <w:right w:val="none" w:sz="0" w:space="0" w:color="auto"/>
      </w:divBdr>
    </w:div>
    <w:div w:id="75515099">
      <w:bodyDiv w:val="1"/>
      <w:marLeft w:val="0"/>
      <w:marRight w:val="0"/>
      <w:marTop w:val="0"/>
      <w:marBottom w:val="0"/>
      <w:divBdr>
        <w:top w:val="none" w:sz="0" w:space="0" w:color="auto"/>
        <w:left w:val="none" w:sz="0" w:space="0" w:color="auto"/>
        <w:bottom w:val="none" w:sz="0" w:space="0" w:color="auto"/>
        <w:right w:val="none" w:sz="0" w:space="0" w:color="auto"/>
      </w:divBdr>
    </w:div>
    <w:div w:id="78914850">
      <w:bodyDiv w:val="1"/>
      <w:marLeft w:val="0"/>
      <w:marRight w:val="0"/>
      <w:marTop w:val="0"/>
      <w:marBottom w:val="0"/>
      <w:divBdr>
        <w:top w:val="none" w:sz="0" w:space="0" w:color="auto"/>
        <w:left w:val="none" w:sz="0" w:space="0" w:color="auto"/>
        <w:bottom w:val="none" w:sz="0" w:space="0" w:color="auto"/>
        <w:right w:val="none" w:sz="0" w:space="0" w:color="auto"/>
      </w:divBdr>
      <w:divsChild>
        <w:div w:id="383454612">
          <w:marLeft w:val="0"/>
          <w:marRight w:val="0"/>
          <w:marTop w:val="0"/>
          <w:marBottom w:val="0"/>
          <w:divBdr>
            <w:top w:val="none" w:sz="0" w:space="0" w:color="auto"/>
            <w:left w:val="none" w:sz="0" w:space="0" w:color="auto"/>
            <w:bottom w:val="none" w:sz="0" w:space="0" w:color="auto"/>
            <w:right w:val="none" w:sz="0" w:space="0" w:color="auto"/>
          </w:divBdr>
          <w:divsChild>
            <w:div w:id="1850826528">
              <w:marLeft w:val="0"/>
              <w:marRight w:val="0"/>
              <w:marTop w:val="0"/>
              <w:marBottom w:val="0"/>
              <w:divBdr>
                <w:top w:val="none" w:sz="0" w:space="0" w:color="auto"/>
                <w:left w:val="none" w:sz="0" w:space="0" w:color="auto"/>
                <w:bottom w:val="none" w:sz="0" w:space="0" w:color="auto"/>
                <w:right w:val="none" w:sz="0" w:space="0" w:color="auto"/>
              </w:divBdr>
            </w:div>
            <w:div w:id="1712610409">
              <w:marLeft w:val="0"/>
              <w:marRight w:val="0"/>
              <w:marTop w:val="0"/>
              <w:marBottom w:val="0"/>
              <w:divBdr>
                <w:top w:val="none" w:sz="0" w:space="0" w:color="auto"/>
                <w:left w:val="none" w:sz="0" w:space="0" w:color="auto"/>
                <w:bottom w:val="none" w:sz="0" w:space="0" w:color="auto"/>
                <w:right w:val="none" w:sz="0" w:space="0" w:color="auto"/>
              </w:divBdr>
            </w:div>
            <w:div w:id="1391688614">
              <w:marLeft w:val="0"/>
              <w:marRight w:val="0"/>
              <w:marTop w:val="0"/>
              <w:marBottom w:val="0"/>
              <w:divBdr>
                <w:top w:val="none" w:sz="0" w:space="0" w:color="auto"/>
                <w:left w:val="none" w:sz="0" w:space="0" w:color="auto"/>
                <w:bottom w:val="none" w:sz="0" w:space="0" w:color="auto"/>
                <w:right w:val="none" w:sz="0" w:space="0" w:color="auto"/>
              </w:divBdr>
            </w:div>
            <w:div w:id="1308894954">
              <w:marLeft w:val="0"/>
              <w:marRight w:val="0"/>
              <w:marTop w:val="0"/>
              <w:marBottom w:val="0"/>
              <w:divBdr>
                <w:top w:val="none" w:sz="0" w:space="0" w:color="auto"/>
                <w:left w:val="none" w:sz="0" w:space="0" w:color="auto"/>
                <w:bottom w:val="none" w:sz="0" w:space="0" w:color="auto"/>
                <w:right w:val="none" w:sz="0" w:space="0" w:color="auto"/>
              </w:divBdr>
            </w:div>
            <w:div w:id="1869950272">
              <w:marLeft w:val="0"/>
              <w:marRight w:val="0"/>
              <w:marTop w:val="0"/>
              <w:marBottom w:val="0"/>
              <w:divBdr>
                <w:top w:val="none" w:sz="0" w:space="0" w:color="auto"/>
                <w:left w:val="none" w:sz="0" w:space="0" w:color="auto"/>
                <w:bottom w:val="none" w:sz="0" w:space="0" w:color="auto"/>
                <w:right w:val="none" w:sz="0" w:space="0" w:color="auto"/>
              </w:divBdr>
            </w:div>
            <w:div w:id="2097894640">
              <w:marLeft w:val="0"/>
              <w:marRight w:val="0"/>
              <w:marTop w:val="0"/>
              <w:marBottom w:val="0"/>
              <w:divBdr>
                <w:top w:val="none" w:sz="0" w:space="0" w:color="auto"/>
                <w:left w:val="none" w:sz="0" w:space="0" w:color="auto"/>
                <w:bottom w:val="none" w:sz="0" w:space="0" w:color="auto"/>
                <w:right w:val="none" w:sz="0" w:space="0" w:color="auto"/>
              </w:divBdr>
            </w:div>
            <w:div w:id="576480605">
              <w:marLeft w:val="0"/>
              <w:marRight w:val="0"/>
              <w:marTop w:val="0"/>
              <w:marBottom w:val="0"/>
              <w:divBdr>
                <w:top w:val="none" w:sz="0" w:space="0" w:color="auto"/>
                <w:left w:val="none" w:sz="0" w:space="0" w:color="auto"/>
                <w:bottom w:val="none" w:sz="0" w:space="0" w:color="auto"/>
                <w:right w:val="none" w:sz="0" w:space="0" w:color="auto"/>
              </w:divBdr>
            </w:div>
            <w:div w:id="1389760871">
              <w:marLeft w:val="0"/>
              <w:marRight w:val="0"/>
              <w:marTop w:val="0"/>
              <w:marBottom w:val="0"/>
              <w:divBdr>
                <w:top w:val="none" w:sz="0" w:space="0" w:color="auto"/>
                <w:left w:val="none" w:sz="0" w:space="0" w:color="auto"/>
                <w:bottom w:val="none" w:sz="0" w:space="0" w:color="auto"/>
                <w:right w:val="none" w:sz="0" w:space="0" w:color="auto"/>
              </w:divBdr>
            </w:div>
            <w:div w:id="93397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2277">
      <w:bodyDiv w:val="1"/>
      <w:marLeft w:val="0"/>
      <w:marRight w:val="0"/>
      <w:marTop w:val="0"/>
      <w:marBottom w:val="0"/>
      <w:divBdr>
        <w:top w:val="none" w:sz="0" w:space="0" w:color="auto"/>
        <w:left w:val="none" w:sz="0" w:space="0" w:color="auto"/>
        <w:bottom w:val="none" w:sz="0" w:space="0" w:color="auto"/>
        <w:right w:val="none" w:sz="0" w:space="0" w:color="auto"/>
      </w:divBdr>
    </w:div>
    <w:div w:id="102238040">
      <w:bodyDiv w:val="1"/>
      <w:marLeft w:val="0"/>
      <w:marRight w:val="0"/>
      <w:marTop w:val="0"/>
      <w:marBottom w:val="0"/>
      <w:divBdr>
        <w:top w:val="none" w:sz="0" w:space="0" w:color="auto"/>
        <w:left w:val="none" w:sz="0" w:space="0" w:color="auto"/>
        <w:bottom w:val="none" w:sz="0" w:space="0" w:color="auto"/>
        <w:right w:val="none" w:sz="0" w:space="0" w:color="auto"/>
      </w:divBdr>
    </w:div>
    <w:div w:id="112555913">
      <w:bodyDiv w:val="1"/>
      <w:marLeft w:val="0"/>
      <w:marRight w:val="0"/>
      <w:marTop w:val="0"/>
      <w:marBottom w:val="0"/>
      <w:divBdr>
        <w:top w:val="none" w:sz="0" w:space="0" w:color="auto"/>
        <w:left w:val="none" w:sz="0" w:space="0" w:color="auto"/>
        <w:bottom w:val="none" w:sz="0" w:space="0" w:color="auto"/>
        <w:right w:val="none" w:sz="0" w:space="0" w:color="auto"/>
      </w:divBdr>
    </w:div>
    <w:div w:id="118843843">
      <w:bodyDiv w:val="1"/>
      <w:marLeft w:val="0"/>
      <w:marRight w:val="0"/>
      <w:marTop w:val="0"/>
      <w:marBottom w:val="0"/>
      <w:divBdr>
        <w:top w:val="none" w:sz="0" w:space="0" w:color="auto"/>
        <w:left w:val="none" w:sz="0" w:space="0" w:color="auto"/>
        <w:bottom w:val="none" w:sz="0" w:space="0" w:color="auto"/>
        <w:right w:val="none" w:sz="0" w:space="0" w:color="auto"/>
      </w:divBdr>
    </w:div>
    <w:div w:id="134110716">
      <w:bodyDiv w:val="1"/>
      <w:marLeft w:val="0"/>
      <w:marRight w:val="0"/>
      <w:marTop w:val="0"/>
      <w:marBottom w:val="0"/>
      <w:divBdr>
        <w:top w:val="none" w:sz="0" w:space="0" w:color="auto"/>
        <w:left w:val="none" w:sz="0" w:space="0" w:color="auto"/>
        <w:bottom w:val="none" w:sz="0" w:space="0" w:color="auto"/>
        <w:right w:val="none" w:sz="0" w:space="0" w:color="auto"/>
      </w:divBdr>
    </w:div>
    <w:div w:id="142813030">
      <w:bodyDiv w:val="1"/>
      <w:marLeft w:val="0"/>
      <w:marRight w:val="0"/>
      <w:marTop w:val="0"/>
      <w:marBottom w:val="0"/>
      <w:divBdr>
        <w:top w:val="none" w:sz="0" w:space="0" w:color="auto"/>
        <w:left w:val="none" w:sz="0" w:space="0" w:color="auto"/>
        <w:bottom w:val="none" w:sz="0" w:space="0" w:color="auto"/>
        <w:right w:val="none" w:sz="0" w:space="0" w:color="auto"/>
      </w:divBdr>
    </w:div>
    <w:div w:id="156309093">
      <w:bodyDiv w:val="1"/>
      <w:marLeft w:val="0"/>
      <w:marRight w:val="0"/>
      <w:marTop w:val="0"/>
      <w:marBottom w:val="0"/>
      <w:divBdr>
        <w:top w:val="none" w:sz="0" w:space="0" w:color="auto"/>
        <w:left w:val="none" w:sz="0" w:space="0" w:color="auto"/>
        <w:bottom w:val="none" w:sz="0" w:space="0" w:color="auto"/>
        <w:right w:val="none" w:sz="0" w:space="0" w:color="auto"/>
      </w:divBdr>
    </w:div>
    <w:div w:id="162940509">
      <w:bodyDiv w:val="1"/>
      <w:marLeft w:val="0"/>
      <w:marRight w:val="0"/>
      <w:marTop w:val="0"/>
      <w:marBottom w:val="0"/>
      <w:divBdr>
        <w:top w:val="none" w:sz="0" w:space="0" w:color="auto"/>
        <w:left w:val="none" w:sz="0" w:space="0" w:color="auto"/>
        <w:bottom w:val="none" w:sz="0" w:space="0" w:color="auto"/>
        <w:right w:val="none" w:sz="0" w:space="0" w:color="auto"/>
      </w:divBdr>
    </w:div>
    <w:div w:id="165024493">
      <w:bodyDiv w:val="1"/>
      <w:marLeft w:val="0"/>
      <w:marRight w:val="0"/>
      <w:marTop w:val="0"/>
      <w:marBottom w:val="0"/>
      <w:divBdr>
        <w:top w:val="none" w:sz="0" w:space="0" w:color="auto"/>
        <w:left w:val="none" w:sz="0" w:space="0" w:color="auto"/>
        <w:bottom w:val="none" w:sz="0" w:space="0" w:color="auto"/>
        <w:right w:val="none" w:sz="0" w:space="0" w:color="auto"/>
      </w:divBdr>
    </w:div>
    <w:div w:id="220141758">
      <w:bodyDiv w:val="1"/>
      <w:marLeft w:val="0"/>
      <w:marRight w:val="0"/>
      <w:marTop w:val="0"/>
      <w:marBottom w:val="0"/>
      <w:divBdr>
        <w:top w:val="none" w:sz="0" w:space="0" w:color="auto"/>
        <w:left w:val="none" w:sz="0" w:space="0" w:color="auto"/>
        <w:bottom w:val="none" w:sz="0" w:space="0" w:color="auto"/>
        <w:right w:val="none" w:sz="0" w:space="0" w:color="auto"/>
      </w:divBdr>
    </w:div>
    <w:div w:id="228081682">
      <w:bodyDiv w:val="1"/>
      <w:marLeft w:val="0"/>
      <w:marRight w:val="0"/>
      <w:marTop w:val="0"/>
      <w:marBottom w:val="0"/>
      <w:divBdr>
        <w:top w:val="none" w:sz="0" w:space="0" w:color="auto"/>
        <w:left w:val="none" w:sz="0" w:space="0" w:color="auto"/>
        <w:bottom w:val="none" w:sz="0" w:space="0" w:color="auto"/>
        <w:right w:val="none" w:sz="0" w:space="0" w:color="auto"/>
      </w:divBdr>
    </w:div>
    <w:div w:id="229390170">
      <w:bodyDiv w:val="1"/>
      <w:marLeft w:val="0"/>
      <w:marRight w:val="0"/>
      <w:marTop w:val="0"/>
      <w:marBottom w:val="0"/>
      <w:divBdr>
        <w:top w:val="none" w:sz="0" w:space="0" w:color="auto"/>
        <w:left w:val="none" w:sz="0" w:space="0" w:color="auto"/>
        <w:bottom w:val="none" w:sz="0" w:space="0" w:color="auto"/>
        <w:right w:val="none" w:sz="0" w:space="0" w:color="auto"/>
      </w:divBdr>
    </w:div>
    <w:div w:id="242029702">
      <w:bodyDiv w:val="1"/>
      <w:marLeft w:val="0"/>
      <w:marRight w:val="0"/>
      <w:marTop w:val="0"/>
      <w:marBottom w:val="0"/>
      <w:divBdr>
        <w:top w:val="none" w:sz="0" w:space="0" w:color="auto"/>
        <w:left w:val="none" w:sz="0" w:space="0" w:color="auto"/>
        <w:bottom w:val="none" w:sz="0" w:space="0" w:color="auto"/>
        <w:right w:val="none" w:sz="0" w:space="0" w:color="auto"/>
      </w:divBdr>
    </w:div>
    <w:div w:id="242959970">
      <w:bodyDiv w:val="1"/>
      <w:marLeft w:val="0"/>
      <w:marRight w:val="0"/>
      <w:marTop w:val="0"/>
      <w:marBottom w:val="0"/>
      <w:divBdr>
        <w:top w:val="none" w:sz="0" w:space="0" w:color="auto"/>
        <w:left w:val="none" w:sz="0" w:space="0" w:color="auto"/>
        <w:bottom w:val="none" w:sz="0" w:space="0" w:color="auto"/>
        <w:right w:val="none" w:sz="0" w:space="0" w:color="auto"/>
      </w:divBdr>
    </w:div>
    <w:div w:id="251007781">
      <w:bodyDiv w:val="1"/>
      <w:marLeft w:val="0"/>
      <w:marRight w:val="0"/>
      <w:marTop w:val="0"/>
      <w:marBottom w:val="0"/>
      <w:divBdr>
        <w:top w:val="none" w:sz="0" w:space="0" w:color="auto"/>
        <w:left w:val="none" w:sz="0" w:space="0" w:color="auto"/>
        <w:bottom w:val="none" w:sz="0" w:space="0" w:color="auto"/>
        <w:right w:val="none" w:sz="0" w:space="0" w:color="auto"/>
      </w:divBdr>
    </w:div>
    <w:div w:id="251547543">
      <w:bodyDiv w:val="1"/>
      <w:marLeft w:val="0"/>
      <w:marRight w:val="0"/>
      <w:marTop w:val="0"/>
      <w:marBottom w:val="0"/>
      <w:divBdr>
        <w:top w:val="none" w:sz="0" w:space="0" w:color="auto"/>
        <w:left w:val="none" w:sz="0" w:space="0" w:color="auto"/>
        <w:bottom w:val="none" w:sz="0" w:space="0" w:color="auto"/>
        <w:right w:val="none" w:sz="0" w:space="0" w:color="auto"/>
      </w:divBdr>
    </w:div>
    <w:div w:id="253444313">
      <w:bodyDiv w:val="1"/>
      <w:marLeft w:val="0"/>
      <w:marRight w:val="0"/>
      <w:marTop w:val="0"/>
      <w:marBottom w:val="0"/>
      <w:divBdr>
        <w:top w:val="none" w:sz="0" w:space="0" w:color="auto"/>
        <w:left w:val="none" w:sz="0" w:space="0" w:color="auto"/>
        <w:bottom w:val="none" w:sz="0" w:space="0" w:color="auto"/>
        <w:right w:val="none" w:sz="0" w:space="0" w:color="auto"/>
      </w:divBdr>
    </w:div>
    <w:div w:id="264071801">
      <w:bodyDiv w:val="1"/>
      <w:marLeft w:val="0"/>
      <w:marRight w:val="0"/>
      <w:marTop w:val="0"/>
      <w:marBottom w:val="0"/>
      <w:divBdr>
        <w:top w:val="none" w:sz="0" w:space="0" w:color="auto"/>
        <w:left w:val="none" w:sz="0" w:space="0" w:color="auto"/>
        <w:bottom w:val="none" w:sz="0" w:space="0" w:color="auto"/>
        <w:right w:val="none" w:sz="0" w:space="0" w:color="auto"/>
      </w:divBdr>
    </w:div>
    <w:div w:id="275988786">
      <w:bodyDiv w:val="1"/>
      <w:marLeft w:val="0"/>
      <w:marRight w:val="0"/>
      <w:marTop w:val="0"/>
      <w:marBottom w:val="0"/>
      <w:divBdr>
        <w:top w:val="none" w:sz="0" w:space="0" w:color="auto"/>
        <w:left w:val="none" w:sz="0" w:space="0" w:color="auto"/>
        <w:bottom w:val="none" w:sz="0" w:space="0" w:color="auto"/>
        <w:right w:val="none" w:sz="0" w:space="0" w:color="auto"/>
      </w:divBdr>
    </w:div>
    <w:div w:id="276841114">
      <w:bodyDiv w:val="1"/>
      <w:marLeft w:val="0"/>
      <w:marRight w:val="0"/>
      <w:marTop w:val="0"/>
      <w:marBottom w:val="0"/>
      <w:divBdr>
        <w:top w:val="none" w:sz="0" w:space="0" w:color="auto"/>
        <w:left w:val="none" w:sz="0" w:space="0" w:color="auto"/>
        <w:bottom w:val="none" w:sz="0" w:space="0" w:color="auto"/>
        <w:right w:val="none" w:sz="0" w:space="0" w:color="auto"/>
      </w:divBdr>
    </w:div>
    <w:div w:id="291450623">
      <w:bodyDiv w:val="1"/>
      <w:marLeft w:val="0"/>
      <w:marRight w:val="0"/>
      <w:marTop w:val="0"/>
      <w:marBottom w:val="0"/>
      <w:divBdr>
        <w:top w:val="none" w:sz="0" w:space="0" w:color="auto"/>
        <w:left w:val="none" w:sz="0" w:space="0" w:color="auto"/>
        <w:bottom w:val="none" w:sz="0" w:space="0" w:color="auto"/>
        <w:right w:val="none" w:sz="0" w:space="0" w:color="auto"/>
      </w:divBdr>
    </w:div>
    <w:div w:id="305665782">
      <w:bodyDiv w:val="1"/>
      <w:marLeft w:val="0"/>
      <w:marRight w:val="0"/>
      <w:marTop w:val="0"/>
      <w:marBottom w:val="0"/>
      <w:divBdr>
        <w:top w:val="none" w:sz="0" w:space="0" w:color="auto"/>
        <w:left w:val="none" w:sz="0" w:space="0" w:color="auto"/>
        <w:bottom w:val="none" w:sz="0" w:space="0" w:color="auto"/>
        <w:right w:val="none" w:sz="0" w:space="0" w:color="auto"/>
      </w:divBdr>
    </w:div>
    <w:div w:id="307132922">
      <w:bodyDiv w:val="1"/>
      <w:marLeft w:val="0"/>
      <w:marRight w:val="0"/>
      <w:marTop w:val="0"/>
      <w:marBottom w:val="0"/>
      <w:divBdr>
        <w:top w:val="none" w:sz="0" w:space="0" w:color="auto"/>
        <w:left w:val="none" w:sz="0" w:space="0" w:color="auto"/>
        <w:bottom w:val="none" w:sz="0" w:space="0" w:color="auto"/>
        <w:right w:val="none" w:sz="0" w:space="0" w:color="auto"/>
      </w:divBdr>
      <w:divsChild>
        <w:div w:id="1123619738">
          <w:marLeft w:val="0"/>
          <w:marRight w:val="0"/>
          <w:marTop w:val="0"/>
          <w:marBottom w:val="0"/>
          <w:divBdr>
            <w:top w:val="none" w:sz="0" w:space="0" w:color="auto"/>
            <w:left w:val="none" w:sz="0" w:space="0" w:color="auto"/>
            <w:bottom w:val="none" w:sz="0" w:space="0" w:color="auto"/>
            <w:right w:val="none" w:sz="0" w:space="0" w:color="auto"/>
          </w:divBdr>
          <w:divsChild>
            <w:div w:id="1877966058">
              <w:marLeft w:val="0"/>
              <w:marRight w:val="0"/>
              <w:marTop w:val="0"/>
              <w:marBottom w:val="0"/>
              <w:divBdr>
                <w:top w:val="none" w:sz="0" w:space="0" w:color="auto"/>
                <w:left w:val="none" w:sz="0" w:space="0" w:color="auto"/>
                <w:bottom w:val="none" w:sz="0" w:space="0" w:color="auto"/>
                <w:right w:val="none" w:sz="0" w:space="0" w:color="auto"/>
              </w:divBdr>
            </w:div>
            <w:div w:id="1374815036">
              <w:marLeft w:val="0"/>
              <w:marRight w:val="0"/>
              <w:marTop w:val="0"/>
              <w:marBottom w:val="0"/>
              <w:divBdr>
                <w:top w:val="none" w:sz="0" w:space="0" w:color="auto"/>
                <w:left w:val="none" w:sz="0" w:space="0" w:color="auto"/>
                <w:bottom w:val="none" w:sz="0" w:space="0" w:color="auto"/>
                <w:right w:val="none" w:sz="0" w:space="0" w:color="auto"/>
              </w:divBdr>
            </w:div>
            <w:div w:id="6132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65040">
      <w:bodyDiv w:val="1"/>
      <w:marLeft w:val="0"/>
      <w:marRight w:val="0"/>
      <w:marTop w:val="0"/>
      <w:marBottom w:val="0"/>
      <w:divBdr>
        <w:top w:val="none" w:sz="0" w:space="0" w:color="auto"/>
        <w:left w:val="none" w:sz="0" w:space="0" w:color="auto"/>
        <w:bottom w:val="none" w:sz="0" w:space="0" w:color="auto"/>
        <w:right w:val="none" w:sz="0" w:space="0" w:color="auto"/>
      </w:divBdr>
    </w:div>
    <w:div w:id="331875850">
      <w:bodyDiv w:val="1"/>
      <w:marLeft w:val="0"/>
      <w:marRight w:val="0"/>
      <w:marTop w:val="0"/>
      <w:marBottom w:val="0"/>
      <w:divBdr>
        <w:top w:val="none" w:sz="0" w:space="0" w:color="auto"/>
        <w:left w:val="none" w:sz="0" w:space="0" w:color="auto"/>
        <w:bottom w:val="none" w:sz="0" w:space="0" w:color="auto"/>
        <w:right w:val="none" w:sz="0" w:space="0" w:color="auto"/>
      </w:divBdr>
    </w:div>
    <w:div w:id="340671149">
      <w:bodyDiv w:val="1"/>
      <w:marLeft w:val="0"/>
      <w:marRight w:val="0"/>
      <w:marTop w:val="0"/>
      <w:marBottom w:val="0"/>
      <w:divBdr>
        <w:top w:val="none" w:sz="0" w:space="0" w:color="auto"/>
        <w:left w:val="none" w:sz="0" w:space="0" w:color="auto"/>
        <w:bottom w:val="none" w:sz="0" w:space="0" w:color="auto"/>
        <w:right w:val="none" w:sz="0" w:space="0" w:color="auto"/>
      </w:divBdr>
    </w:div>
    <w:div w:id="352538986">
      <w:bodyDiv w:val="1"/>
      <w:marLeft w:val="0"/>
      <w:marRight w:val="0"/>
      <w:marTop w:val="0"/>
      <w:marBottom w:val="0"/>
      <w:divBdr>
        <w:top w:val="none" w:sz="0" w:space="0" w:color="auto"/>
        <w:left w:val="none" w:sz="0" w:space="0" w:color="auto"/>
        <w:bottom w:val="none" w:sz="0" w:space="0" w:color="auto"/>
        <w:right w:val="none" w:sz="0" w:space="0" w:color="auto"/>
      </w:divBdr>
    </w:div>
    <w:div w:id="367534066">
      <w:bodyDiv w:val="1"/>
      <w:marLeft w:val="0"/>
      <w:marRight w:val="0"/>
      <w:marTop w:val="0"/>
      <w:marBottom w:val="0"/>
      <w:divBdr>
        <w:top w:val="none" w:sz="0" w:space="0" w:color="auto"/>
        <w:left w:val="none" w:sz="0" w:space="0" w:color="auto"/>
        <w:bottom w:val="none" w:sz="0" w:space="0" w:color="auto"/>
        <w:right w:val="none" w:sz="0" w:space="0" w:color="auto"/>
      </w:divBdr>
    </w:div>
    <w:div w:id="374353054">
      <w:bodyDiv w:val="1"/>
      <w:marLeft w:val="0"/>
      <w:marRight w:val="0"/>
      <w:marTop w:val="0"/>
      <w:marBottom w:val="0"/>
      <w:divBdr>
        <w:top w:val="none" w:sz="0" w:space="0" w:color="auto"/>
        <w:left w:val="none" w:sz="0" w:space="0" w:color="auto"/>
        <w:bottom w:val="none" w:sz="0" w:space="0" w:color="auto"/>
        <w:right w:val="none" w:sz="0" w:space="0" w:color="auto"/>
      </w:divBdr>
    </w:div>
    <w:div w:id="375080402">
      <w:bodyDiv w:val="1"/>
      <w:marLeft w:val="0"/>
      <w:marRight w:val="0"/>
      <w:marTop w:val="0"/>
      <w:marBottom w:val="0"/>
      <w:divBdr>
        <w:top w:val="none" w:sz="0" w:space="0" w:color="auto"/>
        <w:left w:val="none" w:sz="0" w:space="0" w:color="auto"/>
        <w:bottom w:val="none" w:sz="0" w:space="0" w:color="auto"/>
        <w:right w:val="none" w:sz="0" w:space="0" w:color="auto"/>
      </w:divBdr>
    </w:div>
    <w:div w:id="382486941">
      <w:bodyDiv w:val="1"/>
      <w:marLeft w:val="0"/>
      <w:marRight w:val="0"/>
      <w:marTop w:val="0"/>
      <w:marBottom w:val="0"/>
      <w:divBdr>
        <w:top w:val="none" w:sz="0" w:space="0" w:color="auto"/>
        <w:left w:val="none" w:sz="0" w:space="0" w:color="auto"/>
        <w:bottom w:val="none" w:sz="0" w:space="0" w:color="auto"/>
        <w:right w:val="none" w:sz="0" w:space="0" w:color="auto"/>
      </w:divBdr>
    </w:div>
    <w:div w:id="387190663">
      <w:bodyDiv w:val="1"/>
      <w:marLeft w:val="0"/>
      <w:marRight w:val="0"/>
      <w:marTop w:val="0"/>
      <w:marBottom w:val="0"/>
      <w:divBdr>
        <w:top w:val="none" w:sz="0" w:space="0" w:color="auto"/>
        <w:left w:val="none" w:sz="0" w:space="0" w:color="auto"/>
        <w:bottom w:val="none" w:sz="0" w:space="0" w:color="auto"/>
        <w:right w:val="none" w:sz="0" w:space="0" w:color="auto"/>
      </w:divBdr>
    </w:div>
    <w:div w:id="411048177">
      <w:bodyDiv w:val="1"/>
      <w:marLeft w:val="0"/>
      <w:marRight w:val="0"/>
      <w:marTop w:val="0"/>
      <w:marBottom w:val="0"/>
      <w:divBdr>
        <w:top w:val="none" w:sz="0" w:space="0" w:color="auto"/>
        <w:left w:val="none" w:sz="0" w:space="0" w:color="auto"/>
        <w:bottom w:val="none" w:sz="0" w:space="0" w:color="auto"/>
        <w:right w:val="none" w:sz="0" w:space="0" w:color="auto"/>
      </w:divBdr>
    </w:div>
    <w:div w:id="419717889">
      <w:bodyDiv w:val="1"/>
      <w:marLeft w:val="0"/>
      <w:marRight w:val="0"/>
      <w:marTop w:val="0"/>
      <w:marBottom w:val="0"/>
      <w:divBdr>
        <w:top w:val="none" w:sz="0" w:space="0" w:color="auto"/>
        <w:left w:val="none" w:sz="0" w:space="0" w:color="auto"/>
        <w:bottom w:val="none" w:sz="0" w:space="0" w:color="auto"/>
        <w:right w:val="none" w:sz="0" w:space="0" w:color="auto"/>
      </w:divBdr>
      <w:divsChild>
        <w:div w:id="1049065701">
          <w:marLeft w:val="0"/>
          <w:marRight w:val="0"/>
          <w:marTop w:val="0"/>
          <w:marBottom w:val="0"/>
          <w:divBdr>
            <w:top w:val="none" w:sz="0" w:space="0" w:color="auto"/>
            <w:left w:val="none" w:sz="0" w:space="0" w:color="auto"/>
            <w:bottom w:val="none" w:sz="0" w:space="0" w:color="auto"/>
            <w:right w:val="none" w:sz="0" w:space="0" w:color="auto"/>
          </w:divBdr>
        </w:div>
      </w:divsChild>
    </w:div>
    <w:div w:id="444622307">
      <w:bodyDiv w:val="1"/>
      <w:marLeft w:val="0"/>
      <w:marRight w:val="0"/>
      <w:marTop w:val="0"/>
      <w:marBottom w:val="0"/>
      <w:divBdr>
        <w:top w:val="none" w:sz="0" w:space="0" w:color="auto"/>
        <w:left w:val="none" w:sz="0" w:space="0" w:color="auto"/>
        <w:bottom w:val="none" w:sz="0" w:space="0" w:color="auto"/>
        <w:right w:val="none" w:sz="0" w:space="0" w:color="auto"/>
      </w:divBdr>
    </w:div>
    <w:div w:id="449864806">
      <w:bodyDiv w:val="1"/>
      <w:marLeft w:val="0"/>
      <w:marRight w:val="0"/>
      <w:marTop w:val="0"/>
      <w:marBottom w:val="0"/>
      <w:divBdr>
        <w:top w:val="none" w:sz="0" w:space="0" w:color="auto"/>
        <w:left w:val="none" w:sz="0" w:space="0" w:color="auto"/>
        <w:bottom w:val="none" w:sz="0" w:space="0" w:color="auto"/>
        <w:right w:val="none" w:sz="0" w:space="0" w:color="auto"/>
      </w:divBdr>
      <w:divsChild>
        <w:div w:id="40984523">
          <w:marLeft w:val="0"/>
          <w:marRight w:val="0"/>
          <w:marTop w:val="0"/>
          <w:marBottom w:val="0"/>
          <w:divBdr>
            <w:top w:val="none" w:sz="0" w:space="0" w:color="auto"/>
            <w:left w:val="none" w:sz="0" w:space="0" w:color="auto"/>
            <w:bottom w:val="none" w:sz="0" w:space="0" w:color="auto"/>
            <w:right w:val="none" w:sz="0" w:space="0" w:color="auto"/>
          </w:divBdr>
          <w:divsChild>
            <w:div w:id="1938974930">
              <w:marLeft w:val="0"/>
              <w:marRight w:val="0"/>
              <w:marTop w:val="0"/>
              <w:marBottom w:val="0"/>
              <w:divBdr>
                <w:top w:val="none" w:sz="0" w:space="0" w:color="auto"/>
                <w:left w:val="none" w:sz="0" w:space="0" w:color="auto"/>
                <w:bottom w:val="none" w:sz="0" w:space="0" w:color="auto"/>
                <w:right w:val="none" w:sz="0" w:space="0" w:color="auto"/>
              </w:divBdr>
            </w:div>
            <w:div w:id="1947153089">
              <w:marLeft w:val="0"/>
              <w:marRight w:val="0"/>
              <w:marTop w:val="0"/>
              <w:marBottom w:val="0"/>
              <w:divBdr>
                <w:top w:val="none" w:sz="0" w:space="0" w:color="auto"/>
                <w:left w:val="none" w:sz="0" w:space="0" w:color="auto"/>
                <w:bottom w:val="none" w:sz="0" w:space="0" w:color="auto"/>
                <w:right w:val="none" w:sz="0" w:space="0" w:color="auto"/>
              </w:divBdr>
            </w:div>
            <w:div w:id="76919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64151">
      <w:bodyDiv w:val="1"/>
      <w:marLeft w:val="0"/>
      <w:marRight w:val="0"/>
      <w:marTop w:val="0"/>
      <w:marBottom w:val="0"/>
      <w:divBdr>
        <w:top w:val="none" w:sz="0" w:space="0" w:color="auto"/>
        <w:left w:val="none" w:sz="0" w:space="0" w:color="auto"/>
        <w:bottom w:val="none" w:sz="0" w:space="0" w:color="auto"/>
        <w:right w:val="none" w:sz="0" w:space="0" w:color="auto"/>
      </w:divBdr>
    </w:div>
    <w:div w:id="479276517">
      <w:bodyDiv w:val="1"/>
      <w:marLeft w:val="0"/>
      <w:marRight w:val="0"/>
      <w:marTop w:val="0"/>
      <w:marBottom w:val="0"/>
      <w:divBdr>
        <w:top w:val="none" w:sz="0" w:space="0" w:color="auto"/>
        <w:left w:val="none" w:sz="0" w:space="0" w:color="auto"/>
        <w:bottom w:val="none" w:sz="0" w:space="0" w:color="auto"/>
        <w:right w:val="none" w:sz="0" w:space="0" w:color="auto"/>
      </w:divBdr>
    </w:div>
    <w:div w:id="489754040">
      <w:bodyDiv w:val="1"/>
      <w:marLeft w:val="0"/>
      <w:marRight w:val="0"/>
      <w:marTop w:val="0"/>
      <w:marBottom w:val="0"/>
      <w:divBdr>
        <w:top w:val="none" w:sz="0" w:space="0" w:color="auto"/>
        <w:left w:val="none" w:sz="0" w:space="0" w:color="auto"/>
        <w:bottom w:val="none" w:sz="0" w:space="0" w:color="auto"/>
        <w:right w:val="none" w:sz="0" w:space="0" w:color="auto"/>
      </w:divBdr>
      <w:divsChild>
        <w:div w:id="920529173">
          <w:marLeft w:val="0"/>
          <w:marRight w:val="0"/>
          <w:marTop w:val="0"/>
          <w:marBottom w:val="0"/>
          <w:divBdr>
            <w:top w:val="none" w:sz="0" w:space="0" w:color="auto"/>
            <w:left w:val="none" w:sz="0" w:space="0" w:color="auto"/>
            <w:bottom w:val="none" w:sz="0" w:space="0" w:color="auto"/>
            <w:right w:val="none" w:sz="0" w:space="0" w:color="auto"/>
          </w:divBdr>
          <w:divsChild>
            <w:div w:id="1659457102">
              <w:marLeft w:val="0"/>
              <w:marRight w:val="0"/>
              <w:marTop w:val="0"/>
              <w:marBottom w:val="0"/>
              <w:divBdr>
                <w:top w:val="none" w:sz="0" w:space="0" w:color="auto"/>
                <w:left w:val="none" w:sz="0" w:space="0" w:color="auto"/>
                <w:bottom w:val="none" w:sz="0" w:space="0" w:color="auto"/>
                <w:right w:val="none" w:sz="0" w:space="0" w:color="auto"/>
              </w:divBdr>
            </w:div>
            <w:div w:id="886257435">
              <w:marLeft w:val="0"/>
              <w:marRight w:val="0"/>
              <w:marTop w:val="0"/>
              <w:marBottom w:val="0"/>
              <w:divBdr>
                <w:top w:val="none" w:sz="0" w:space="0" w:color="auto"/>
                <w:left w:val="none" w:sz="0" w:space="0" w:color="auto"/>
                <w:bottom w:val="none" w:sz="0" w:space="0" w:color="auto"/>
                <w:right w:val="none" w:sz="0" w:space="0" w:color="auto"/>
              </w:divBdr>
            </w:div>
            <w:div w:id="595286368">
              <w:marLeft w:val="0"/>
              <w:marRight w:val="0"/>
              <w:marTop w:val="0"/>
              <w:marBottom w:val="0"/>
              <w:divBdr>
                <w:top w:val="none" w:sz="0" w:space="0" w:color="auto"/>
                <w:left w:val="none" w:sz="0" w:space="0" w:color="auto"/>
                <w:bottom w:val="none" w:sz="0" w:space="0" w:color="auto"/>
                <w:right w:val="none" w:sz="0" w:space="0" w:color="auto"/>
              </w:divBdr>
            </w:div>
            <w:div w:id="1449929198">
              <w:marLeft w:val="0"/>
              <w:marRight w:val="0"/>
              <w:marTop w:val="0"/>
              <w:marBottom w:val="0"/>
              <w:divBdr>
                <w:top w:val="none" w:sz="0" w:space="0" w:color="auto"/>
                <w:left w:val="none" w:sz="0" w:space="0" w:color="auto"/>
                <w:bottom w:val="none" w:sz="0" w:space="0" w:color="auto"/>
                <w:right w:val="none" w:sz="0" w:space="0" w:color="auto"/>
              </w:divBdr>
            </w:div>
            <w:div w:id="686441683">
              <w:marLeft w:val="0"/>
              <w:marRight w:val="0"/>
              <w:marTop w:val="0"/>
              <w:marBottom w:val="0"/>
              <w:divBdr>
                <w:top w:val="none" w:sz="0" w:space="0" w:color="auto"/>
                <w:left w:val="none" w:sz="0" w:space="0" w:color="auto"/>
                <w:bottom w:val="none" w:sz="0" w:space="0" w:color="auto"/>
                <w:right w:val="none" w:sz="0" w:space="0" w:color="auto"/>
              </w:divBdr>
            </w:div>
            <w:div w:id="1947039984">
              <w:marLeft w:val="0"/>
              <w:marRight w:val="0"/>
              <w:marTop w:val="0"/>
              <w:marBottom w:val="0"/>
              <w:divBdr>
                <w:top w:val="none" w:sz="0" w:space="0" w:color="auto"/>
                <w:left w:val="none" w:sz="0" w:space="0" w:color="auto"/>
                <w:bottom w:val="none" w:sz="0" w:space="0" w:color="auto"/>
                <w:right w:val="none" w:sz="0" w:space="0" w:color="auto"/>
              </w:divBdr>
            </w:div>
            <w:div w:id="1219365004">
              <w:marLeft w:val="0"/>
              <w:marRight w:val="0"/>
              <w:marTop w:val="0"/>
              <w:marBottom w:val="0"/>
              <w:divBdr>
                <w:top w:val="none" w:sz="0" w:space="0" w:color="auto"/>
                <w:left w:val="none" w:sz="0" w:space="0" w:color="auto"/>
                <w:bottom w:val="none" w:sz="0" w:space="0" w:color="auto"/>
                <w:right w:val="none" w:sz="0" w:space="0" w:color="auto"/>
              </w:divBdr>
            </w:div>
            <w:div w:id="1738700837">
              <w:marLeft w:val="0"/>
              <w:marRight w:val="0"/>
              <w:marTop w:val="0"/>
              <w:marBottom w:val="0"/>
              <w:divBdr>
                <w:top w:val="none" w:sz="0" w:space="0" w:color="auto"/>
                <w:left w:val="none" w:sz="0" w:space="0" w:color="auto"/>
                <w:bottom w:val="none" w:sz="0" w:space="0" w:color="auto"/>
                <w:right w:val="none" w:sz="0" w:space="0" w:color="auto"/>
              </w:divBdr>
            </w:div>
            <w:div w:id="1623460922">
              <w:marLeft w:val="0"/>
              <w:marRight w:val="0"/>
              <w:marTop w:val="0"/>
              <w:marBottom w:val="0"/>
              <w:divBdr>
                <w:top w:val="none" w:sz="0" w:space="0" w:color="auto"/>
                <w:left w:val="none" w:sz="0" w:space="0" w:color="auto"/>
                <w:bottom w:val="none" w:sz="0" w:space="0" w:color="auto"/>
                <w:right w:val="none" w:sz="0" w:space="0" w:color="auto"/>
              </w:divBdr>
            </w:div>
            <w:div w:id="98575261">
              <w:marLeft w:val="0"/>
              <w:marRight w:val="0"/>
              <w:marTop w:val="0"/>
              <w:marBottom w:val="0"/>
              <w:divBdr>
                <w:top w:val="none" w:sz="0" w:space="0" w:color="auto"/>
                <w:left w:val="none" w:sz="0" w:space="0" w:color="auto"/>
                <w:bottom w:val="none" w:sz="0" w:space="0" w:color="auto"/>
                <w:right w:val="none" w:sz="0" w:space="0" w:color="auto"/>
              </w:divBdr>
            </w:div>
            <w:div w:id="1379235483">
              <w:marLeft w:val="0"/>
              <w:marRight w:val="0"/>
              <w:marTop w:val="0"/>
              <w:marBottom w:val="0"/>
              <w:divBdr>
                <w:top w:val="none" w:sz="0" w:space="0" w:color="auto"/>
                <w:left w:val="none" w:sz="0" w:space="0" w:color="auto"/>
                <w:bottom w:val="none" w:sz="0" w:space="0" w:color="auto"/>
                <w:right w:val="none" w:sz="0" w:space="0" w:color="auto"/>
              </w:divBdr>
            </w:div>
            <w:div w:id="1191340877">
              <w:marLeft w:val="0"/>
              <w:marRight w:val="0"/>
              <w:marTop w:val="0"/>
              <w:marBottom w:val="0"/>
              <w:divBdr>
                <w:top w:val="none" w:sz="0" w:space="0" w:color="auto"/>
                <w:left w:val="none" w:sz="0" w:space="0" w:color="auto"/>
                <w:bottom w:val="none" w:sz="0" w:space="0" w:color="auto"/>
                <w:right w:val="none" w:sz="0" w:space="0" w:color="auto"/>
              </w:divBdr>
            </w:div>
            <w:div w:id="28259368">
              <w:marLeft w:val="0"/>
              <w:marRight w:val="0"/>
              <w:marTop w:val="0"/>
              <w:marBottom w:val="0"/>
              <w:divBdr>
                <w:top w:val="none" w:sz="0" w:space="0" w:color="auto"/>
                <w:left w:val="none" w:sz="0" w:space="0" w:color="auto"/>
                <w:bottom w:val="none" w:sz="0" w:space="0" w:color="auto"/>
                <w:right w:val="none" w:sz="0" w:space="0" w:color="auto"/>
              </w:divBdr>
            </w:div>
            <w:div w:id="1782409480">
              <w:marLeft w:val="0"/>
              <w:marRight w:val="0"/>
              <w:marTop w:val="0"/>
              <w:marBottom w:val="0"/>
              <w:divBdr>
                <w:top w:val="none" w:sz="0" w:space="0" w:color="auto"/>
                <w:left w:val="none" w:sz="0" w:space="0" w:color="auto"/>
                <w:bottom w:val="none" w:sz="0" w:space="0" w:color="auto"/>
                <w:right w:val="none" w:sz="0" w:space="0" w:color="auto"/>
              </w:divBdr>
            </w:div>
            <w:div w:id="209079800">
              <w:marLeft w:val="0"/>
              <w:marRight w:val="0"/>
              <w:marTop w:val="0"/>
              <w:marBottom w:val="0"/>
              <w:divBdr>
                <w:top w:val="none" w:sz="0" w:space="0" w:color="auto"/>
                <w:left w:val="none" w:sz="0" w:space="0" w:color="auto"/>
                <w:bottom w:val="none" w:sz="0" w:space="0" w:color="auto"/>
                <w:right w:val="none" w:sz="0" w:space="0" w:color="auto"/>
              </w:divBdr>
            </w:div>
            <w:div w:id="1227640704">
              <w:marLeft w:val="0"/>
              <w:marRight w:val="0"/>
              <w:marTop w:val="0"/>
              <w:marBottom w:val="0"/>
              <w:divBdr>
                <w:top w:val="none" w:sz="0" w:space="0" w:color="auto"/>
                <w:left w:val="none" w:sz="0" w:space="0" w:color="auto"/>
                <w:bottom w:val="none" w:sz="0" w:space="0" w:color="auto"/>
                <w:right w:val="none" w:sz="0" w:space="0" w:color="auto"/>
              </w:divBdr>
            </w:div>
            <w:div w:id="149566906">
              <w:marLeft w:val="0"/>
              <w:marRight w:val="0"/>
              <w:marTop w:val="0"/>
              <w:marBottom w:val="0"/>
              <w:divBdr>
                <w:top w:val="none" w:sz="0" w:space="0" w:color="auto"/>
                <w:left w:val="none" w:sz="0" w:space="0" w:color="auto"/>
                <w:bottom w:val="none" w:sz="0" w:space="0" w:color="auto"/>
                <w:right w:val="none" w:sz="0" w:space="0" w:color="auto"/>
              </w:divBdr>
            </w:div>
            <w:div w:id="1208032338">
              <w:marLeft w:val="0"/>
              <w:marRight w:val="0"/>
              <w:marTop w:val="0"/>
              <w:marBottom w:val="0"/>
              <w:divBdr>
                <w:top w:val="none" w:sz="0" w:space="0" w:color="auto"/>
                <w:left w:val="none" w:sz="0" w:space="0" w:color="auto"/>
                <w:bottom w:val="none" w:sz="0" w:space="0" w:color="auto"/>
                <w:right w:val="none" w:sz="0" w:space="0" w:color="auto"/>
              </w:divBdr>
            </w:div>
            <w:div w:id="68502445">
              <w:marLeft w:val="0"/>
              <w:marRight w:val="0"/>
              <w:marTop w:val="0"/>
              <w:marBottom w:val="0"/>
              <w:divBdr>
                <w:top w:val="none" w:sz="0" w:space="0" w:color="auto"/>
                <w:left w:val="none" w:sz="0" w:space="0" w:color="auto"/>
                <w:bottom w:val="none" w:sz="0" w:space="0" w:color="auto"/>
                <w:right w:val="none" w:sz="0" w:space="0" w:color="auto"/>
              </w:divBdr>
            </w:div>
            <w:div w:id="1295334516">
              <w:marLeft w:val="0"/>
              <w:marRight w:val="0"/>
              <w:marTop w:val="0"/>
              <w:marBottom w:val="0"/>
              <w:divBdr>
                <w:top w:val="none" w:sz="0" w:space="0" w:color="auto"/>
                <w:left w:val="none" w:sz="0" w:space="0" w:color="auto"/>
                <w:bottom w:val="none" w:sz="0" w:space="0" w:color="auto"/>
                <w:right w:val="none" w:sz="0" w:space="0" w:color="auto"/>
              </w:divBdr>
            </w:div>
            <w:div w:id="1494640884">
              <w:marLeft w:val="0"/>
              <w:marRight w:val="0"/>
              <w:marTop w:val="0"/>
              <w:marBottom w:val="0"/>
              <w:divBdr>
                <w:top w:val="none" w:sz="0" w:space="0" w:color="auto"/>
                <w:left w:val="none" w:sz="0" w:space="0" w:color="auto"/>
                <w:bottom w:val="none" w:sz="0" w:space="0" w:color="auto"/>
                <w:right w:val="none" w:sz="0" w:space="0" w:color="auto"/>
              </w:divBdr>
            </w:div>
            <w:div w:id="126436339">
              <w:marLeft w:val="0"/>
              <w:marRight w:val="0"/>
              <w:marTop w:val="0"/>
              <w:marBottom w:val="0"/>
              <w:divBdr>
                <w:top w:val="none" w:sz="0" w:space="0" w:color="auto"/>
                <w:left w:val="none" w:sz="0" w:space="0" w:color="auto"/>
                <w:bottom w:val="none" w:sz="0" w:space="0" w:color="auto"/>
                <w:right w:val="none" w:sz="0" w:space="0" w:color="auto"/>
              </w:divBdr>
            </w:div>
            <w:div w:id="1749115239">
              <w:marLeft w:val="0"/>
              <w:marRight w:val="0"/>
              <w:marTop w:val="0"/>
              <w:marBottom w:val="0"/>
              <w:divBdr>
                <w:top w:val="none" w:sz="0" w:space="0" w:color="auto"/>
                <w:left w:val="none" w:sz="0" w:space="0" w:color="auto"/>
                <w:bottom w:val="none" w:sz="0" w:space="0" w:color="auto"/>
                <w:right w:val="none" w:sz="0" w:space="0" w:color="auto"/>
              </w:divBdr>
            </w:div>
            <w:div w:id="1672952284">
              <w:marLeft w:val="0"/>
              <w:marRight w:val="0"/>
              <w:marTop w:val="0"/>
              <w:marBottom w:val="0"/>
              <w:divBdr>
                <w:top w:val="none" w:sz="0" w:space="0" w:color="auto"/>
                <w:left w:val="none" w:sz="0" w:space="0" w:color="auto"/>
                <w:bottom w:val="none" w:sz="0" w:space="0" w:color="auto"/>
                <w:right w:val="none" w:sz="0" w:space="0" w:color="auto"/>
              </w:divBdr>
            </w:div>
            <w:div w:id="899558362">
              <w:marLeft w:val="0"/>
              <w:marRight w:val="0"/>
              <w:marTop w:val="0"/>
              <w:marBottom w:val="0"/>
              <w:divBdr>
                <w:top w:val="none" w:sz="0" w:space="0" w:color="auto"/>
                <w:left w:val="none" w:sz="0" w:space="0" w:color="auto"/>
                <w:bottom w:val="none" w:sz="0" w:space="0" w:color="auto"/>
                <w:right w:val="none" w:sz="0" w:space="0" w:color="auto"/>
              </w:divBdr>
            </w:div>
            <w:div w:id="1387800346">
              <w:marLeft w:val="0"/>
              <w:marRight w:val="0"/>
              <w:marTop w:val="0"/>
              <w:marBottom w:val="0"/>
              <w:divBdr>
                <w:top w:val="none" w:sz="0" w:space="0" w:color="auto"/>
                <w:left w:val="none" w:sz="0" w:space="0" w:color="auto"/>
                <w:bottom w:val="none" w:sz="0" w:space="0" w:color="auto"/>
                <w:right w:val="none" w:sz="0" w:space="0" w:color="auto"/>
              </w:divBdr>
            </w:div>
            <w:div w:id="494689819">
              <w:marLeft w:val="0"/>
              <w:marRight w:val="0"/>
              <w:marTop w:val="0"/>
              <w:marBottom w:val="0"/>
              <w:divBdr>
                <w:top w:val="none" w:sz="0" w:space="0" w:color="auto"/>
                <w:left w:val="none" w:sz="0" w:space="0" w:color="auto"/>
                <w:bottom w:val="none" w:sz="0" w:space="0" w:color="auto"/>
                <w:right w:val="none" w:sz="0" w:space="0" w:color="auto"/>
              </w:divBdr>
            </w:div>
            <w:div w:id="1671062710">
              <w:marLeft w:val="0"/>
              <w:marRight w:val="0"/>
              <w:marTop w:val="0"/>
              <w:marBottom w:val="0"/>
              <w:divBdr>
                <w:top w:val="none" w:sz="0" w:space="0" w:color="auto"/>
                <w:left w:val="none" w:sz="0" w:space="0" w:color="auto"/>
                <w:bottom w:val="none" w:sz="0" w:space="0" w:color="auto"/>
                <w:right w:val="none" w:sz="0" w:space="0" w:color="auto"/>
              </w:divBdr>
            </w:div>
            <w:div w:id="1082799155">
              <w:marLeft w:val="0"/>
              <w:marRight w:val="0"/>
              <w:marTop w:val="0"/>
              <w:marBottom w:val="0"/>
              <w:divBdr>
                <w:top w:val="none" w:sz="0" w:space="0" w:color="auto"/>
                <w:left w:val="none" w:sz="0" w:space="0" w:color="auto"/>
                <w:bottom w:val="none" w:sz="0" w:space="0" w:color="auto"/>
                <w:right w:val="none" w:sz="0" w:space="0" w:color="auto"/>
              </w:divBdr>
            </w:div>
            <w:div w:id="793256069">
              <w:marLeft w:val="0"/>
              <w:marRight w:val="0"/>
              <w:marTop w:val="0"/>
              <w:marBottom w:val="0"/>
              <w:divBdr>
                <w:top w:val="none" w:sz="0" w:space="0" w:color="auto"/>
                <w:left w:val="none" w:sz="0" w:space="0" w:color="auto"/>
                <w:bottom w:val="none" w:sz="0" w:space="0" w:color="auto"/>
                <w:right w:val="none" w:sz="0" w:space="0" w:color="auto"/>
              </w:divBdr>
            </w:div>
            <w:div w:id="351150566">
              <w:marLeft w:val="0"/>
              <w:marRight w:val="0"/>
              <w:marTop w:val="0"/>
              <w:marBottom w:val="0"/>
              <w:divBdr>
                <w:top w:val="none" w:sz="0" w:space="0" w:color="auto"/>
                <w:left w:val="none" w:sz="0" w:space="0" w:color="auto"/>
                <w:bottom w:val="none" w:sz="0" w:space="0" w:color="auto"/>
                <w:right w:val="none" w:sz="0" w:space="0" w:color="auto"/>
              </w:divBdr>
            </w:div>
            <w:div w:id="2038041588">
              <w:marLeft w:val="0"/>
              <w:marRight w:val="0"/>
              <w:marTop w:val="0"/>
              <w:marBottom w:val="0"/>
              <w:divBdr>
                <w:top w:val="none" w:sz="0" w:space="0" w:color="auto"/>
                <w:left w:val="none" w:sz="0" w:space="0" w:color="auto"/>
                <w:bottom w:val="none" w:sz="0" w:space="0" w:color="auto"/>
                <w:right w:val="none" w:sz="0" w:space="0" w:color="auto"/>
              </w:divBdr>
            </w:div>
            <w:div w:id="269363035">
              <w:marLeft w:val="0"/>
              <w:marRight w:val="0"/>
              <w:marTop w:val="0"/>
              <w:marBottom w:val="0"/>
              <w:divBdr>
                <w:top w:val="none" w:sz="0" w:space="0" w:color="auto"/>
                <w:left w:val="none" w:sz="0" w:space="0" w:color="auto"/>
                <w:bottom w:val="none" w:sz="0" w:space="0" w:color="auto"/>
                <w:right w:val="none" w:sz="0" w:space="0" w:color="auto"/>
              </w:divBdr>
            </w:div>
            <w:div w:id="1499809622">
              <w:marLeft w:val="0"/>
              <w:marRight w:val="0"/>
              <w:marTop w:val="0"/>
              <w:marBottom w:val="0"/>
              <w:divBdr>
                <w:top w:val="none" w:sz="0" w:space="0" w:color="auto"/>
                <w:left w:val="none" w:sz="0" w:space="0" w:color="auto"/>
                <w:bottom w:val="none" w:sz="0" w:space="0" w:color="auto"/>
                <w:right w:val="none" w:sz="0" w:space="0" w:color="auto"/>
              </w:divBdr>
            </w:div>
            <w:div w:id="1021007166">
              <w:marLeft w:val="0"/>
              <w:marRight w:val="0"/>
              <w:marTop w:val="0"/>
              <w:marBottom w:val="0"/>
              <w:divBdr>
                <w:top w:val="none" w:sz="0" w:space="0" w:color="auto"/>
                <w:left w:val="none" w:sz="0" w:space="0" w:color="auto"/>
                <w:bottom w:val="none" w:sz="0" w:space="0" w:color="auto"/>
                <w:right w:val="none" w:sz="0" w:space="0" w:color="auto"/>
              </w:divBdr>
            </w:div>
            <w:div w:id="1437367441">
              <w:marLeft w:val="0"/>
              <w:marRight w:val="0"/>
              <w:marTop w:val="0"/>
              <w:marBottom w:val="0"/>
              <w:divBdr>
                <w:top w:val="none" w:sz="0" w:space="0" w:color="auto"/>
                <w:left w:val="none" w:sz="0" w:space="0" w:color="auto"/>
                <w:bottom w:val="none" w:sz="0" w:space="0" w:color="auto"/>
                <w:right w:val="none" w:sz="0" w:space="0" w:color="auto"/>
              </w:divBdr>
            </w:div>
            <w:div w:id="1819765339">
              <w:marLeft w:val="0"/>
              <w:marRight w:val="0"/>
              <w:marTop w:val="0"/>
              <w:marBottom w:val="0"/>
              <w:divBdr>
                <w:top w:val="none" w:sz="0" w:space="0" w:color="auto"/>
                <w:left w:val="none" w:sz="0" w:space="0" w:color="auto"/>
                <w:bottom w:val="none" w:sz="0" w:space="0" w:color="auto"/>
                <w:right w:val="none" w:sz="0" w:space="0" w:color="auto"/>
              </w:divBdr>
            </w:div>
            <w:div w:id="1113672977">
              <w:marLeft w:val="0"/>
              <w:marRight w:val="0"/>
              <w:marTop w:val="0"/>
              <w:marBottom w:val="0"/>
              <w:divBdr>
                <w:top w:val="none" w:sz="0" w:space="0" w:color="auto"/>
                <w:left w:val="none" w:sz="0" w:space="0" w:color="auto"/>
                <w:bottom w:val="none" w:sz="0" w:space="0" w:color="auto"/>
                <w:right w:val="none" w:sz="0" w:space="0" w:color="auto"/>
              </w:divBdr>
            </w:div>
            <w:div w:id="350842433">
              <w:marLeft w:val="0"/>
              <w:marRight w:val="0"/>
              <w:marTop w:val="0"/>
              <w:marBottom w:val="0"/>
              <w:divBdr>
                <w:top w:val="none" w:sz="0" w:space="0" w:color="auto"/>
                <w:left w:val="none" w:sz="0" w:space="0" w:color="auto"/>
                <w:bottom w:val="none" w:sz="0" w:space="0" w:color="auto"/>
                <w:right w:val="none" w:sz="0" w:space="0" w:color="auto"/>
              </w:divBdr>
            </w:div>
            <w:div w:id="1272401060">
              <w:marLeft w:val="0"/>
              <w:marRight w:val="0"/>
              <w:marTop w:val="0"/>
              <w:marBottom w:val="0"/>
              <w:divBdr>
                <w:top w:val="none" w:sz="0" w:space="0" w:color="auto"/>
                <w:left w:val="none" w:sz="0" w:space="0" w:color="auto"/>
                <w:bottom w:val="none" w:sz="0" w:space="0" w:color="auto"/>
                <w:right w:val="none" w:sz="0" w:space="0" w:color="auto"/>
              </w:divBdr>
            </w:div>
            <w:div w:id="1494298739">
              <w:marLeft w:val="0"/>
              <w:marRight w:val="0"/>
              <w:marTop w:val="0"/>
              <w:marBottom w:val="0"/>
              <w:divBdr>
                <w:top w:val="none" w:sz="0" w:space="0" w:color="auto"/>
                <w:left w:val="none" w:sz="0" w:space="0" w:color="auto"/>
                <w:bottom w:val="none" w:sz="0" w:space="0" w:color="auto"/>
                <w:right w:val="none" w:sz="0" w:space="0" w:color="auto"/>
              </w:divBdr>
            </w:div>
            <w:div w:id="937062266">
              <w:marLeft w:val="0"/>
              <w:marRight w:val="0"/>
              <w:marTop w:val="0"/>
              <w:marBottom w:val="0"/>
              <w:divBdr>
                <w:top w:val="none" w:sz="0" w:space="0" w:color="auto"/>
                <w:left w:val="none" w:sz="0" w:space="0" w:color="auto"/>
                <w:bottom w:val="none" w:sz="0" w:space="0" w:color="auto"/>
                <w:right w:val="none" w:sz="0" w:space="0" w:color="auto"/>
              </w:divBdr>
            </w:div>
            <w:div w:id="1152796553">
              <w:marLeft w:val="0"/>
              <w:marRight w:val="0"/>
              <w:marTop w:val="0"/>
              <w:marBottom w:val="0"/>
              <w:divBdr>
                <w:top w:val="none" w:sz="0" w:space="0" w:color="auto"/>
                <w:left w:val="none" w:sz="0" w:space="0" w:color="auto"/>
                <w:bottom w:val="none" w:sz="0" w:space="0" w:color="auto"/>
                <w:right w:val="none" w:sz="0" w:space="0" w:color="auto"/>
              </w:divBdr>
            </w:div>
            <w:div w:id="2063551346">
              <w:marLeft w:val="0"/>
              <w:marRight w:val="0"/>
              <w:marTop w:val="0"/>
              <w:marBottom w:val="0"/>
              <w:divBdr>
                <w:top w:val="none" w:sz="0" w:space="0" w:color="auto"/>
                <w:left w:val="none" w:sz="0" w:space="0" w:color="auto"/>
                <w:bottom w:val="none" w:sz="0" w:space="0" w:color="auto"/>
                <w:right w:val="none" w:sz="0" w:space="0" w:color="auto"/>
              </w:divBdr>
            </w:div>
            <w:div w:id="1655648781">
              <w:marLeft w:val="0"/>
              <w:marRight w:val="0"/>
              <w:marTop w:val="0"/>
              <w:marBottom w:val="0"/>
              <w:divBdr>
                <w:top w:val="none" w:sz="0" w:space="0" w:color="auto"/>
                <w:left w:val="none" w:sz="0" w:space="0" w:color="auto"/>
                <w:bottom w:val="none" w:sz="0" w:space="0" w:color="auto"/>
                <w:right w:val="none" w:sz="0" w:space="0" w:color="auto"/>
              </w:divBdr>
            </w:div>
            <w:div w:id="1119757485">
              <w:marLeft w:val="0"/>
              <w:marRight w:val="0"/>
              <w:marTop w:val="0"/>
              <w:marBottom w:val="0"/>
              <w:divBdr>
                <w:top w:val="none" w:sz="0" w:space="0" w:color="auto"/>
                <w:left w:val="none" w:sz="0" w:space="0" w:color="auto"/>
                <w:bottom w:val="none" w:sz="0" w:space="0" w:color="auto"/>
                <w:right w:val="none" w:sz="0" w:space="0" w:color="auto"/>
              </w:divBdr>
            </w:div>
            <w:div w:id="468787112">
              <w:marLeft w:val="0"/>
              <w:marRight w:val="0"/>
              <w:marTop w:val="0"/>
              <w:marBottom w:val="0"/>
              <w:divBdr>
                <w:top w:val="none" w:sz="0" w:space="0" w:color="auto"/>
                <w:left w:val="none" w:sz="0" w:space="0" w:color="auto"/>
                <w:bottom w:val="none" w:sz="0" w:space="0" w:color="auto"/>
                <w:right w:val="none" w:sz="0" w:space="0" w:color="auto"/>
              </w:divBdr>
            </w:div>
            <w:div w:id="1879468996">
              <w:marLeft w:val="0"/>
              <w:marRight w:val="0"/>
              <w:marTop w:val="0"/>
              <w:marBottom w:val="0"/>
              <w:divBdr>
                <w:top w:val="none" w:sz="0" w:space="0" w:color="auto"/>
                <w:left w:val="none" w:sz="0" w:space="0" w:color="auto"/>
                <w:bottom w:val="none" w:sz="0" w:space="0" w:color="auto"/>
                <w:right w:val="none" w:sz="0" w:space="0" w:color="auto"/>
              </w:divBdr>
            </w:div>
            <w:div w:id="1786264600">
              <w:marLeft w:val="0"/>
              <w:marRight w:val="0"/>
              <w:marTop w:val="0"/>
              <w:marBottom w:val="0"/>
              <w:divBdr>
                <w:top w:val="none" w:sz="0" w:space="0" w:color="auto"/>
                <w:left w:val="none" w:sz="0" w:space="0" w:color="auto"/>
                <w:bottom w:val="none" w:sz="0" w:space="0" w:color="auto"/>
                <w:right w:val="none" w:sz="0" w:space="0" w:color="auto"/>
              </w:divBdr>
            </w:div>
            <w:div w:id="185842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43511">
      <w:bodyDiv w:val="1"/>
      <w:marLeft w:val="0"/>
      <w:marRight w:val="0"/>
      <w:marTop w:val="0"/>
      <w:marBottom w:val="0"/>
      <w:divBdr>
        <w:top w:val="none" w:sz="0" w:space="0" w:color="auto"/>
        <w:left w:val="none" w:sz="0" w:space="0" w:color="auto"/>
        <w:bottom w:val="none" w:sz="0" w:space="0" w:color="auto"/>
        <w:right w:val="none" w:sz="0" w:space="0" w:color="auto"/>
      </w:divBdr>
    </w:div>
    <w:div w:id="505635896">
      <w:bodyDiv w:val="1"/>
      <w:marLeft w:val="0"/>
      <w:marRight w:val="0"/>
      <w:marTop w:val="0"/>
      <w:marBottom w:val="0"/>
      <w:divBdr>
        <w:top w:val="none" w:sz="0" w:space="0" w:color="auto"/>
        <w:left w:val="none" w:sz="0" w:space="0" w:color="auto"/>
        <w:bottom w:val="none" w:sz="0" w:space="0" w:color="auto"/>
        <w:right w:val="none" w:sz="0" w:space="0" w:color="auto"/>
      </w:divBdr>
    </w:div>
    <w:div w:id="506405404">
      <w:bodyDiv w:val="1"/>
      <w:marLeft w:val="0"/>
      <w:marRight w:val="0"/>
      <w:marTop w:val="0"/>
      <w:marBottom w:val="0"/>
      <w:divBdr>
        <w:top w:val="none" w:sz="0" w:space="0" w:color="auto"/>
        <w:left w:val="none" w:sz="0" w:space="0" w:color="auto"/>
        <w:bottom w:val="none" w:sz="0" w:space="0" w:color="auto"/>
        <w:right w:val="none" w:sz="0" w:space="0" w:color="auto"/>
      </w:divBdr>
    </w:div>
    <w:div w:id="525602922">
      <w:bodyDiv w:val="1"/>
      <w:marLeft w:val="0"/>
      <w:marRight w:val="0"/>
      <w:marTop w:val="0"/>
      <w:marBottom w:val="0"/>
      <w:divBdr>
        <w:top w:val="none" w:sz="0" w:space="0" w:color="auto"/>
        <w:left w:val="none" w:sz="0" w:space="0" w:color="auto"/>
        <w:bottom w:val="none" w:sz="0" w:space="0" w:color="auto"/>
        <w:right w:val="none" w:sz="0" w:space="0" w:color="auto"/>
      </w:divBdr>
    </w:div>
    <w:div w:id="526255204">
      <w:bodyDiv w:val="1"/>
      <w:marLeft w:val="0"/>
      <w:marRight w:val="0"/>
      <w:marTop w:val="0"/>
      <w:marBottom w:val="0"/>
      <w:divBdr>
        <w:top w:val="none" w:sz="0" w:space="0" w:color="auto"/>
        <w:left w:val="none" w:sz="0" w:space="0" w:color="auto"/>
        <w:bottom w:val="none" w:sz="0" w:space="0" w:color="auto"/>
        <w:right w:val="none" w:sz="0" w:space="0" w:color="auto"/>
      </w:divBdr>
    </w:div>
    <w:div w:id="526986839">
      <w:bodyDiv w:val="1"/>
      <w:marLeft w:val="0"/>
      <w:marRight w:val="0"/>
      <w:marTop w:val="0"/>
      <w:marBottom w:val="0"/>
      <w:divBdr>
        <w:top w:val="none" w:sz="0" w:space="0" w:color="auto"/>
        <w:left w:val="none" w:sz="0" w:space="0" w:color="auto"/>
        <w:bottom w:val="none" w:sz="0" w:space="0" w:color="auto"/>
        <w:right w:val="none" w:sz="0" w:space="0" w:color="auto"/>
      </w:divBdr>
    </w:div>
    <w:div w:id="537163320">
      <w:bodyDiv w:val="1"/>
      <w:marLeft w:val="0"/>
      <w:marRight w:val="0"/>
      <w:marTop w:val="0"/>
      <w:marBottom w:val="0"/>
      <w:divBdr>
        <w:top w:val="none" w:sz="0" w:space="0" w:color="auto"/>
        <w:left w:val="none" w:sz="0" w:space="0" w:color="auto"/>
        <w:bottom w:val="none" w:sz="0" w:space="0" w:color="auto"/>
        <w:right w:val="none" w:sz="0" w:space="0" w:color="auto"/>
      </w:divBdr>
    </w:div>
    <w:div w:id="550313980">
      <w:bodyDiv w:val="1"/>
      <w:marLeft w:val="0"/>
      <w:marRight w:val="0"/>
      <w:marTop w:val="0"/>
      <w:marBottom w:val="0"/>
      <w:divBdr>
        <w:top w:val="none" w:sz="0" w:space="0" w:color="auto"/>
        <w:left w:val="none" w:sz="0" w:space="0" w:color="auto"/>
        <w:bottom w:val="none" w:sz="0" w:space="0" w:color="auto"/>
        <w:right w:val="none" w:sz="0" w:space="0" w:color="auto"/>
      </w:divBdr>
    </w:div>
    <w:div w:id="559823100">
      <w:bodyDiv w:val="1"/>
      <w:marLeft w:val="0"/>
      <w:marRight w:val="0"/>
      <w:marTop w:val="0"/>
      <w:marBottom w:val="0"/>
      <w:divBdr>
        <w:top w:val="none" w:sz="0" w:space="0" w:color="auto"/>
        <w:left w:val="none" w:sz="0" w:space="0" w:color="auto"/>
        <w:bottom w:val="none" w:sz="0" w:space="0" w:color="auto"/>
        <w:right w:val="none" w:sz="0" w:space="0" w:color="auto"/>
      </w:divBdr>
    </w:div>
    <w:div w:id="569115469">
      <w:bodyDiv w:val="1"/>
      <w:marLeft w:val="0"/>
      <w:marRight w:val="0"/>
      <w:marTop w:val="0"/>
      <w:marBottom w:val="0"/>
      <w:divBdr>
        <w:top w:val="none" w:sz="0" w:space="0" w:color="auto"/>
        <w:left w:val="none" w:sz="0" w:space="0" w:color="auto"/>
        <w:bottom w:val="none" w:sz="0" w:space="0" w:color="auto"/>
        <w:right w:val="none" w:sz="0" w:space="0" w:color="auto"/>
      </w:divBdr>
    </w:div>
    <w:div w:id="573055942">
      <w:bodyDiv w:val="1"/>
      <w:marLeft w:val="0"/>
      <w:marRight w:val="0"/>
      <w:marTop w:val="0"/>
      <w:marBottom w:val="0"/>
      <w:divBdr>
        <w:top w:val="none" w:sz="0" w:space="0" w:color="auto"/>
        <w:left w:val="none" w:sz="0" w:space="0" w:color="auto"/>
        <w:bottom w:val="none" w:sz="0" w:space="0" w:color="auto"/>
        <w:right w:val="none" w:sz="0" w:space="0" w:color="auto"/>
      </w:divBdr>
    </w:div>
    <w:div w:id="575357671">
      <w:bodyDiv w:val="1"/>
      <w:marLeft w:val="0"/>
      <w:marRight w:val="0"/>
      <w:marTop w:val="0"/>
      <w:marBottom w:val="0"/>
      <w:divBdr>
        <w:top w:val="none" w:sz="0" w:space="0" w:color="auto"/>
        <w:left w:val="none" w:sz="0" w:space="0" w:color="auto"/>
        <w:bottom w:val="none" w:sz="0" w:space="0" w:color="auto"/>
        <w:right w:val="none" w:sz="0" w:space="0" w:color="auto"/>
      </w:divBdr>
    </w:div>
    <w:div w:id="575435987">
      <w:bodyDiv w:val="1"/>
      <w:marLeft w:val="0"/>
      <w:marRight w:val="0"/>
      <w:marTop w:val="0"/>
      <w:marBottom w:val="0"/>
      <w:divBdr>
        <w:top w:val="none" w:sz="0" w:space="0" w:color="auto"/>
        <w:left w:val="none" w:sz="0" w:space="0" w:color="auto"/>
        <w:bottom w:val="none" w:sz="0" w:space="0" w:color="auto"/>
        <w:right w:val="none" w:sz="0" w:space="0" w:color="auto"/>
      </w:divBdr>
    </w:div>
    <w:div w:id="586696905">
      <w:bodyDiv w:val="1"/>
      <w:marLeft w:val="0"/>
      <w:marRight w:val="0"/>
      <w:marTop w:val="0"/>
      <w:marBottom w:val="0"/>
      <w:divBdr>
        <w:top w:val="none" w:sz="0" w:space="0" w:color="auto"/>
        <w:left w:val="none" w:sz="0" w:space="0" w:color="auto"/>
        <w:bottom w:val="none" w:sz="0" w:space="0" w:color="auto"/>
        <w:right w:val="none" w:sz="0" w:space="0" w:color="auto"/>
      </w:divBdr>
    </w:div>
    <w:div w:id="613093593">
      <w:bodyDiv w:val="1"/>
      <w:marLeft w:val="0"/>
      <w:marRight w:val="0"/>
      <w:marTop w:val="0"/>
      <w:marBottom w:val="0"/>
      <w:divBdr>
        <w:top w:val="none" w:sz="0" w:space="0" w:color="auto"/>
        <w:left w:val="none" w:sz="0" w:space="0" w:color="auto"/>
        <w:bottom w:val="none" w:sz="0" w:space="0" w:color="auto"/>
        <w:right w:val="none" w:sz="0" w:space="0" w:color="auto"/>
      </w:divBdr>
    </w:div>
    <w:div w:id="620647608">
      <w:bodyDiv w:val="1"/>
      <w:marLeft w:val="0"/>
      <w:marRight w:val="0"/>
      <w:marTop w:val="0"/>
      <w:marBottom w:val="0"/>
      <w:divBdr>
        <w:top w:val="none" w:sz="0" w:space="0" w:color="auto"/>
        <w:left w:val="none" w:sz="0" w:space="0" w:color="auto"/>
        <w:bottom w:val="none" w:sz="0" w:space="0" w:color="auto"/>
        <w:right w:val="none" w:sz="0" w:space="0" w:color="auto"/>
      </w:divBdr>
    </w:div>
    <w:div w:id="625041627">
      <w:bodyDiv w:val="1"/>
      <w:marLeft w:val="0"/>
      <w:marRight w:val="0"/>
      <w:marTop w:val="0"/>
      <w:marBottom w:val="0"/>
      <w:divBdr>
        <w:top w:val="none" w:sz="0" w:space="0" w:color="auto"/>
        <w:left w:val="none" w:sz="0" w:space="0" w:color="auto"/>
        <w:bottom w:val="none" w:sz="0" w:space="0" w:color="auto"/>
        <w:right w:val="none" w:sz="0" w:space="0" w:color="auto"/>
      </w:divBdr>
    </w:div>
    <w:div w:id="626084052">
      <w:bodyDiv w:val="1"/>
      <w:marLeft w:val="0"/>
      <w:marRight w:val="0"/>
      <w:marTop w:val="0"/>
      <w:marBottom w:val="0"/>
      <w:divBdr>
        <w:top w:val="none" w:sz="0" w:space="0" w:color="auto"/>
        <w:left w:val="none" w:sz="0" w:space="0" w:color="auto"/>
        <w:bottom w:val="none" w:sz="0" w:space="0" w:color="auto"/>
        <w:right w:val="none" w:sz="0" w:space="0" w:color="auto"/>
      </w:divBdr>
    </w:div>
    <w:div w:id="641231926">
      <w:bodyDiv w:val="1"/>
      <w:marLeft w:val="0"/>
      <w:marRight w:val="0"/>
      <w:marTop w:val="0"/>
      <w:marBottom w:val="0"/>
      <w:divBdr>
        <w:top w:val="none" w:sz="0" w:space="0" w:color="auto"/>
        <w:left w:val="none" w:sz="0" w:space="0" w:color="auto"/>
        <w:bottom w:val="none" w:sz="0" w:space="0" w:color="auto"/>
        <w:right w:val="none" w:sz="0" w:space="0" w:color="auto"/>
      </w:divBdr>
    </w:div>
    <w:div w:id="642736646">
      <w:bodyDiv w:val="1"/>
      <w:marLeft w:val="0"/>
      <w:marRight w:val="0"/>
      <w:marTop w:val="0"/>
      <w:marBottom w:val="0"/>
      <w:divBdr>
        <w:top w:val="none" w:sz="0" w:space="0" w:color="auto"/>
        <w:left w:val="none" w:sz="0" w:space="0" w:color="auto"/>
        <w:bottom w:val="none" w:sz="0" w:space="0" w:color="auto"/>
        <w:right w:val="none" w:sz="0" w:space="0" w:color="auto"/>
      </w:divBdr>
    </w:div>
    <w:div w:id="645596899">
      <w:bodyDiv w:val="1"/>
      <w:marLeft w:val="0"/>
      <w:marRight w:val="0"/>
      <w:marTop w:val="0"/>
      <w:marBottom w:val="0"/>
      <w:divBdr>
        <w:top w:val="none" w:sz="0" w:space="0" w:color="auto"/>
        <w:left w:val="none" w:sz="0" w:space="0" w:color="auto"/>
        <w:bottom w:val="none" w:sz="0" w:space="0" w:color="auto"/>
        <w:right w:val="none" w:sz="0" w:space="0" w:color="auto"/>
      </w:divBdr>
    </w:div>
    <w:div w:id="656113127">
      <w:bodyDiv w:val="1"/>
      <w:marLeft w:val="0"/>
      <w:marRight w:val="0"/>
      <w:marTop w:val="0"/>
      <w:marBottom w:val="0"/>
      <w:divBdr>
        <w:top w:val="none" w:sz="0" w:space="0" w:color="auto"/>
        <w:left w:val="none" w:sz="0" w:space="0" w:color="auto"/>
        <w:bottom w:val="none" w:sz="0" w:space="0" w:color="auto"/>
        <w:right w:val="none" w:sz="0" w:space="0" w:color="auto"/>
      </w:divBdr>
    </w:div>
    <w:div w:id="658465193">
      <w:bodyDiv w:val="1"/>
      <w:marLeft w:val="0"/>
      <w:marRight w:val="0"/>
      <w:marTop w:val="0"/>
      <w:marBottom w:val="0"/>
      <w:divBdr>
        <w:top w:val="none" w:sz="0" w:space="0" w:color="auto"/>
        <w:left w:val="none" w:sz="0" w:space="0" w:color="auto"/>
        <w:bottom w:val="none" w:sz="0" w:space="0" w:color="auto"/>
        <w:right w:val="none" w:sz="0" w:space="0" w:color="auto"/>
      </w:divBdr>
    </w:div>
    <w:div w:id="663701252">
      <w:bodyDiv w:val="1"/>
      <w:marLeft w:val="0"/>
      <w:marRight w:val="0"/>
      <w:marTop w:val="0"/>
      <w:marBottom w:val="0"/>
      <w:divBdr>
        <w:top w:val="none" w:sz="0" w:space="0" w:color="auto"/>
        <w:left w:val="none" w:sz="0" w:space="0" w:color="auto"/>
        <w:bottom w:val="none" w:sz="0" w:space="0" w:color="auto"/>
        <w:right w:val="none" w:sz="0" w:space="0" w:color="auto"/>
      </w:divBdr>
    </w:div>
    <w:div w:id="672759529">
      <w:bodyDiv w:val="1"/>
      <w:marLeft w:val="0"/>
      <w:marRight w:val="0"/>
      <w:marTop w:val="0"/>
      <w:marBottom w:val="0"/>
      <w:divBdr>
        <w:top w:val="none" w:sz="0" w:space="0" w:color="auto"/>
        <w:left w:val="none" w:sz="0" w:space="0" w:color="auto"/>
        <w:bottom w:val="none" w:sz="0" w:space="0" w:color="auto"/>
        <w:right w:val="none" w:sz="0" w:space="0" w:color="auto"/>
      </w:divBdr>
    </w:div>
    <w:div w:id="700789959">
      <w:bodyDiv w:val="1"/>
      <w:marLeft w:val="0"/>
      <w:marRight w:val="0"/>
      <w:marTop w:val="0"/>
      <w:marBottom w:val="0"/>
      <w:divBdr>
        <w:top w:val="none" w:sz="0" w:space="0" w:color="auto"/>
        <w:left w:val="none" w:sz="0" w:space="0" w:color="auto"/>
        <w:bottom w:val="none" w:sz="0" w:space="0" w:color="auto"/>
        <w:right w:val="none" w:sz="0" w:space="0" w:color="auto"/>
      </w:divBdr>
    </w:div>
    <w:div w:id="715423640">
      <w:bodyDiv w:val="1"/>
      <w:marLeft w:val="0"/>
      <w:marRight w:val="0"/>
      <w:marTop w:val="0"/>
      <w:marBottom w:val="0"/>
      <w:divBdr>
        <w:top w:val="none" w:sz="0" w:space="0" w:color="auto"/>
        <w:left w:val="none" w:sz="0" w:space="0" w:color="auto"/>
        <w:bottom w:val="none" w:sz="0" w:space="0" w:color="auto"/>
        <w:right w:val="none" w:sz="0" w:space="0" w:color="auto"/>
      </w:divBdr>
    </w:div>
    <w:div w:id="722217383">
      <w:bodyDiv w:val="1"/>
      <w:marLeft w:val="0"/>
      <w:marRight w:val="0"/>
      <w:marTop w:val="0"/>
      <w:marBottom w:val="0"/>
      <w:divBdr>
        <w:top w:val="none" w:sz="0" w:space="0" w:color="auto"/>
        <w:left w:val="none" w:sz="0" w:space="0" w:color="auto"/>
        <w:bottom w:val="none" w:sz="0" w:space="0" w:color="auto"/>
        <w:right w:val="none" w:sz="0" w:space="0" w:color="auto"/>
      </w:divBdr>
    </w:div>
    <w:div w:id="745496944">
      <w:bodyDiv w:val="1"/>
      <w:marLeft w:val="0"/>
      <w:marRight w:val="0"/>
      <w:marTop w:val="0"/>
      <w:marBottom w:val="0"/>
      <w:divBdr>
        <w:top w:val="none" w:sz="0" w:space="0" w:color="auto"/>
        <w:left w:val="none" w:sz="0" w:space="0" w:color="auto"/>
        <w:bottom w:val="none" w:sz="0" w:space="0" w:color="auto"/>
        <w:right w:val="none" w:sz="0" w:space="0" w:color="auto"/>
      </w:divBdr>
    </w:div>
    <w:div w:id="749811609">
      <w:bodyDiv w:val="1"/>
      <w:marLeft w:val="0"/>
      <w:marRight w:val="0"/>
      <w:marTop w:val="0"/>
      <w:marBottom w:val="0"/>
      <w:divBdr>
        <w:top w:val="none" w:sz="0" w:space="0" w:color="auto"/>
        <w:left w:val="none" w:sz="0" w:space="0" w:color="auto"/>
        <w:bottom w:val="none" w:sz="0" w:space="0" w:color="auto"/>
        <w:right w:val="none" w:sz="0" w:space="0" w:color="auto"/>
      </w:divBdr>
    </w:div>
    <w:div w:id="758908280">
      <w:bodyDiv w:val="1"/>
      <w:marLeft w:val="0"/>
      <w:marRight w:val="0"/>
      <w:marTop w:val="0"/>
      <w:marBottom w:val="0"/>
      <w:divBdr>
        <w:top w:val="none" w:sz="0" w:space="0" w:color="auto"/>
        <w:left w:val="none" w:sz="0" w:space="0" w:color="auto"/>
        <w:bottom w:val="none" w:sz="0" w:space="0" w:color="auto"/>
        <w:right w:val="none" w:sz="0" w:space="0" w:color="auto"/>
      </w:divBdr>
    </w:div>
    <w:div w:id="763695407">
      <w:bodyDiv w:val="1"/>
      <w:marLeft w:val="0"/>
      <w:marRight w:val="0"/>
      <w:marTop w:val="0"/>
      <w:marBottom w:val="0"/>
      <w:divBdr>
        <w:top w:val="none" w:sz="0" w:space="0" w:color="auto"/>
        <w:left w:val="none" w:sz="0" w:space="0" w:color="auto"/>
        <w:bottom w:val="none" w:sz="0" w:space="0" w:color="auto"/>
        <w:right w:val="none" w:sz="0" w:space="0" w:color="auto"/>
      </w:divBdr>
    </w:div>
    <w:div w:id="764155964">
      <w:bodyDiv w:val="1"/>
      <w:marLeft w:val="0"/>
      <w:marRight w:val="0"/>
      <w:marTop w:val="0"/>
      <w:marBottom w:val="0"/>
      <w:divBdr>
        <w:top w:val="none" w:sz="0" w:space="0" w:color="auto"/>
        <w:left w:val="none" w:sz="0" w:space="0" w:color="auto"/>
        <w:bottom w:val="none" w:sz="0" w:space="0" w:color="auto"/>
        <w:right w:val="none" w:sz="0" w:space="0" w:color="auto"/>
      </w:divBdr>
    </w:div>
    <w:div w:id="774055390">
      <w:bodyDiv w:val="1"/>
      <w:marLeft w:val="0"/>
      <w:marRight w:val="0"/>
      <w:marTop w:val="0"/>
      <w:marBottom w:val="0"/>
      <w:divBdr>
        <w:top w:val="none" w:sz="0" w:space="0" w:color="auto"/>
        <w:left w:val="none" w:sz="0" w:space="0" w:color="auto"/>
        <w:bottom w:val="none" w:sz="0" w:space="0" w:color="auto"/>
        <w:right w:val="none" w:sz="0" w:space="0" w:color="auto"/>
      </w:divBdr>
    </w:div>
    <w:div w:id="782504077">
      <w:bodyDiv w:val="1"/>
      <w:marLeft w:val="0"/>
      <w:marRight w:val="0"/>
      <w:marTop w:val="0"/>
      <w:marBottom w:val="0"/>
      <w:divBdr>
        <w:top w:val="none" w:sz="0" w:space="0" w:color="auto"/>
        <w:left w:val="none" w:sz="0" w:space="0" w:color="auto"/>
        <w:bottom w:val="none" w:sz="0" w:space="0" w:color="auto"/>
        <w:right w:val="none" w:sz="0" w:space="0" w:color="auto"/>
      </w:divBdr>
    </w:div>
    <w:div w:id="786702078">
      <w:bodyDiv w:val="1"/>
      <w:marLeft w:val="0"/>
      <w:marRight w:val="0"/>
      <w:marTop w:val="0"/>
      <w:marBottom w:val="0"/>
      <w:divBdr>
        <w:top w:val="none" w:sz="0" w:space="0" w:color="auto"/>
        <w:left w:val="none" w:sz="0" w:space="0" w:color="auto"/>
        <w:bottom w:val="none" w:sz="0" w:space="0" w:color="auto"/>
        <w:right w:val="none" w:sz="0" w:space="0" w:color="auto"/>
      </w:divBdr>
    </w:div>
    <w:div w:id="815800094">
      <w:bodyDiv w:val="1"/>
      <w:marLeft w:val="0"/>
      <w:marRight w:val="0"/>
      <w:marTop w:val="0"/>
      <w:marBottom w:val="0"/>
      <w:divBdr>
        <w:top w:val="none" w:sz="0" w:space="0" w:color="auto"/>
        <w:left w:val="none" w:sz="0" w:space="0" w:color="auto"/>
        <w:bottom w:val="none" w:sz="0" w:space="0" w:color="auto"/>
        <w:right w:val="none" w:sz="0" w:space="0" w:color="auto"/>
      </w:divBdr>
    </w:div>
    <w:div w:id="824125959">
      <w:bodyDiv w:val="1"/>
      <w:marLeft w:val="0"/>
      <w:marRight w:val="0"/>
      <w:marTop w:val="0"/>
      <w:marBottom w:val="0"/>
      <w:divBdr>
        <w:top w:val="none" w:sz="0" w:space="0" w:color="auto"/>
        <w:left w:val="none" w:sz="0" w:space="0" w:color="auto"/>
        <w:bottom w:val="none" w:sz="0" w:space="0" w:color="auto"/>
        <w:right w:val="none" w:sz="0" w:space="0" w:color="auto"/>
      </w:divBdr>
    </w:div>
    <w:div w:id="826091455">
      <w:bodyDiv w:val="1"/>
      <w:marLeft w:val="0"/>
      <w:marRight w:val="0"/>
      <w:marTop w:val="0"/>
      <w:marBottom w:val="0"/>
      <w:divBdr>
        <w:top w:val="none" w:sz="0" w:space="0" w:color="auto"/>
        <w:left w:val="none" w:sz="0" w:space="0" w:color="auto"/>
        <w:bottom w:val="none" w:sz="0" w:space="0" w:color="auto"/>
        <w:right w:val="none" w:sz="0" w:space="0" w:color="auto"/>
      </w:divBdr>
    </w:div>
    <w:div w:id="837380791">
      <w:bodyDiv w:val="1"/>
      <w:marLeft w:val="0"/>
      <w:marRight w:val="0"/>
      <w:marTop w:val="0"/>
      <w:marBottom w:val="0"/>
      <w:divBdr>
        <w:top w:val="none" w:sz="0" w:space="0" w:color="auto"/>
        <w:left w:val="none" w:sz="0" w:space="0" w:color="auto"/>
        <w:bottom w:val="none" w:sz="0" w:space="0" w:color="auto"/>
        <w:right w:val="none" w:sz="0" w:space="0" w:color="auto"/>
      </w:divBdr>
    </w:div>
    <w:div w:id="848761670">
      <w:bodyDiv w:val="1"/>
      <w:marLeft w:val="0"/>
      <w:marRight w:val="0"/>
      <w:marTop w:val="0"/>
      <w:marBottom w:val="0"/>
      <w:divBdr>
        <w:top w:val="none" w:sz="0" w:space="0" w:color="auto"/>
        <w:left w:val="none" w:sz="0" w:space="0" w:color="auto"/>
        <w:bottom w:val="none" w:sz="0" w:space="0" w:color="auto"/>
        <w:right w:val="none" w:sz="0" w:space="0" w:color="auto"/>
      </w:divBdr>
    </w:div>
    <w:div w:id="852837508">
      <w:bodyDiv w:val="1"/>
      <w:marLeft w:val="0"/>
      <w:marRight w:val="0"/>
      <w:marTop w:val="0"/>
      <w:marBottom w:val="0"/>
      <w:divBdr>
        <w:top w:val="none" w:sz="0" w:space="0" w:color="auto"/>
        <w:left w:val="none" w:sz="0" w:space="0" w:color="auto"/>
        <w:bottom w:val="none" w:sz="0" w:space="0" w:color="auto"/>
        <w:right w:val="none" w:sz="0" w:space="0" w:color="auto"/>
      </w:divBdr>
    </w:div>
    <w:div w:id="867986140">
      <w:bodyDiv w:val="1"/>
      <w:marLeft w:val="0"/>
      <w:marRight w:val="0"/>
      <w:marTop w:val="0"/>
      <w:marBottom w:val="0"/>
      <w:divBdr>
        <w:top w:val="none" w:sz="0" w:space="0" w:color="auto"/>
        <w:left w:val="none" w:sz="0" w:space="0" w:color="auto"/>
        <w:bottom w:val="none" w:sz="0" w:space="0" w:color="auto"/>
        <w:right w:val="none" w:sz="0" w:space="0" w:color="auto"/>
      </w:divBdr>
    </w:div>
    <w:div w:id="884878356">
      <w:bodyDiv w:val="1"/>
      <w:marLeft w:val="0"/>
      <w:marRight w:val="0"/>
      <w:marTop w:val="0"/>
      <w:marBottom w:val="0"/>
      <w:divBdr>
        <w:top w:val="none" w:sz="0" w:space="0" w:color="auto"/>
        <w:left w:val="none" w:sz="0" w:space="0" w:color="auto"/>
        <w:bottom w:val="none" w:sz="0" w:space="0" w:color="auto"/>
        <w:right w:val="none" w:sz="0" w:space="0" w:color="auto"/>
      </w:divBdr>
    </w:div>
    <w:div w:id="889076797">
      <w:bodyDiv w:val="1"/>
      <w:marLeft w:val="0"/>
      <w:marRight w:val="0"/>
      <w:marTop w:val="0"/>
      <w:marBottom w:val="0"/>
      <w:divBdr>
        <w:top w:val="none" w:sz="0" w:space="0" w:color="auto"/>
        <w:left w:val="none" w:sz="0" w:space="0" w:color="auto"/>
        <w:bottom w:val="none" w:sz="0" w:space="0" w:color="auto"/>
        <w:right w:val="none" w:sz="0" w:space="0" w:color="auto"/>
      </w:divBdr>
    </w:div>
    <w:div w:id="889924205">
      <w:bodyDiv w:val="1"/>
      <w:marLeft w:val="0"/>
      <w:marRight w:val="0"/>
      <w:marTop w:val="0"/>
      <w:marBottom w:val="0"/>
      <w:divBdr>
        <w:top w:val="none" w:sz="0" w:space="0" w:color="auto"/>
        <w:left w:val="none" w:sz="0" w:space="0" w:color="auto"/>
        <w:bottom w:val="none" w:sz="0" w:space="0" w:color="auto"/>
        <w:right w:val="none" w:sz="0" w:space="0" w:color="auto"/>
      </w:divBdr>
    </w:div>
    <w:div w:id="912544776">
      <w:bodyDiv w:val="1"/>
      <w:marLeft w:val="0"/>
      <w:marRight w:val="0"/>
      <w:marTop w:val="0"/>
      <w:marBottom w:val="0"/>
      <w:divBdr>
        <w:top w:val="none" w:sz="0" w:space="0" w:color="auto"/>
        <w:left w:val="none" w:sz="0" w:space="0" w:color="auto"/>
        <w:bottom w:val="none" w:sz="0" w:space="0" w:color="auto"/>
        <w:right w:val="none" w:sz="0" w:space="0" w:color="auto"/>
      </w:divBdr>
      <w:divsChild>
        <w:div w:id="722100265">
          <w:marLeft w:val="0"/>
          <w:marRight w:val="0"/>
          <w:marTop w:val="0"/>
          <w:marBottom w:val="0"/>
          <w:divBdr>
            <w:top w:val="none" w:sz="0" w:space="0" w:color="auto"/>
            <w:left w:val="none" w:sz="0" w:space="0" w:color="auto"/>
            <w:bottom w:val="none" w:sz="0" w:space="0" w:color="auto"/>
            <w:right w:val="none" w:sz="0" w:space="0" w:color="auto"/>
          </w:divBdr>
          <w:divsChild>
            <w:div w:id="1049722601">
              <w:marLeft w:val="0"/>
              <w:marRight w:val="0"/>
              <w:marTop w:val="0"/>
              <w:marBottom w:val="0"/>
              <w:divBdr>
                <w:top w:val="none" w:sz="0" w:space="0" w:color="auto"/>
                <w:left w:val="none" w:sz="0" w:space="0" w:color="auto"/>
                <w:bottom w:val="none" w:sz="0" w:space="0" w:color="auto"/>
                <w:right w:val="none" w:sz="0" w:space="0" w:color="auto"/>
              </w:divBdr>
            </w:div>
            <w:div w:id="1801729422">
              <w:marLeft w:val="0"/>
              <w:marRight w:val="0"/>
              <w:marTop w:val="0"/>
              <w:marBottom w:val="0"/>
              <w:divBdr>
                <w:top w:val="none" w:sz="0" w:space="0" w:color="auto"/>
                <w:left w:val="none" w:sz="0" w:space="0" w:color="auto"/>
                <w:bottom w:val="none" w:sz="0" w:space="0" w:color="auto"/>
                <w:right w:val="none" w:sz="0" w:space="0" w:color="auto"/>
              </w:divBdr>
            </w:div>
            <w:div w:id="707338377">
              <w:marLeft w:val="0"/>
              <w:marRight w:val="0"/>
              <w:marTop w:val="0"/>
              <w:marBottom w:val="0"/>
              <w:divBdr>
                <w:top w:val="none" w:sz="0" w:space="0" w:color="auto"/>
                <w:left w:val="none" w:sz="0" w:space="0" w:color="auto"/>
                <w:bottom w:val="none" w:sz="0" w:space="0" w:color="auto"/>
                <w:right w:val="none" w:sz="0" w:space="0" w:color="auto"/>
              </w:divBdr>
            </w:div>
            <w:div w:id="686325675">
              <w:marLeft w:val="0"/>
              <w:marRight w:val="0"/>
              <w:marTop w:val="0"/>
              <w:marBottom w:val="0"/>
              <w:divBdr>
                <w:top w:val="none" w:sz="0" w:space="0" w:color="auto"/>
                <w:left w:val="none" w:sz="0" w:space="0" w:color="auto"/>
                <w:bottom w:val="none" w:sz="0" w:space="0" w:color="auto"/>
                <w:right w:val="none" w:sz="0" w:space="0" w:color="auto"/>
              </w:divBdr>
            </w:div>
            <w:div w:id="1593320634">
              <w:marLeft w:val="0"/>
              <w:marRight w:val="0"/>
              <w:marTop w:val="0"/>
              <w:marBottom w:val="0"/>
              <w:divBdr>
                <w:top w:val="none" w:sz="0" w:space="0" w:color="auto"/>
                <w:left w:val="none" w:sz="0" w:space="0" w:color="auto"/>
                <w:bottom w:val="none" w:sz="0" w:space="0" w:color="auto"/>
                <w:right w:val="none" w:sz="0" w:space="0" w:color="auto"/>
              </w:divBdr>
            </w:div>
            <w:div w:id="193464595">
              <w:marLeft w:val="0"/>
              <w:marRight w:val="0"/>
              <w:marTop w:val="0"/>
              <w:marBottom w:val="0"/>
              <w:divBdr>
                <w:top w:val="none" w:sz="0" w:space="0" w:color="auto"/>
                <w:left w:val="none" w:sz="0" w:space="0" w:color="auto"/>
                <w:bottom w:val="none" w:sz="0" w:space="0" w:color="auto"/>
                <w:right w:val="none" w:sz="0" w:space="0" w:color="auto"/>
              </w:divBdr>
            </w:div>
            <w:div w:id="561334978">
              <w:marLeft w:val="0"/>
              <w:marRight w:val="0"/>
              <w:marTop w:val="0"/>
              <w:marBottom w:val="0"/>
              <w:divBdr>
                <w:top w:val="none" w:sz="0" w:space="0" w:color="auto"/>
                <w:left w:val="none" w:sz="0" w:space="0" w:color="auto"/>
                <w:bottom w:val="none" w:sz="0" w:space="0" w:color="auto"/>
                <w:right w:val="none" w:sz="0" w:space="0" w:color="auto"/>
              </w:divBdr>
            </w:div>
            <w:div w:id="550658216">
              <w:marLeft w:val="0"/>
              <w:marRight w:val="0"/>
              <w:marTop w:val="0"/>
              <w:marBottom w:val="0"/>
              <w:divBdr>
                <w:top w:val="none" w:sz="0" w:space="0" w:color="auto"/>
                <w:left w:val="none" w:sz="0" w:space="0" w:color="auto"/>
                <w:bottom w:val="none" w:sz="0" w:space="0" w:color="auto"/>
                <w:right w:val="none" w:sz="0" w:space="0" w:color="auto"/>
              </w:divBdr>
            </w:div>
            <w:div w:id="81259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92763">
      <w:bodyDiv w:val="1"/>
      <w:marLeft w:val="0"/>
      <w:marRight w:val="0"/>
      <w:marTop w:val="0"/>
      <w:marBottom w:val="0"/>
      <w:divBdr>
        <w:top w:val="none" w:sz="0" w:space="0" w:color="auto"/>
        <w:left w:val="none" w:sz="0" w:space="0" w:color="auto"/>
        <w:bottom w:val="none" w:sz="0" w:space="0" w:color="auto"/>
        <w:right w:val="none" w:sz="0" w:space="0" w:color="auto"/>
      </w:divBdr>
    </w:div>
    <w:div w:id="920719908">
      <w:bodyDiv w:val="1"/>
      <w:marLeft w:val="0"/>
      <w:marRight w:val="0"/>
      <w:marTop w:val="0"/>
      <w:marBottom w:val="0"/>
      <w:divBdr>
        <w:top w:val="none" w:sz="0" w:space="0" w:color="auto"/>
        <w:left w:val="none" w:sz="0" w:space="0" w:color="auto"/>
        <w:bottom w:val="none" w:sz="0" w:space="0" w:color="auto"/>
        <w:right w:val="none" w:sz="0" w:space="0" w:color="auto"/>
      </w:divBdr>
    </w:div>
    <w:div w:id="920875001">
      <w:bodyDiv w:val="1"/>
      <w:marLeft w:val="0"/>
      <w:marRight w:val="0"/>
      <w:marTop w:val="0"/>
      <w:marBottom w:val="0"/>
      <w:divBdr>
        <w:top w:val="none" w:sz="0" w:space="0" w:color="auto"/>
        <w:left w:val="none" w:sz="0" w:space="0" w:color="auto"/>
        <w:bottom w:val="none" w:sz="0" w:space="0" w:color="auto"/>
        <w:right w:val="none" w:sz="0" w:space="0" w:color="auto"/>
      </w:divBdr>
    </w:div>
    <w:div w:id="935945199">
      <w:bodyDiv w:val="1"/>
      <w:marLeft w:val="0"/>
      <w:marRight w:val="0"/>
      <w:marTop w:val="0"/>
      <w:marBottom w:val="0"/>
      <w:divBdr>
        <w:top w:val="none" w:sz="0" w:space="0" w:color="auto"/>
        <w:left w:val="none" w:sz="0" w:space="0" w:color="auto"/>
        <w:bottom w:val="none" w:sz="0" w:space="0" w:color="auto"/>
        <w:right w:val="none" w:sz="0" w:space="0" w:color="auto"/>
      </w:divBdr>
    </w:div>
    <w:div w:id="965508341">
      <w:bodyDiv w:val="1"/>
      <w:marLeft w:val="0"/>
      <w:marRight w:val="0"/>
      <w:marTop w:val="0"/>
      <w:marBottom w:val="0"/>
      <w:divBdr>
        <w:top w:val="none" w:sz="0" w:space="0" w:color="auto"/>
        <w:left w:val="none" w:sz="0" w:space="0" w:color="auto"/>
        <w:bottom w:val="none" w:sz="0" w:space="0" w:color="auto"/>
        <w:right w:val="none" w:sz="0" w:space="0" w:color="auto"/>
      </w:divBdr>
    </w:div>
    <w:div w:id="965893252">
      <w:bodyDiv w:val="1"/>
      <w:marLeft w:val="0"/>
      <w:marRight w:val="0"/>
      <w:marTop w:val="0"/>
      <w:marBottom w:val="0"/>
      <w:divBdr>
        <w:top w:val="none" w:sz="0" w:space="0" w:color="auto"/>
        <w:left w:val="none" w:sz="0" w:space="0" w:color="auto"/>
        <w:bottom w:val="none" w:sz="0" w:space="0" w:color="auto"/>
        <w:right w:val="none" w:sz="0" w:space="0" w:color="auto"/>
      </w:divBdr>
    </w:div>
    <w:div w:id="967928598">
      <w:bodyDiv w:val="1"/>
      <w:marLeft w:val="0"/>
      <w:marRight w:val="0"/>
      <w:marTop w:val="0"/>
      <w:marBottom w:val="0"/>
      <w:divBdr>
        <w:top w:val="none" w:sz="0" w:space="0" w:color="auto"/>
        <w:left w:val="none" w:sz="0" w:space="0" w:color="auto"/>
        <w:bottom w:val="none" w:sz="0" w:space="0" w:color="auto"/>
        <w:right w:val="none" w:sz="0" w:space="0" w:color="auto"/>
      </w:divBdr>
    </w:div>
    <w:div w:id="970595458">
      <w:bodyDiv w:val="1"/>
      <w:marLeft w:val="0"/>
      <w:marRight w:val="0"/>
      <w:marTop w:val="0"/>
      <w:marBottom w:val="0"/>
      <w:divBdr>
        <w:top w:val="none" w:sz="0" w:space="0" w:color="auto"/>
        <w:left w:val="none" w:sz="0" w:space="0" w:color="auto"/>
        <w:bottom w:val="none" w:sz="0" w:space="0" w:color="auto"/>
        <w:right w:val="none" w:sz="0" w:space="0" w:color="auto"/>
      </w:divBdr>
    </w:div>
    <w:div w:id="970981862">
      <w:bodyDiv w:val="1"/>
      <w:marLeft w:val="0"/>
      <w:marRight w:val="0"/>
      <w:marTop w:val="0"/>
      <w:marBottom w:val="0"/>
      <w:divBdr>
        <w:top w:val="none" w:sz="0" w:space="0" w:color="auto"/>
        <w:left w:val="none" w:sz="0" w:space="0" w:color="auto"/>
        <w:bottom w:val="none" w:sz="0" w:space="0" w:color="auto"/>
        <w:right w:val="none" w:sz="0" w:space="0" w:color="auto"/>
      </w:divBdr>
    </w:div>
    <w:div w:id="1001278363">
      <w:bodyDiv w:val="1"/>
      <w:marLeft w:val="0"/>
      <w:marRight w:val="0"/>
      <w:marTop w:val="0"/>
      <w:marBottom w:val="0"/>
      <w:divBdr>
        <w:top w:val="none" w:sz="0" w:space="0" w:color="auto"/>
        <w:left w:val="none" w:sz="0" w:space="0" w:color="auto"/>
        <w:bottom w:val="none" w:sz="0" w:space="0" w:color="auto"/>
        <w:right w:val="none" w:sz="0" w:space="0" w:color="auto"/>
      </w:divBdr>
    </w:div>
    <w:div w:id="1010369863">
      <w:bodyDiv w:val="1"/>
      <w:marLeft w:val="0"/>
      <w:marRight w:val="0"/>
      <w:marTop w:val="0"/>
      <w:marBottom w:val="0"/>
      <w:divBdr>
        <w:top w:val="none" w:sz="0" w:space="0" w:color="auto"/>
        <w:left w:val="none" w:sz="0" w:space="0" w:color="auto"/>
        <w:bottom w:val="none" w:sz="0" w:space="0" w:color="auto"/>
        <w:right w:val="none" w:sz="0" w:space="0" w:color="auto"/>
      </w:divBdr>
    </w:div>
    <w:div w:id="1011491309">
      <w:bodyDiv w:val="1"/>
      <w:marLeft w:val="0"/>
      <w:marRight w:val="0"/>
      <w:marTop w:val="0"/>
      <w:marBottom w:val="0"/>
      <w:divBdr>
        <w:top w:val="none" w:sz="0" w:space="0" w:color="auto"/>
        <w:left w:val="none" w:sz="0" w:space="0" w:color="auto"/>
        <w:bottom w:val="none" w:sz="0" w:space="0" w:color="auto"/>
        <w:right w:val="none" w:sz="0" w:space="0" w:color="auto"/>
      </w:divBdr>
    </w:div>
    <w:div w:id="1026563101">
      <w:bodyDiv w:val="1"/>
      <w:marLeft w:val="0"/>
      <w:marRight w:val="0"/>
      <w:marTop w:val="0"/>
      <w:marBottom w:val="0"/>
      <w:divBdr>
        <w:top w:val="none" w:sz="0" w:space="0" w:color="auto"/>
        <w:left w:val="none" w:sz="0" w:space="0" w:color="auto"/>
        <w:bottom w:val="none" w:sz="0" w:space="0" w:color="auto"/>
        <w:right w:val="none" w:sz="0" w:space="0" w:color="auto"/>
      </w:divBdr>
    </w:div>
    <w:div w:id="1027633189">
      <w:bodyDiv w:val="1"/>
      <w:marLeft w:val="0"/>
      <w:marRight w:val="0"/>
      <w:marTop w:val="0"/>
      <w:marBottom w:val="0"/>
      <w:divBdr>
        <w:top w:val="none" w:sz="0" w:space="0" w:color="auto"/>
        <w:left w:val="none" w:sz="0" w:space="0" w:color="auto"/>
        <w:bottom w:val="none" w:sz="0" w:space="0" w:color="auto"/>
        <w:right w:val="none" w:sz="0" w:space="0" w:color="auto"/>
      </w:divBdr>
    </w:div>
    <w:div w:id="1037464728">
      <w:bodyDiv w:val="1"/>
      <w:marLeft w:val="0"/>
      <w:marRight w:val="0"/>
      <w:marTop w:val="0"/>
      <w:marBottom w:val="0"/>
      <w:divBdr>
        <w:top w:val="none" w:sz="0" w:space="0" w:color="auto"/>
        <w:left w:val="none" w:sz="0" w:space="0" w:color="auto"/>
        <w:bottom w:val="none" w:sz="0" w:space="0" w:color="auto"/>
        <w:right w:val="none" w:sz="0" w:space="0" w:color="auto"/>
      </w:divBdr>
    </w:div>
    <w:div w:id="1044141154">
      <w:bodyDiv w:val="1"/>
      <w:marLeft w:val="0"/>
      <w:marRight w:val="0"/>
      <w:marTop w:val="0"/>
      <w:marBottom w:val="0"/>
      <w:divBdr>
        <w:top w:val="none" w:sz="0" w:space="0" w:color="auto"/>
        <w:left w:val="none" w:sz="0" w:space="0" w:color="auto"/>
        <w:bottom w:val="none" w:sz="0" w:space="0" w:color="auto"/>
        <w:right w:val="none" w:sz="0" w:space="0" w:color="auto"/>
      </w:divBdr>
    </w:div>
    <w:div w:id="1053819109">
      <w:bodyDiv w:val="1"/>
      <w:marLeft w:val="0"/>
      <w:marRight w:val="0"/>
      <w:marTop w:val="0"/>
      <w:marBottom w:val="0"/>
      <w:divBdr>
        <w:top w:val="none" w:sz="0" w:space="0" w:color="auto"/>
        <w:left w:val="none" w:sz="0" w:space="0" w:color="auto"/>
        <w:bottom w:val="none" w:sz="0" w:space="0" w:color="auto"/>
        <w:right w:val="none" w:sz="0" w:space="0" w:color="auto"/>
      </w:divBdr>
    </w:div>
    <w:div w:id="1056780280">
      <w:bodyDiv w:val="1"/>
      <w:marLeft w:val="0"/>
      <w:marRight w:val="0"/>
      <w:marTop w:val="0"/>
      <w:marBottom w:val="0"/>
      <w:divBdr>
        <w:top w:val="none" w:sz="0" w:space="0" w:color="auto"/>
        <w:left w:val="none" w:sz="0" w:space="0" w:color="auto"/>
        <w:bottom w:val="none" w:sz="0" w:space="0" w:color="auto"/>
        <w:right w:val="none" w:sz="0" w:space="0" w:color="auto"/>
      </w:divBdr>
    </w:div>
    <w:div w:id="1083065153">
      <w:bodyDiv w:val="1"/>
      <w:marLeft w:val="0"/>
      <w:marRight w:val="0"/>
      <w:marTop w:val="0"/>
      <w:marBottom w:val="0"/>
      <w:divBdr>
        <w:top w:val="none" w:sz="0" w:space="0" w:color="auto"/>
        <w:left w:val="none" w:sz="0" w:space="0" w:color="auto"/>
        <w:bottom w:val="none" w:sz="0" w:space="0" w:color="auto"/>
        <w:right w:val="none" w:sz="0" w:space="0" w:color="auto"/>
      </w:divBdr>
    </w:div>
    <w:div w:id="1092051985">
      <w:bodyDiv w:val="1"/>
      <w:marLeft w:val="0"/>
      <w:marRight w:val="0"/>
      <w:marTop w:val="0"/>
      <w:marBottom w:val="0"/>
      <w:divBdr>
        <w:top w:val="none" w:sz="0" w:space="0" w:color="auto"/>
        <w:left w:val="none" w:sz="0" w:space="0" w:color="auto"/>
        <w:bottom w:val="none" w:sz="0" w:space="0" w:color="auto"/>
        <w:right w:val="none" w:sz="0" w:space="0" w:color="auto"/>
      </w:divBdr>
    </w:div>
    <w:div w:id="1100566931">
      <w:bodyDiv w:val="1"/>
      <w:marLeft w:val="0"/>
      <w:marRight w:val="0"/>
      <w:marTop w:val="0"/>
      <w:marBottom w:val="0"/>
      <w:divBdr>
        <w:top w:val="none" w:sz="0" w:space="0" w:color="auto"/>
        <w:left w:val="none" w:sz="0" w:space="0" w:color="auto"/>
        <w:bottom w:val="none" w:sz="0" w:space="0" w:color="auto"/>
        <w:right w:val="none" w:sz="0" w:space="0" w:color="auto"/>
      </w:divBdr>
    </w:div>
    <w:div w:id="1103649545">
      <w:bodyDiv w:val="1"/>
      <w:marLeft w:val="0"/>
      <w:marRight w:val="0"/>
      <w:marTop w:val="0"/>
      <w:marBottom w:val="0"/>
      <w:divBdr>
        <w:top w:val="none" w:sz="0" w:space="0" w:color="auto"/>
        <w:left w:val="none" w:sz="0" w:space="0" w:color="auto"/>
        <w:bottom w:val="none" w:sz="0" w:space="0" w:color="auto"/>
        <w:right w:val="none" w:sz="0" w:space="0" w:color="auto"/>
      </w:divBdr>
    </w:div>
    <w:div w:id="1109666893">
      <w:bodyDiv w:val="1"/>
      <w:marLeft w:val="0"/>
      <w:marRight w:val="0"/>
      <w:marTop w:val="0"/>
      <w:marBottom w:val="0"/>
      <w:divBdr>
        <w:top w:val="none" w:sz="0" w:space="0" w:color="auto"/>
        <w:left w:val="none" w:sz="0" w:space="0" w:color="auto"/>
        <w:bottom w:val="none" w:sz="0" w:space="0" w:color="auto"/>
        <w:right w:val="none" w:sz="0" w:space="0" w:color="auto"/>
      </w:divBdr>
    </w:div>
    <w:div w:id="1115565640">
      <w:bodyDiv w:val="1"/>
      <w:marLeft w:val="0"/>
      <w:marRight w:val="0"/>
      <w:marTop w:val="0"/>
      <w:marBottom w:val="0"/>
      <w:divBdr>
        <w:top w:val="none" w:sz="0" w:space="0" w:color="auto"/>
        <w:left w:val="none" w:sz="0" w:space="0" w:color="auto"/>
        <w:bottom w:val="none" w:sz="0" w:space="0" w:color="auto"/>
        <w:right w:val="none" w:sz="0" w:space="0" w:color="auto"/>
      </w:divBdr>
    </w:div>
    <w:div w:id="1120806448">
      <w:bodyDiv w:val="1"/>
      <w:marLeft w:val="0"/>
      <w:marRight w:val="0"/>
      <w:marTop w:val="0"/>
      <w:marBottom w:val="0"/>
      <w:divBdr>
        <w:top w:val="none" w:sz="0" w:space="0" w:color="auto"/>
        <w:left w:val="none" w:sz="0" w:space="0" w:color="auto"/>
        <w:bottom w:val="none" w:sz="0" w:space="0" w:color="auto"/>
        <w:right w:val="none" w:sz="0" w:space="0" w:color="auto"/>
      </w:divBdr>
    </w:div>
    <w:div w:id="1126461935">
      <w:bodyDiv w:val="1"/>
      <w:marLeft w:val="0"/>
      <w:marRight w:val="0"/>
      <w:marTop w:val="0"/>
      <w:marBottom w:val="0"/>
      <w:divBdr>
        <w:top w:val="none" w:sz="0" w:space="0" w:color="auto"/>
        <w:left w:val="none" w:sz="0" w:space="0" w:color="auto"/>
        <w:bottom w:val="none" w:sz="0" w:space="0" w:color="auto"/>
        <w:right w:val="none" w:sz="0" w:space="0" w:color="auto"/>
      </w:divBdr>
    </w:div>
    <w:div w:id="1134563122">
      <w:bodyDiv w:val="1"/>
      <w:marLeft w:val="0"/>
      <w:marRight w:val="0"/>
      <w:marTop w:val="0"/>
      <w:marBottom w:val="0"/>
      <w:divBdr>
        <w:top w:val="none" w:sz="0" w:space="0" w:color="auto"/>
        <w:left w:val="none" w:sz="0" w:space="0" w:color="auto"/>
        <w:bottom w:val="none" w:sz="0" w:space="0" w:color="auto"/>
        <w:right w:val="none" w:sz="0" w:space="0" w:color="auto"/>
      </w:divBdr>
    </w:div>
    <w:div w:id="1178420598">
      <w:bodyDiv w:val="1"/>
      <w:marLeft w:val="0"/>
      <w:marRight w:val="0"/>
      <w:marTop w:val="0"/>
      <w:marBottom w:val="0"/>
      <w:divBdr>
        <w:top w:val="none" w:sz="0" w:space="0" w:color="auto"/>
        <w:left w:val="none" w:sz="0" w:space="0" w:color="auto"/>
        <w:bottom w:val="none" w:sz="0" w:space="0" w:color="auto"/>
        <w:right w:val="none" w:sz="0" w:space="0" w:color="auto"/>
      </w:divBdr>
    </w:div>
    <w:div w:id="1184125923">
      <w:bodyDiv w:val="1"/>
      <w:marLeft w:val="0"/>
      <w:marRight w:val="0"/>
      <w:marTop w:val="0"/>
      <w:marBottom w:val="0"/>
      <w:divBdr>
        <w:top w:val="none" w:sz="0" w:space="0" w:color="auto"/>
        <w:left w:val="none" w:sz="0" w:space="0" w:color="auto"/>
        <w:bottom w:val="none" w:sz="0" w:space="0" w:color="auto"/>
        <w:right w:val="none" w:sz="0" w:space="0" w:color="auto"/>
      </w:divBdr>
    </w:div>
    <w:div w:id="1185098728">
      <w:bodyDiv w:val="1"/>
      <w:marLeft w:val="0"/>
      <w:marRight w:val="0"/>
      <w:marTop w:val="0"/>
      <w:marBottom w:val="0"/>
      <w:divBdr>
        <w:top w:val="none" w:sz="0" w:space="0" w:color="auto"/>
        <w:left w:val="none" w:sz="0" w:space="0" w:color="auto"/>
        <w:bottom w:val="none" w:sz="0" w:space="0" w:color="auto"/>
        <w:right w:val="none" w:sz="0" w:space="0" w:color="auto"/>
      </w:divBdr>
    </w:div>
    <w:div w:id="1203788933">
      <w:bodyDiv w:val="1"/>
      <w:marLeft w:val="0"/>
      <w:marRight w:val="0"/>
      <w:marTop w:val="0"/>
      <w:marBottom w:val="0"/>
      <w:divBdr>
        <w:top w:val="none" w:sz="0" w:space="0" w:color="auto"/>
        <w:left w:val="none" w:sz="0" w:space="0" w:color="auto"/>
        <w:bottom w:val="none" w:sz="0" w:space="0" w:color="auto"/>
        <w:right w:val="none" w:sz="0" w:space="0" w:color="auto"/>
      </w:divBdr>
    </w:div>
    <w:div w:id="1233202699">
      <w:bodyDiv w:val="1"/>
      <w:marLeft w:val="0"/>
      <w:marRight w:val="0"/>
      <w:marTop w:val="0"/>
      <w:marBottom w:val="0"/>
      <w:divBdr>
        <w:top w:val="none" w:sz="0" w:space="0" w:color="auto"/>
        <w:left w:val="none" w:sz="0" w:space="0" w:color="auto"/>
        <w:bottom w:val="none" w:sz="0" w:space="0" w:color="auto"/>
        <w:right w:val="none" w:sz="0" w:space="0" w:color="auto"/>
      </w:divBdr>
    </w:div>
    <w:div w:id="1233811089">
      <w:bodyDiv w:val="1"/>
      <w:marLeft w:val="0"/>
      <w:marRight w:val="0"/>
      <w:marTop w:val="0"/>
      <w:marBottom w:val="0"/>
      <w:divBdr>
        <w:top w:val="none" w:sz="0" w:space="0" w:color="auto"/>
        <w:left w:val="none" w:sz="0" w:space="0" w:color="auto"/>
        <w:bottom w:val="none" w:sz="0" w:space="0" w:color="auto"/>
        <w:right w:val="none" w:sz="0" w:space="0" w:color="auto"/>
      </w:divBdr>
    </w:div>
    <w:div w:id="1234200514">
      <w:bodyDiv w:val="1"/>
      <w:marLeft w:val="0"/>
      <w:marRight w:val="0"/>
      <w:marTop w:val="0"/>
      <w:marBottom w:val="0"/>
      <w:divBdr>
        <w:top w:val="none" w:sz="0" w:space="0" w:color="auto"/>
        <w:left w:val="none" w:sz="0" w:space="0" w:color="auto"/>
        <w:bottom w:val="none" w:sz="0" w:space="0" w:color="auto"/>
        <w:right w:val="none" w:sz="0" w:space="0" w:color="auto"/>
      </w:divBdr>
    </w:div>
    <w:div w:id="1240597164">
      <w:bodyDiv w:val="1"/>
      <w:marLeft w:val="0"/>
      <w:marRight w:val="0"/>
      <w:marTop w:val="0"/>
      <w:marBottom w:val="0"/>
      <w:divBdr>
        <w:top w:val="none" w:sz="0" w:space="0" w:color="auto"/>
        <w:left w:val="none" w:sz="0" w:space="0" w:color="auto"/>
        <w:bottom w:val="none" w:sz="0" w:space="0" w:color="auto"/>
        <w:right w:val="none" w:sz="0" w:space="0" w:color="auto"/>
      </w:divBdr>
    </w:div>
    <w:div w:id="1254437314">
      <w:bodyDiv w:val="1"/>
      <w:marLeft w:val="0"/>
      <w:marRight w:val="0"/>
      <w:marTop w:val="0"/>
      <w:marBottom w:val="0"/>
      <w:divBdr>
        <w:top w:val="none" w:sz="0" w:space="0" w:color="auto"/>
        <w:left w:val="none" w:sz="0" w:space="0" w:color="auto"/>
        <w:bottom w:val="none" w:sz="0" w:space="0" w:color="auto"/>
        <w:right w:val="none" w:sz="0" w:space="0" w:color="auto"/>
      </w:divBdr>
    </w:div>
    <w:div w:id="1264650376">
      <w:bodyDiv w:val="1"/>
      <w:marLeft w:val="0"/>
      <w:marRight w:val="0"/>
      <w:marTop w:val="0"/>
      <w:marBottom w:val="0"/>
      <w:divBdr>
        <w:top w:val="none" w:sz="0" w:space="0" w:color="auto"/>
        <w:left w:val="none" w:sz="0" w:space="0" w:color="auto"/>
        <w:bottom w:val="none" w:sz="0" w:space="0" w:color="auto"/>
        <w:right w:val="none" w:sz="0" w:space="0" w:color="auto"/>
      </w:divBdr>
    </w:div>
    <w:div w:id="1266234917">
      <w:bodyDiv w:val="1"/>
      <w:marLeft w:val="0"/>
      <w:marRight w:val="0"/>
      <w:marTop w:val="0"/>
      <w:marBottom w:val="0"/>
      <w:divBdr>
        <w:top w:val="none" w:sz="0" w:space="0" w:color="auto"/>
        <w:left w:val="none" w:sz="0" w:space="0" w:color="auto"/>
        <w:bottom w:val="none" w:sz="0" w:space="0" w:color="auto"/>
        <w:right w:val="none" w:sz="0" w:space="0" w:color="auto"/>
      </w:divBdr>
      <w:divsChild>
        <w:div w:id="1070611816">
          <w:marLeft w:val="0"/>
          <w:marRight w:val="0"/>
          <w:marTop w:val="0"/>
          <w:marBottom w:val="0"/>
          <w:divBdr>
            <w:top w:val="none" w:sz="0" w:space="0" w:color="auto"/>
            <w:left w:val="none" w:sz="0" w:space="0" w:color="auto"/>
            <w:bottom w:val="none" w:sz="0" w:space="0" w:color="auto"/>
            <w:right w:val="none" w:sz="0" w:space="0" w:color="auto"/>
          </w:divBdr>
        </w:div>
      </w:divsChild>
    </w:div>
    <w:div w:id="1269318545">
      <w:bodyDiv w:val="1"/>
      <w:marLeft w:val="0"/>
      <w:marRight w:val="0"/>
      <w:marTop w:val="0"/>
      <w:marBottom w:val="0"/>
      <w:divBdr>
        <w:top w:val="none" w:sz="0" w:space="0" w:color="auto"/>
        <w:left w:val="none" w:sz="0" w:space="0" w:color="auto"/>
        <w:bottom w:val="none" w:sz="0" w:space="0" w:color="auto"/>
        <w:right w:val="none" w:sz="0" w:space="0" w:color="auto"/>
      </w:divBdr>
    </w:div>
    <w:div w:id="1269461637">
      <w:bodyDiv w:val="1"/>
      <w:marLeft w:val="0"/>
      <w:marRight w:val="0"/>
      <w:marTop w:val="0"/>
      <w:marBottom w:val="0"/>
      <w:divBdr>
        <w:top w:val="none" w:sz="0" w:space="0" w:color="auto"/>
        <w:left w:val="none" w:sz="0" w:space="0" w:color="auto"/>
        <w:bottom w:val="none" w:sz="0" w:space="0" w:color="auto"/>
        <w:right w:val="none" w:sz="0" w:space="0" w:color="auto"/>
      </w:divBdr>
    </w:div>
    <w:div w:id="1278215731">
      <w:bodyDiv w:val="1"/>
      <w:marLeft w:val="0"/>
      <w:marRight w:val="0"/>
      <w:marTop w:val="0"/>
      <w:marBottom w:val="0"/>
      <w:divBdr>
        <w:top w:val="none" w:sz="0" w:space="0" w:color="auto"/>
        <w:left w:val="none" w:sz="0" w:space="0" w:color="auto"/>
        <w:bottom w:val="none" w:sz="0" w:space="0" w:color="auto"/>
        <w:right w:val="none" w:sz="0" w:space="0" w:color="auto"/>
      </w:divBdr>
    </w:div>
    <w:div w:id="1284775866">
      <w:bodyDiv w:val="1"/>
      <w:marLeft w:val="0"/>
      <w:marRight w:val="0"/>
      <w:marTop w:val="0"/>
      <w:marBottom w:val="0"/>
      <w:divBdr>
        <w:top w:val="none" w:sz="0" w:space="0" w:color="auto"/>
        <w:left w:val="none" w:sz="0" w:space="0" w:color="auto"/>
        <w:bottom w:val="none" w:sz="0" w:space="0" w:color="auto"/>
        <w:right w:val="none" w:sz="0" w:space="0" w:color="auto"/>
      </w:divBdr>
    </w:div>
    <w:div w:id="1292127297">
      <w:bodyDiv w:val="1"/>
      <w:marLeft w:val="0"/>
      <w:marRight w:val="0"/>
      <w:marTop w:val="0"/>
      <w:marBottom w:val="0"/>
      <w:divBdr>
        <w:top w:val="none" w:sz="0" w:space="0" w:color="auto"/>
        <w:left w:val="none" w:sz="0" w:space="0" w:color="auto"/>
        <w:bottom w:val="none" w:sz="0" w:space="0" w:color="auto"/>
        <w:right w:val="none" w:sz="0" w:space="0" w:color="auto"/>
      </w:divBdr>
    </w:div>
    <w:div w:id="1313876477">
      <w:bodyDiv w:val="1"/>
      <w:marLeft w:val="0"/>
      <w:marRight w:val="0"/>
      <w:marTop w:val="0"/>
      <w:marBottom w:val="0"/>
      <w:divBdr>
        <w:top w:val="none" w:sz="0" w:space="0" w:color="auto"/>
        <w:left w:val="none" w:sz="0" w:space="0" w:color="auto"/>
        <w:bottom w:val="none" w:sz="0" w:space="0" w:color="auto"/>
        <w:right w:val="none" w:sz="0" w:space="0" w:color="auto"/>
      </w:divBdr>
    </w:div>
    <w:div w:id="1322345455">
      <w:bodyDiv w:val="1"/>
      <w:marLeft w:val="0"/>
      <w:marRight w:val="0"/>
      <w:marTop w:val="0"/>
      <w:marBottom w:val="0"/>
      <w:divBdr>
        <w:top w:val="none" w:sz="0" w:space="0" w:color="auto"/>
        <w:left w:val="none" w:sz="0" w:space="0" w:color="auto"/>
        <w:bottom w:val="none" w:sz="0" w:space="0" w:color="auto"/>
        <w:right w:val="none" w:sz="0" w:space="0" w:color="auto"/>
      </w:divBdr>
    </w:div>
    <w:div w:id="1337001163">
      <w:bodyDiv w:val="1"/>
      <w:marLeft w:val="0"/>
      <w:marRight w:val="0"/>
      <w:marTop w:val="0"/>
      <w:marBottom w:val="0"/>
      <w:divBdr>
        <w:top w:val="none" w:sz="0" w:space="0" w:color="auto"/>
        <w:left w:val="none" w:sz="0" w:space="0" w:color="auto"/>
        <w:bottom w:val="none" w:sz="0" w:space="0" w:color="auto"/>
        <w:right w:val="none" w:sz="0" w:space="0" w:color="auto"/>
      </w:divBdr>
    </w:div>
    <w:div w:id="1355112393">
      <w:bodyDiv w:val="1"/>
      <w:marLeft w:val="0"/>
      <w:marRight w:val="0"/>
      <w:marTop w:val="0"/>
      <w:marBottom w:val="0"/>
      <w:divBdr>
        <w:top w:val="none" w:sz="0" w:space="0" w:color="auto"/>
        <w:left w:val="none" w:sz="0" w:space="0" w:color="auto"/>
        <w:bottom w:val="none" w:sz="0" w:space="0" w:color="auto"/>
        <w:right w:val="none" w:sz="0" w:space="0" w:color="auto"/>
      </w:divBdr>
    </w:div>
    <w:div w:id="1370060486">
      <w:bodyDiv w:val="1"/>
      <w:marLeft w:val="0"/>
      <w:marRight w:val="0"/>
      <w:marTop w:val="0"/>
      <w:marBottom w:val="0"/>
      <w:divBdr>
        <w:top w:val="none" w:sz="0" w:space="0" w:color="auto"/>
        <w:left w:val="none" w:sz="0" w:space="0" w:color="auto"/>
        <w:bottom w:val="none" w:sz="0" w:space="0" w:color="auto"/>
        <w:right w:val="none" w:sz="0" w:space="0" w:color="auto"/>
      </w:divBdr>
    </w:div>
    <w:div w:id="1371763483">
      <w:bodyDiv w:val="1"/>
      <w:marLeft w:val="0"/>
      <w:marRight w:val="0"/>
      <w:marTop w:val="0"/>
      <w:marBottom w:val="0"/>
      <w:divBdr>
        <w:top w:val="none" w:sz="0" w:space="0" w:color="auto"/>
        <w:left w:val="none" w:sz="0" w:space="0" w:color="auto"/>
        <w:bottom w:val="none" w:sz="0" w:space="0" w:color="auto"/>
        <w:right w:val="none" w:sz="0" w:space="0" w:color="auto"/>
      </w:divBdr>
    </w:div>
    <w:div w:id="1390570093">
      <w:bodyDiv w:val="1"/>
      <w:marLeft w:val="0"/>
      <w:marRight w:val="0"/>
      <w:marTop w:val="0"/>
      <w:marBottom w:val="0"/>
      <w:divBdr>
        <w:top w:val="none" w:sz="0" w:space="0" w:color="auto"/>
        <w:left w:val="none" w:sz="0" w:space="0" w:color="auto"/>
        <w:bottom w:val="none" w:sz="0" w:space="0" w:color="auto"/>
        <w:right w:val="none" w:sz="0" w:space="0" w:color="auto"/>
      </w:divBdr>
    </w:div>
    <w:div w:id="1409186595">
      <w:bodyDiv w:val="1"/>
      <w:marLeft w:val="0"/>
      <w:marRight w:val="0"/>
      <w:marTop w:val="0"/>
      <w:marBottom w:val="0"/>
      <w:divBdr>
        <w:top w:val="none" w:sz="0" w:space="0" w:color="auto"/>
        <w:left w:val="none" w:sz="0" w:space="0" w:color="auto"/>
        <w:bottom w:val="none" w:sz="0" w:space="0" w:color="auto"/>
        <w:right w:val="none" w:sz="0" w:space="0" w:color="auto"/>
      </w:divBdr>
    </w:div>
    <w:div w:id="1416511730">
      <w:bodyDiv w:val="1"/>
      <w:marLeft w:val="0"/>
      <w:marRight w:val="0"/>
      <w:marTop w:val="0"/>
      <w:marBottom w:val="0"/>
      <w:divBdr>
        <w:top w:val="none" w:sz="0" w:space="0" w:color="auto"/>
        <w:left w:val="none" w:sz="0" w:space="0" w:color="auto"/>
        <w:bottom w:val="none" w:sz="0" w:space="0" w:color="auto"/>
        <w:right w:val="none" w:sz="0" w:space="0" w:color="auto"/>
      </w:divBdr>
    </w:div>
    <w:div w:id="1429109748">
      <w:bodyDiv w:val="1"/>
      <w:marLeft w:val="0"/>
      <w:marRight w:val="0"/>
      <w:marTop w:val="0"/>
      <w:marBottom w:val="0"/>
      <w:divBdr>
        <w:top w:val="none" w:sz="0" w:space="0" w:color="auto"/>
        <w:left w:val="none" w:sz="0" w:space="0" w:color="auto"/>
        <w:bottom w:val="none" w:sz="0" w:space="0" w:color="auto"/>
        <w:right w:val="none" w:sz="0" w:space="0" w:color="auto"/>
      </w:divBdr>
    </w:div>
    <w:div w:id="1443574863">
      <w:bodyDiv w:val="1"/>
      <w:marLeft w:val="0"/>
      <w:marRight w:val="0"/>
      <w:marTop w:val="0"/>
      <w:marBottom w:val="0"/>
      <w:divBdr>
        <w:top w:val="none" w:sz="0" w:space="0" w:color="auto"/>
        <w:left w:val="none" w:sz="0" w:space="0" w:color="auto"/>
        <w:bottom w:val="none" w:sz="0" w:space="0" w:color="auto"/>
        <w:right w:val="none" w:sz="0" w:space="0" w:color="auto"/>
      </w:divBdr>
    </w:div>
    <w:div w:id="1452867682">
      <w:bodyDiv w:val="1"/>
      <w:marLeft w:val="0"/>
      <w:marRight w:val="0"/>
      <w:marTop w:val="0"/>
      <w:marBottom w:val="0"/>
      <w:divBdr>
        <w:top w:val="none" w:sz="0" w:space="0" w:color="auto"/>
        <w:left w:val="none" w:sz="0" w:space="0" w:color="auto"/>
        <w:bottom w:val="none" w:sz="0" w:space="0" w:color="auto"/>
        <w:right w:val="none" w:sz="0" w:space="0" w:color="auto"/>
      </w:divBdr>
    </w:div>
    <w:div w:id="1484007372">
      <w:bodyDiv w:val="1"/>
      <w:marLeft w:val="0"/>
      <w:marRight w:val="0"/>
      <w:marTop w:val="0"/>
      <w:marBottom w:val="0"/>
      <w:divBdr>
        <w:top w:val="none" w:sz="0" w:space="0" w:color="auto"/>
        <w:left w:val="none" w:sz="0" w:space="0" w:color="auto"/>
        <w:bottom w:val="none" w:sz="0" w:space="0" w:color="auto"/>
        <w:right w:val="none" w:sz="0" w:space="0" w:color="auto"/>
      </w:divBdr>
    </w:div>
    <w:div w:id="1487821194">
      <w:bodyDiv w:val="1"/>
      <w:marLeft w:val="0"/>
      <w:marRight w:val="0"/>
      <w:marTop w:val="0"/>
      <w:marBottom w:val="0"/>
      <w:divBdr>
        <w:top w:val="none" w:sz="0" w:space="0" w:color="auto"/>
        <w:left w:val="none" w:sz="0" w:space="0" w:color="auto"/>
        <w:bottom w:val="none" w:sz="0" w:space="0" w:color="auto"/>
        <w:right w:val="none" w:sz="0" w:space="0" w:color="auto"/>
      </w:divBdr>
    </w:div>
    <w:div w:id="1491483572">
      <w:bodyDiv w:val="1"/>
      <w:marLeft w:val="0"/>
      <w:marRight w:val="0"/>
      <w:marTop w:val="0"/>
      <w:marBottom w:val="0"/>
      <w:divBdr>
        <w:top w:val="none" w:sz="0" w:space="0" w:color="auto"/>
        <w:left w:val="none" w:sz="0" w:space="0" w:color="auto"/>
        <w:bottom w:val="none" w:sz="0" w:space="0" w:color="auto"/>
        <w:right w:val="none" w:sz="0" w:space="0" w:color="auto"/>
      </w:divBdr>
    </w:div>
    <w:div w:id="1518276058">
      <w:bodyDiv w:val="1"/>
      <w:marLeft w:val="0"/>
      <w:marRight w:val="0"/>
      <w:marTop w:val="0"/>
      <w:marBottom w:val="0"/>
      <w:divBdr>
        <w:top w:val="none" w:sz="0" w:space="0" w:color="auto"/>
        <w:left w:val="none" w:sz="0" w:space="0" w:color="auto"/>
        <w:bottom w:val="none" w:sz="0" w:space="0" w:color="auto"/>
        <w:right w:val="none" w:sz="0" w:space="0" w:color="auto"/>
      </w:divBdr>
    </w:div>
    <w:div w:id="1544172848">
      <w:bodyDiv w:val="1"/>
      <w:marLeft w:val="0"/>
      <w:marRight w:val="0"/>
      <w:marTop w:val="0"/>
      <w:marBottom w:val="0"/>
      <w:divBdr>
        <w:top w:val="none" w:sz="0" w:space="0" w:color="auto"/>
        <w:left w:val="none" w:sz="0" w:space="0" w:color="auto"/>
        <w:bottom w:val="none" w:sz="0" w:space="0" w:color="auto"/>
        <w:right w:val="none" w:sz="0" w:space="0" w:color="auto"/>
      </w:divBdr>
    </w:div>
    <w:div w:id="1544713360">
      <w:bodyDiv w:val="1"/>
      <w:marLeft w:val="0"/>
      <w:marRight w:val="0"/>
      <w:marTop w:val="0"/>
      <w:marBottom w:val="0"/>
      <w:divBdr>
        <w:top w:val="none" w:sz="0" w:space="0" w:color="auto"/>
        <w:left w:val="none" w:sz="0" w:space="0" w:color="auto"/>
        <w:bottom w:val="none" w:sz="0" w:space="0" w:color="auto"/>
        <w:right w:val="none" w:sz="0" w:space="0" w:color="auto"/>
      </w:divBdr>
    </w:div>
    <w:div w:id="1554385153">
      <w:bodyDiv w:val="1"/>
      <w:marLeft w:val="0"/>
      <w:marRight w:val="0"/>
      <w:marTop w:val="0"/>
      <w:marBottom w:val="0"/>
      <w:divBdr>
        <w:top w:val="none" w:sz="0" w:space="0" w:color="auto"/>
        <w:left w:val="none" w:sz="0" w:space="0" w:color="auto"/>
        <w:bottom w:val="none" w:sz="0" w:space="0" w:color="auto"/>
        <w:right w:val="none" w:sz="0" w:space="0" w:color="auto"/>
      </w:divBdr>
    </w:div>
    <w:div w:id="1600748611">
      <w:bodyDiv w:val="1"/>
      <w:marLeft w:val="0"/>
      <w:marRight w:val="0"/>
      <w:marTop w:val="0"/>
      <w:marBottom w:val="0"/>
      <w:divBdr>
        <w:top w:val="none" w:sz="0" w:space="0" w:color="auto"/>
        <w:left w:val="none" w:sz="0" w:space="0" w:color="auto"/>
        <w:bottom w:val="none" w:sz="0" w:space="0" w:color="auto"/>
        <w:right w:val="none" w:sz="0" w:space="0" w:color="auto"/>
      </w:divBdr>
    </w:div>
    <w:div w:id="1605766228">
      <w:bodyDiv w:val="1"/>
      <w:marLeft w:val="0"/>
      <w:marRight w:val="0"/>
      <w:marTop w:val="0"/>
      <w:marBottom w:val="0"/>
      <w:divBdr>
        <w:top w:val="none" w:sz="0" w:space="0" w:color="auto"/>
        <w:left w:val="none" w:sz="0" w:space="0" w:color="auto"/>
        <w:bottom w:val="none" w:sz="0" w:space="0" w:color="auto"/>
        <w:right w:val="none" w:sz="0" w:space="0" w:color="auto"/>
      </w:divBdr>
    </w:div>
    <w:div w:id="1613827181">
      <w:bodyDiv w:val="1"/>
      <w:marLeft w:val="0"/>
      <w:marRight w:val="0"/>
      <w:marTop w:val="0"/>
      <w:marBottom w:val="0"/>
      <w:divBdr>
        <w:top w:val="none" w:sz="0" w:space="0" w:color="auto"/>
        <w:left w:val="none" w:sz="0" w:space="0" w:color="auto"/>
        <w:bottom w:val="none" w:sz="0" w:space="0" w:color="auto"/>
        <w:right w:val="none" w:sz="0" w:space="0" w:color="auto"/>
      </w:divBdr>
    </w:div>
    <w:div w:id="1622880469">
      <w:bodyDiv w:val="1"/>
      <w:marLeft w:val="0"/>
      <w:marRight w:val="0"/>
      <w:marTop w:val="0"/>
      <w:marBottom w:val="0"/>
      <w:divBdr>
        <w:top w:val="none" w:sz="0" w:space="0" w:color="auto"/>
        <w:left w:val="none" w:sz="0" w:space="0" w:color="auto"/>
        <w:bottom w:val="none" w:sz="0" w:space="0" w:color="auto"/>
        <w:right w:val="none" w:sz="0" w:space="0" w:color="auto"/>
      </w:divBdr>
      <w:divsChild>
        <w:div w:id="1230917554">
          <w:marLeft w:val="0"/>
          <w:marRight w:val="0"/>
          <w:marTop w:val="0"/>
          <w:marBottom w:val="0"/>
          <w:divBdr>
            <w:top w:val="none" w:sz="0" w:space="0" w:color="auto"/>
            <w:left w:val="none" w:sz="0" w:space="0" w:color="auto"/>
            <w:bottom w:val="none" w:sz="0" w:space="0" w:color="auto"/>
            <w:right w:val="none" w:sz="0" w:space="0" w:color="auto"/>
          </w:divBdr>
        </w:div>
        <w:div w:id="1882279571">
          <w:marLeft w:val="0"/>
          <w:marRight w:val="0"/>
          <w:marTop w:val="0"/>
          <w:marBottom w:val="0"/>
          <w:divBdr>
            <w:top w:val="none" w:sz="0" w:space="0" w:color="auto"/>
            <w:left w:val="none" w:sz="0" w:space="0" w:color="auto"/>
            <w:bottom w:val="none" w:sz="0" w:space="0" w:color="auto"/>
            <w:right w:val="none" w:sz="0" w:space="0" w:color="auto"/>
          </w:divBdr>
        </w:div>
        <w:div w:id="19552167">
          <w:marLeft w:val="0"/>
          <w:marRight w:val="0"/>
          <w:marTop w:val="0"/>
          <w:marBottom w:val="0"/>
          <w:divBdr>
            <w:top w:val="none" w:sz="0" w:space="0" w:color="auto"/>
            <w:left w:val="none" w:sz="0" w:space="0" w:color="auto"/>
            <w:bottom w:val="none" w:sz="0" w:space="0" w:color="auto"/>
            <w:right w:val="none" w:sz="0" w:space="0" w:color="auto"/>
          </w:divBdr>
        </w:div>
        <w:div w:id="1165365023">
          <w:marLeft w:val="0"/>
          <w:marRight w:val="0"/>
          <w:marTop w:val="0"/>
          <w:marBottom w:val="0"/>
          <w:divBdr>
            <w:top w:val="none" w:sz="0" w:space="0" w:color="auto"/>
            <w:left w:val="none" w:sz="0" w:space="0" w:color="auto"/>
            <w:bottom w:val="none" w:sz="0" w:space="0" w:color="auto"/>
            <w:right w:val="none" w:sz="0" w:space="0" w:color="auto"/>
          </w:divBdr>
        </w:div>
        <w:div w:id="720247852">
          <w:marLeft w:val="0"/>
          <w:marRight w:val="0"/>
          <w:marTop w:val="0"/>
          <w:marBottom w:val="0"/>
          <w:divBdr>
            <w:top w:val="none" w:sz="0" w:space="0" w:color="auto"/>
            <w:left w:val="none" w:sz="0" w:space="0" w:color="auto"/>
            <w:bottom w:val="none" w:sz="0" w:space="0" w:color="auto"/>
            <w:right w:val="none" w:sz="0" w:space="0" w:color="auto"/>
          </w:divBdr>
        </w:div>
      </w:divsChild>
    </w:div>
    <w:div w:id="1640569337">
      <w:bodyDiv w:val="1"/>
      <w:marLeft w:val="0"/>
      <w:marRight w:val="0"/>
      <w:marTop w:val="0"/>
      <w:marBottom w:val="0"/>
      <w:divBdr>
        <w:top w:val="none" w:sz="0" w:space="0" w:color="auto"/>
        <w:left w:val="none" w:sz="0" w:space="0" w:color="auto"/>
        <w:bottom w:val="none" w:sz="0" w:space="0" w:color="auto"/>
        <w:right w:val="none" w:sz="0" w:space="0" w:color="auto"/>
      </w:divBdr>
      <w:divsChild>
        <w:div w:id="1328246327">
          <w:marLeft w:val="0"/>
          <w:marRight w:val="0"/>
          <w:marTop w:val="0"/>
          <w:marBottom w:val="0"/>
          <w:divBdr>
            <w:top w:val="none" w:sz="0" w:space="0" w:color="auto"/>
            <w:left w:val="none" w:sz="0" w:space="0" w:color="auto"/>
            <w:bottom w:val="none" w:sz="0" w:space="0" w:color="auto"/>
            <w:right w:val="none" w:sz="0" w:space="0" w:color="auto"/>
          </w:divBdr>
          <w:divsChild>
            <w:div w:id="805971541">
              <w:marLeft w:val="0"/>
              <w:marRight w:val="0"/>
              <w:marTop w:val="0"/>
              <w:marBottom w:val="0"/>
              <w:divBdr>
                <w:top w:val="none" w:sz="0" w:space="0" w:color="auto"/>
                <w:left w:val="none" w:sz="0" w:space="0" w:color="auto"/>
                <w:bottom w:val="none" w:sz="0" w:space="0" w:color="auto"/>
                <w:right w:val="none" w:sz="0" w:space="0" w:color="auto"/>
              </w:divBdr>
            </w:div>
            <w:div w:id="196705377">
              <w:marLeft w:val="0"/>
              <w:marRight w:val="0"/>
              <w:marTop w:val="0"/>
              <w:marBottom w:val="0"/>
              <w:divBdr>
                <w:top w:val="none" w:sz="0" w:space="0" w:color="auto"/>
                <w:left w:val="none" w:sz="0" w:space="0" w:color="auto"/>
                <w:bottom w:val="none" w:sz="0" w:space="0" w:color="auto"/>
                <w:right w:val="none" w:sz="0" w:space="0" w:color="auto"/>
              </w:divBdr>
            </w:div>
            <w:div w:id="1109620122">
              <w:marLeft w:val="0"/>
              <w:marRight w:val="0"/>
              <w:marTop w:val="0"/>
              <w:marBottom w:val="0"/>
              <w:divBdr>
                <w:top w:val="none" w:sz="0" w:space="0" w:color="auto"/>
                <w:left w:val="none" w:sz="0" w:space="0" w:color="auto"/>
                <w:bottom w:val="none" w:sz="0" w:space="0" w:color="auto"/>
                <w:right w:val="none" w:sz="0" w:space="0" w:color="auto"/>
              </w:divBdr>
            </w:div>
            <w:div w:id="1299605494">
              <w:marLeft w:val="0"/>
              <w:marRight w:val="0"/>
              <w:marTop w:val="0"/>
              <w:marBottom w:val="0"/>
              <w:divBdr>
                <w:top w:val="none" w:sz="0" w:space="0" w:color="auto"/>
                <w:left w:val="none" w:sz="0" w:space="0" w:color="auto"/>
                <w:bottom w:val="none" w:sz="0" w:space="0" w:color="auto"/>
                <w:right w:val="none" w:sz="0" w:space="0" w:color="auto"/>
              </w:divBdr>
            </w:div>
            <w:div w:id="2078824222">
              <w:marLeft w:val="0"/>
              <w:marRight w:val="0"/>
              <w:marTop w:val="0"/>
              <w:marBottom w:val="0"/>
              <w:divBdr>
                <w:top w:val="none" w:sz="0" w:space="0" w:color="auto"/>
                <w:left w:val="none" w:sz="0" w:space="0" w:color="auto"/>
                <w:bottom w:val="none" w:sz="0" w:space="0" w:color="auto"/>
                <w:right w:val="none" w:sz="0" w:space="0" w:color="auto"/>
              </w:divBdr>
            </w:div>
            <w:div w:id="694379992">
              <w:marLeft w:val="0"/>
              <w:marRight w:val="0"/>
              <w:marTop w:val="0"/>
              <w:marBottom w:val="0"/>
              <w:divBdr>
                <w:top w:val="none" w:sz="0" w:space="0" w:color="auto"/>
                <w:left w:val="none" w:sz="0" w:space="0" w:color="auto"/>
                <w:bottom w:val="none" w:sz="0" w:space="0" w:color="auto"/>
                <w:right w:val="none" w:sz="0" w:space="0" w:color="auto"/>
              </w:divBdr>
            </w:div>
            <w:div w:id="77571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85427">
      <w:bodyDiv w:val="1"/>
      <w:marLeft w:val="0"/>
      <w:marRight w:val="0"/>
      <w:marTop w:val="0"/>
      <w:marBottom w:val="0"/>
      <w:divBdr>
        <w:top w:val="none" w:sz="0" w:space="0" w:color="auto"/>
        <w:left w:val="none" w:sz="0" w:space="0" w:color="auto"/>
        <w:bottom w:val="none" w:sz="0" w:space="0" w:color="auto"/>
        <w:right w:val="none" w:sz="0" w:space="0" w:color="auto"/>
      </w:divBdr>
    </w:div>
    <w:div w:id="1680741986">
      <w:bodyDiv w:val="1"/>
      <w:marLeft w:val="0"/>
      <w:marRight w:val="0"/>
      <w:marTop w:val="0"/>
      <w:marBottom w:val="0"/>
      <w:divBdr>
        <w:top w:val="none" w:sz="0" w:space="0" w:color="auto"/>
        <w:left w:val="none" w:sz="0" w:space="0" w:color="auto"/>
        <w:bottom w:val="none" w:sz="0" w:space="0" w:color="auto"/>
        <w:right w:val="none" w:sz="0" w:space="0" w:color="auto"/>
      </w:divBdr>
    </w:div>
    <w:div w:id="1682931119">
      <w:bodyDiv w:val="1"/>
      <w:marLeft w:val="0"/>
      <w:marRight w:val="0"/>
      <w:marTop w:val="0"/>
      <w:marBottom w:val="0"/>
      <w:divBdr>
        <w:top w:val="none" w:sz="0" w:space="0" w:color="auto"/>
        <w:left w:val="none" w:sz="0" w:space="0" w:color="auto"/>
        <w:bottom w:val="none" w:sz="0" w:space="0" w:color="auto"/>
        <w:right w:val="none" w:sz="0" w:space="0" w:color="auto"/>
      </w:divBdr>
    </w:div>
    <w:div w:id="1690641580">
      <w:bodyDiv w:val="1"/>
      <w:marLeft w:val="0"/>
      <w:marRight w:val="0"/>
      <w:marTop w:val="0"/>
      <w:marBottom w:val="0"/>
      <w:divBdr>
        <w:top w:val="none" w:sz="0" w:space="0" w:color="auto"/>
        <w:left w:val="none" w:sz="0" w:space="0" w:color="auto"/>
        <w:bottom w:val="none" w:sz="0" w:space="0" w:color="auto"/>
        <w:right w:val="none" w:sz="0" w:space="0" w:color="auto"/>
      </w:divBdr>
    </w:div>
    <w:div w:id="1697121145">
      <w:bodyDiv w:val="1"/>
      <w:marLeft w:val="0"/>
      <w:marRight w:val="0"/>
      <w:marTop w:val="0"/>
      <w:marBottom w:val="0"/>
      <w:divBdr>
        <w:top w:val="none" w:sz="0" w:space="0" w:color="auto"/>
        <w:left w:val="none" w:sz="0" w:space="0" w:color="auto"/>
        <w:bottom w:val="none" w:sz="0" w:space="0" w:color="auto"/>
        <w:right w:val="none" w:sz="0" w:space="0" w:color="auto"/>
      </w:divBdr>
    </w:div>
    <w:div w:id="1711298645">
      <w:bodyDiv w:val="1"/>
      <w:marLeft w:val="0"/>
      <w:marRight w:val="0"/>
      <w:marTop w:val="0"/>
      <w:marBottom w:val="0"/>
      <w:divBdr>
        <w:top w:val="none" w:sz="0" w:space="0" w:color="auto"/>
        <w:left w:val="none" w:sz="0" w:space="0" w:color="auto"/>
        <w:bottom w:val="none" w:sz="0" w:space="0" w:color="auto"/>
        <w:right w:val="none" w:sz="0" w:space="0" w:color="auto"/>
      </w:divBdr>
    </w:div>
    <w:div w:id="1712027658">
      <w:bodyDiv w:val="1"/>
      <w:marLeft w:val="0"/>
      <w:marRight w:val="0"/>
      <w:marTop w:val="0"/>
      <w:marBottom w:val="0"/>
      <w:divBdr>
        <w:top w:val="none" w:sz="0" w:space="0" w:color="auto"/>
        <w:left w:val="none" w:sz="0" w:space="0" w:color="auto"/>
        <w:bottom w:val="none" w:sz="0" w:space="0" w:color="auto"/>
        <w:right w:val="none" w:sz="0" w:space="0" w:color="auto"/>
      </w:divBdr>
    </w:div>
    <w:div w:id="1713189490">
      <w:bodyDiv w:val="1"/>
      <w:marLeft w:val="0"/>
      <w:marRight w:val="0"/>
      <w:marTop w:val="0"/>
      <w:marBottom w:val="0"/>
      <w:divBdr>
        <w:top w:val="none" w:sz="0" w:space="0" w:color="auto"/>
        <w:left w:val="none" w:sz="0" w:space="0" w:color="auto"/>
        <w:bottom w:val="none" w:sz="0" w:space="0" w:color="auto"/>
        <w:right w:val="none" w:sz="0" w:space="0" w:color="auto"/>
      </w:divBdr>
    </w:div>
    <w:div w:id="1725788987">
      <w:bodyDiv w:val="1"/>
      <w:marLeft w:val="0"/>
      <w:marRight w:val="0"/>
      <w:marTop w:val="0"/>
      <w:marBottom w:val="0"/>
      <w:divBdr>
        <w:top w:val="none" w:sz="0" w:space="0" w:color="auto"/>
        <w:left w:val="none" w:sz="0" w:space="0" w:color="auto"/>
        <w:bottom w:val="none" w:sz="0" w:space="0" w:color="auto"/>
        <w:right w:val="none" w:sz="0" w:space="0" w:color="auto"/>
      </w:divBdr>
    </w:div>
    <w:div w:id="1744908448">
      <w:bodyDiv w:val="1"/>
      <w:marLeft w:val="0"/>
      <w:marRight w:val="0"/>
      <w:marTop w:val="0"/>
      <w:marBottom w:val="0"/>
      <w:divBdr>
        <w:top w:val="none" w:sz="0" w:space="0" w:color="auto"/>
        <w:left w:val="none" w:sz="0" w:space="0" w:color="auto"/>
        <w:bottom w:val="none" w:sz="0" w:space="0" w:color="auto"/>
        <w:right w:val="none" w:sz="0" w:space="0" w:color="auto"/>
      </w:divBdr>
    </w:div>
    <w:div w:id="1758624712">
      <w:bodyDiv w:val="1"/>
      <w:marLeft w:val="0"/>
      <w:marRight w:val="0"/>
      <w:marTop w:val="0"/>
      <w:marBottom w:val="0"/>
      <w:divBdr>
        <w:top w:val="none" w:sz="0" w:space="0" w:color="auto"/>
        <w:left w:val="none" w:sz="0" w:space="0" w:color="auto"/>
        <w:bottom w:val="none" w:sz="0" w:space="0" w:color="auto"/>
        <w:right w:val="none" w:sz="0" w:space="0" w:color="auto"/>
      </w:divBdr>
    </w:div>
    <w:div w:id="1759524082">
      <w:bodyDiv w:val="1"/>
      <w:marLeft w:val="0"/>
      <w:marRight w:val="0"/>
      <w:marTop w:val="0"/>
      <w:marBottom w:val="0"/>
      <w:divBdr>
        <w:top w:val="none" w:sz="0" w:space="0" w:color="auto"/>
        <w:left w:val="none" w:sz="0" w:space="0" w:color="auto"/>
        <w:bottom w:val="none" w:sz="0" w:space="0" w:color="auto"/>
        <w:right w:val="none" w:sz="0" w:space="0" w:color="auto"/>
      </w:divBdr>
    </w:div>
    <w:div w:id="1760717991">
      <w:bodyDiv w:val="1"/>
      <w:marLeft w:val="0"/>
      <w:marRight w:val="0"/>
      <w:marTop w:val="0"/>
      <w:marBottom w:val="0"/>
      <w:divBdr>
        <w:top w:val="none" w:sz="0" w:space="0" w:color="auto"/>
        <w:left w:val="none" w:sz="0" w:space="0" w:color="auto"/>
        <w:bottom w:val="none" w:sz="0" w:space="0" w:color="auto"/>
        <w:right w:val="none" w:sz="0" w:space="0" w:color="auto"/>
      </w:divBdr>
    </w:div>
    <w:div w:id="1770664430">
      <w:bodyDiv w:val="1"/>
      <w:marLeft w:val="0"/>
      <w:marRight w:val="0"/>
      <w:marTop w:val="0"/>
      <w:marBottom w:val="0"/>
      <w:divBdr>
        <w:top w:val="none" w:sz="0" w:space="0" w:color="auto"/>
        <w:left w:val="none" w:sz="0" w:space="0" w:color="auto"/>
        <w:bottom w:val="none" w:sz="0" w:space="0" w:color="auto"/>
        <w:right w:val="none" w:sz="0" w:space="0" w:color="auto"/>
      </w:divBdr>
      <w:divsChild>
        <w:div w:id="1795363998">
          <w:marLeft w:val="0"/>
          <w:marRight w:val="0"/>
          <w:marTop w:val="0"/>
          <w:marBottom w:val="0"/>
          <w:divBdr>
            <w:top w:val="none" w:sz="0" w:space="0" w:color="auto"/>
            <w:left w:val="none" w:sz="0" w:space="0" w:color="auto"/>
            <w:bottom w:val="none" w:sz="0" w:space="0" w:color="auto"/>
            <w:right w:val="none" w:sz="0" w:space="0" w:color="auto"/>
          </w:divBdr>
        </w:div>
        <w:div w:id="1970743905">
          <w:marLeft w:val="0"/>
          <w:marRight w:val="0"/>
          <w:marTop w:val="0"/>
          <w:marBottom w:val="0"/>
          <w:divBdr>
            <w:top w:val="none" w:sz="0" w:space="0" w:color="auto"/>
            <w:left w:val="none" w:sz="0" w:space="0" w:color="auto"/>
            <w:bottom w:val="none" w:sz="0" w:space="0" w:color="auto"/>
            <w:right w:val="none" w:sz="0" w:space="0" w:color="auto"/>
          </w:divBdr>
        </w:div>
        <w:div w:id="1748500989">
          <w:marLeft w:val="0"/>
          <w:marRight w:val="0"/>
          <w:marTop w:val="0"/>
          <w:marBottom w:val="0"/>
          <w:divBdr>
            <w:top w:val="none" w:sz="0" w:space="0" w:color="auto"/>
            <w:left w:val="none" w:sz="0" w:space="0" w:color="auto"/>
            <w:bottom w:val="none" w:sz="0" w:space="0" w:color="auto"/>
            <w:right w:val="none" w:sz="0" w:space="0" w:color="auto"/>
          </w:divBdr>
        </w:div>
        <w:div w:id="1215510188">
          <w:marLeft w:val="0"/>
          <w:marRight w:val="0"/>
          <w:marTop w:val="0"/>
          <w:marBottom w:val="0"/>
          <w:divBdr>
            <w:top w:val="none" w:sz="0" w:space="0" w:color="auto"/>
            <w:left w:val="none" w:sz="0" w:space="0" w:color="auto"/>
            <w:bottom w:val="none" w:sz="0" w:space="0" w:color="auto"/>
            <w:right w:val="none" w:sz="0" w:space="0" w:color="auto"/>
          </w:divBdr>
        </w:div>
        <w:div w:id="201868362">
          <w:marLeft w:val="0"/>
          <w:marRight w:val="0"/>
          <w:marTop w:val="0"/>
          <w:marBottom w:val="0"/>
          <w:divBdr>
            <w:top w:val="none" w:sz="0" w:space="0" w:color="auto"/>
            <w:left w:val="none" w:sz="0" w:space="0" w:color="auto"/>
            <w:bottom w:val="none" w:sz="0" w:space="0" w:color="auto"/>
            <w:right w:val="none" w:sz="0" w:space="0" w:color="auto"/>
          </w:divBdr>
        </w:div>
      </w:divsChild>
    </w:div>
    <w:div w:id="1770852413">
      <w:bodyDiv w:val="1"/>
      <w:marLeft w:val="0"/>
      <w:marRight w:val="0"/>
      <w:marTop w:val="0"/>
      <w:marBottom w:val="0"/>
      <w:divBdr>
        <w:top w:val="none" w:sz="0" w:space="0" w:color="auto"/>
        <w:left w:val="none" w:sz="0" w:space="0" w:color="auto"/>
        <w:bottom w:val="none" w:sz="0" w:space="0" w:color="auto"/>
        <w:right w:val="none" w:sz="0" w:space="0" w:color="auto"/>
      </w:divBdr>
    </w:div>
    <w:div w:id="1773864913">
      <w:bodyDiv w:val="1"/>
      <w:marLeft w:val="0"/>
      <w:marRight w:val="0"/>
      <w:marTop w:val="0"/>
      <w:marBottom w:val="0"/>
      <w:divBdr>
        <w:top w:val="none" w:sz="0" w:space="0" w:color="auto"/>
        <w:left w:val="none" w:sz="0" w:space="0" w:color="auto"/>
        <w:bottom w:val="none" w:sz="0" w:space="0" w:color="auto"/>
        <w:right w:val="none" w:sz="0" w:space="0" w:color="auto"/>
      </w:divBdr>
    </w:div>
    <w:div w:id="1775129791">
      <w:bodyDiv w:val="1"/>
      <w:marLeft w:val="0"/>
      <w:marRight w:val="0"/>
      <w:marTop w:val="0"/>
      <w:marBottom w:val="0"/>
      <w:divBdr>
        <w:top w:val="none" w:sz="0" w:space="0" w:color="auto"/>
        <w:left w:val="none" w:sz="0" w:space="0" w:color="auto"/>
        <w:bottom w:val="none" w:sz="0" w:space="0" w:color="auto"/>
        <w:right w:val="none" w:sz="0" w:space="0" w:color="auto"/>
      </w:divBdr>
    </w:div>
    <w:div w:id="1784419102">
      <w:bodyDiv w:val="1"/>
      <w:marLeft w:val="0"/>
      <w:marRight w:val="0"/>
      <w:marTop w:val="0"/>
      <w:marBottom w:val="0"/>
      <w:divBdr>
        <w:top w:val="none" w:sz="0" w:space="0" w:color="auto"/>
        <w:left w:val="none" w:sz="0" w:space="0" w:color="auto"/>
        <w:bottom w:val="none" w:sz="0" w:space="0" w:color="auto"/>
        <w:right w:val="none" w:sz="0" w:space="0" w:color="auto"/>
      </w:divBdr>
    </w:div>
    <w:div w:id="1788498389">
      <w:bodyDiv w:val="1"/>
      <w:marLeft w:val="0"/>
      <w:marRight w:val="0"/>
      <w:marTop w:val="0"/>
      <w:marBottom w:val="0"/>
      <w:divBdr>
        <w:top w:val="none" w:sz="0" w:space="0" w:color="auto"/>
        <w:left w:val="none" w:sz="0" w:space="0" w:color="auto"/>
        <w:bottom w:val="none" w:sz="0" w:space="0" w:color="auto"/>
        <w:right w:val="none" w:sz="0" w:space="0" w:color="auto"/>
      </w:divBdr>
    </w:div>
    <w:div w:id="1790857601">
      <w:bodyDiv w:val="1"/>
      <w:marLeft w:val="0"/>
      <w:marRight w:val="0"/>
      <w:marTop w:val="0"/>
      <w:marBottom w:val="0"/>
      <w:divBdr>
        <w:top w:val="none" w:sz="0" w:space="0" w:color="auto"/>
        <w:left w:val="none" w:sz="0" w:space="0" w:color="auto"/>
        <w:bottom w:val="none" w:sz="0" w:space="0" w:color="auto"/>
        <w:right w:val="none" w:sz="0" w:space="0" w:color="auto"/>
      </w:divBdr>
    </w:div>
    <w:div w:id="1807972379">
      <w:bodyDiv w:val="1"/>
      <w:marLeft w:val="0"/>
      <w:marRight w:val="0"/>
      <w:marTop w:val="0"/>
      <w:marBottom w:val="0"/>
      <w:divBdr>
        <w:top w:val="none" w:sz="0" w:space="0" w:color="auto"/>
        <w:left w:val="none" w:sz="0" w:space="0" w:color="auto"/>
        <w:bottom w:val="none" w:sz="0" w:space="0" w:color="auto"/>
        <w:right w:val="none" w:sz="0" w:space="0" w:color="auto"/>
      </w:divBdr>
    </w:div>
    <w:div w:id="1823421862">
      <w:bodyDiv w:val="1"/>
      <w:marLeft w:val="0"/>
      <w:marRight w:val="0"/>
      <w:marTop w:val="0"/>
      <w:marBottom w:val="0"/>
      <w:divBdr>
        <w:top w:val="none" w:sz="0" w:space="0" w:color="auto"/>
        <w:left w:val="none" w:sz="0" w:space="0" w:color="auto"/>
        <w:bottom w:val="none" w:sz="0" w:space="0" w:color="auto"/>
        <w:right w:val="none" w:sz="0" w:space="0" w:color="auto"/>
      </w:divBdr>
    </w:div>
    <w:div w:id="1824396364">
      <w:bodyDiv w:val="1"/>
      <w:marLeft w:val="0"/>
      <w:marRight w:val="0"/>
      <w:marTop w:val="0"/>
      <w:marBottom w:val="0"/>
      <w:divBdr>
        <w:top w:val="none" w:sz="0" w:space="0" w:color="auto"/>
        <w:left w:val="none" w:sz="0" w:space="0" w:color="auto"/>
        <w:bottom w:val="none" w:sz="0" w:space="0" w:color="auto"/>
        <w:right w:val="none" w:sz="0" w:space="0" w:color="auto"/>
      </w:divBdr>
    </w:div>
    <w:div w:id="1835296064">
      <w:bodyDiv w:val="1"/>
      <w:marLeft w:val="0"/>
      <w:marRight w:val="0"/>
      <w:marTop w:val="0"/>
      <w:marBottom w:val="0"/>
      <w:divBdr>
        <w:top w:val="none" w:sz="0" w:space="0" w:color="auto"/>
        <w:left w:val="none" w:sz="0" w:space="0" w:color="auto"/>
        <w:bottom w:val="none" w:sz="0" w:space="0" w:color="auto"/>
        <w:right w:val="none" w:sz="0" w:space="0" w:color="auto"/>
      </w:divBdr>
    </w:div>
    <w:div w:id="1848322511">
      <w:bodyDiv w:val="1"/>
      <w:marLeft w:val="0"/>
      <w:marRight w:val="0"/>
      <w:marTop w:val="0"/>
      <w:marBottom w:val="0"/>
      <w:divBdr>
        <w:top w:val="none" w:sz="0" w:space="0" w:color="auto"/>
        <w:left w:val="none" w:sz="0" w:space="0" w:color="auto"/>
        <w:bottom w:val="none" w:sz="0" w:space="0" w:color="auto"/>
        <w:right w:val="none" w:sz="0" w:space="0" w:color="auto"/>
      </w:divBdr>
    </w:div>
    <w:div w:id="1849126987">
      <w:bodyDiv w:val="1"/>
      <w:marLeft w:val="0"/>
      <w:marRight w:val="0"/>
      <w:marTop w:val="0"/>
      <w:marBottom w:val="0"/>
      <w:divBdr>
        <w:top w:val="none" w:sz="0" w:space="0" w:color="auto"/>
        <w:left w:val="none" w:sz="0" w:space="0" w:color="auto"/>
        <w:bottom w:val="none" w:sz="0" w:space="0" w:color="auto"/>
        <w:right w:val="none" w:sz="0" w:space="0" w:color="auto"/>
      </w:divBdr>
    </w:div>
    <w:div w:id="1871338374">
      <w:bodyDiv w:val="1"/>
      <w:marLeft w:val="0"/>
      <w:marRight w:val="0"/>
      <w:marTop w:val="0"/>
      <w:marBottom w:val="0"/>
      <w:divBdr>
        <w:top w:val="none" w:sz="0" w:space="0" w:color="auto"/>
        <w:left w:val="none" w:sz="0" w:space="0" w:color="auto"/>
        <w:bottom w:val="none" w:sz="0" w:space="0" w:color="auto"/>
        <w:right w:val="none" w:sz="0" w:space="0" w:color="auto"/>
      </w:divBdr>
    </w:div>
    <w:div w:id="1884519543">
      <w:bodyDiv w:val="1"/>
      <w:marLeft w:val="0"/>
      <w:marRight w:val="0"/>
      <w:marTop w:val="0"/>
      <w:marBottom w:val="0"/>
      <w:divBdr>
        <w:top w:val="none" w:sz="0" w:space="0" w:color="auto"/>
        <w:left w:val="none" w:sz="0" w:space="0" w:color="auto"/>
        <w:bottom w:val="none" w:sz="0" w:space="0" w:color="auto"/>
        <w:right w:val="none" w:sz="0" w:space="0" w:color="auto"/>
      </w:divBdr>
    </w:div>
    <w:div w:id="1893416935">
      <w:bodyDiv w:val="1"/>
      <w:marLeft w:val="0"/>
      <w:marRight w:val="0"/>
      <w:marTop w:val="0"/>
      <w:marBottom w:val="0"/>
      <w:divBdr>
        <w:top w:val="none" w:sz="0" w:space="0" w:color="auto"/>
        <w:left w:val="none" w:sz="0" w:space="0" w:color="auto"/>
        <w:bottom w:val="none" w:sz="0" w:space="0" w:color="auto"/>
        <w:right w:val="none" w:sz="0" w:space="0" w:color="auto"/>
      </w:divBdr>
      <w:divsChild>
        <w:div w:id="809901488">
          <w:marLeft w:val="0"/>
          <w:marRight w:val="0"/>
          <w:marTop w:val="0"/>
          <w:marBottom w:val="0"/>
          <w:divBdr>
            <w:top w:val="none" w:sz="0" w:space="0" w:color="auto"/>
            <w:left w:val="none" w:sz="0" w:space="0" w:color="auto"/>
            <w:bottom w:val="none" w:sz="0" w:space="0" w:color="auto"/>
            <w:right w:val="none" w:sz="0" w:space="0" w:color="auto"/>
          </w:divBdr>
          <w:divsChild>
            <w:div w:id="1033382879">
              <w:marLeft w:val="0"/>
              <w:marRight w:val="0"/>
              <w:marTop w:val="0"/>
              <w:marBottom w:val="0"/>
              <w:divBdr>
                <w:top w:val="none" w:sz="0" w:space="0" w:color="auto"/>
                <w:left w:val="none" w:sz="0" w:space="0" w:color="auto"/>
                <w:bottom w:val="none" w:sz="0" w:space="0" w:color="auto"/>
                <w:right w:val="none" w:sz="0" w:space="0" w:color="auto"/>
              </w:divBdr>
            </w:div>
            <w:div w:id="549076271">
              <w:marLeft w:val="0"/>
              <w:marRight w:val="0"/>
              <w:marTop w:val="0"/>
              <w:marBottom w:val="0"/>
              <w:divBdr>
                <w:top w:val="none" w:sz="0" w:space="0" w:color="auto"/>
                <w:left w:val="none" w:sz="0" w:space="0" w:color="auto"/>
                <w:bottom w:val="none" w:sz="0" w:space="0" w:color="auto"/>
                <w:right w:val="none" w:sz="0" w:space="0" w:color="auto"/>
              </w:divBdr>
            </w:div>
            <w:div w:id="1190802568">
              <w:marLeft w:val="0"/>
              <w:marRight w:val="0"/>
              <w:marTop w:val="0"/>
              <w:marBottom w:val="0"/>
              <w:divBdr>
                <w:top w:val="none" w:sz="0" w:space="0" w:color="auto"/>
                <w:left w:val="none" w:sz="0" w:space="0" w:color="auto"/>
                <w:bottom w:val="none" w:sz="0" w:space="0" w:color="auto"/>
                <w:right w:val="none" w:sz="0" w:space="0" w:color="auto"/>
              </w:divBdr>
            </w:div>
            <w:div w:id="1807971465">
              <w:marLeft w:val="0"/>
              <w:marRight w:val="0"/>
              <w:marTop w:val="0"/>
              <w:marBottom w:val="0"/>
              <w:divBdr>
                <w:top w:val="none" w:sz="0" w:space="0" w:color="auto"/>
                <w:left w:val="none" w:sz="0" w:space="0" w:color="auto"/>
                <w:bottom w:val="none" w:sz="0" w:space="0" w:color="auto"/>
                <w:right w:val="none" w:sz="0" w:space="0" w:color="auto"/>
              </w:divBdr>
            </w:div>
            <w:div w:id="1190753912">
              <w:marLeft w:val="0"/>
              <w:marRight w:val="0"/>
              <w:marTop w:val="0"/>
              <w:marBottom w:val="0"/>
              <w:divBdr>
                <w:top w:val="none" w:sz="0" w:space="0" w:color="auto"/>
                <w:left w:val="none" w:sz="0" w:space="0" w:color="auto"/>
                <w:bottom w:val="none" w:sz="0" w:space="0" w:color="auto"/>
                <w:right w:val="none" w:sz="0" w:space="0" w:color="auto"/>
              </w:divBdr>
            </w:div>
            <w:div w:id="1954556555">
              <w:marLeft w:val="0"/>
              <w:marRight w:val="0"/>
              <w:marTop w:val="0"/>
              <w:marBottom w:val="0"/>
              <w:divBdr>
                <w:top w:val="none" w:sz="0" w:space="0" w:color="auto"/>
                <w:left w:val="none" w:sz="0" w:space="0" w:color="auto"/>
                <w:bottom w:val="none" w:sz="0" w:space="0" w:color="auto"/>
                <w:right w:val="none" w:sz="0" w:space="0" w:color="auto"/>
              </w:divBdr>
            </w:div>
            <w:div w:id="7386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54916">
      <w:bodyDiv w:val="1"/>
      <w:marLeft w:val="0"/>
      <w:marRight w:val="0"/>
      <w:marTop w:val="0"/>
      <w:marBottom w:val="0"/>
      <w:divBdr>
        <w:top w:val="none" w:sz="0" w:space="0" w:color="auto"/>
        <w:left w:val="none" w:sz="0" w:space="0" w:color="auto"/>
        <w:bottom w:val="none" w:sz="0" w:space="0" w:color="auto"/>
        <w:right w:val="none" w:sz="0" w:space="0" w:color="auto"/>
      </w:divBdr>
    </w:div>
    <w:div w:id="1908026038">
      <w:bodyDiv w:val="1"/>
      <w:marLeft w:val="0"/>
      <w:marRight w:val="0"/>
      <w:marTop w:val="0"/>
      <w:marBottom w:val="0"/>
      <w:divBdr>
        <w:top w:val="none" w:sz="0" w:space="0" w:color="auto"/>
        <w:left w:val="none" w:sz="0" w:space="0" w:color="auto"/>
        <w:bottom w:val="none" w:sz="0" w:space="0" w:color="auto"/>
        <w:right w:val="none" w:sz="0" w:space="0" w:color="auto"/>
      </w:divBdr>
    </w:div>
    <w:div w:id="1915510278">
      <w:bodyDiv w:val="1"/>
      <w:marLeft w:val="0"/>
      <w:marRight w:val="0"/>
      <w:marTop w:val="0"/>
      <w:marBottom w:val="0"/>
      <w:divBdr>
        <w:top w:val="none" w:sz="0" w:space="0" w:color="auto"/>
        <w:left w:val="none" w:sz="0" w:space="0" w:color="auto"/>
        <w:bottom w:val="none" w:sz="0" w:space="0" w:color="auto"/>
        <w:right w:val="none" w:sz="0" w:space="0" w:color="auto"/>
      </w:divBdr>
    </w:div>
    <w:div w:id="1916089123">
      <w:bodyDiv w:val="1"/>
      <w:marLeft w:val="0"/>
      <w:marRight w:val="0"/>
      <w:marTop w:val="0"/>
      <w:marBottom w:val="0"/>
      <w:divBdr>
        <w:top w:val="none" w:sz="0" w:space="0" w:color="auto"/>
        <w:left w:val="none" w:sz="0" w:space="0" w:color="auto"/>
        <w:bottom w:val="none" w:sz="0" w:space="0" w:color="auto"/>
        <w:right w:val="none" w:sz="0" w:space="0" w:color="auto"/>
      </w:divBdr>
    </w:div>
    <w:div w:id="1920141669">
      <w:bodyDiv w:val="1"/>
      <w:marLeft w:val="0"/>
      <w:marRight w:val="0"/>
      <w:marTop w:val="0"/>
      <w:marBottom w:val="0"/>
      <w:divBdr>
        <w:top w:val="none" w:sz="0" w:space="0" w:color="auto"/>
        <w:left w:val="none" w:sz="0" w:space="0" w:color="auto"/>
        <w:bottom w:val="none" w:sz="0" w:space="0" w:color="auto"/>
        <w:right w:val="none" w:sz="0" w:space="0" w:color="auto"/>
      </w:divBdr>
    </w:div>
    <w:div w:id="1927297391">
      <w:bodyDiv w:val="1"/>
      <w:marLeft w:val="0"/>
      <w:marRight w:val="0"/>
      <w:marTop w:val="0"/>
      <w:marBottom w:val="0"/>
      <w:divBdr>
        <w:top w:val="none" w:sz="0" w:space="0" w:color="auto"/>
        <w:left w:val="none" w:sz="0" w:space="0" w:color="auto"/>
        <w:bottom w:val="none" w:sz="0" w:space="0" w:color="auto"/>
        <w:right w:val="none" w:sz="0" w:space="0" w:color="auto"/>
      </w:divBdr>
    </w:div>
    <w:div w:id="1941179583">
      <w:bodyDiv w:val="1"/>
      <w:marLeft w:val="0"/>
      <w:marRight w:val="0"/>
      <w:marTop w:val="0"/>
      <w:marBottom w:val="0"/>
      <w:divBdr>
        <w:top w:val="none" w:sz="0" w:space="0" w:color="auto"/>
        <w:left w:val="none" w:sz="0" w:space="0" w:color="auto"/>
        <w:bottom w:val="none" w:sz="0" w:space="0" w:color="auto"/>
        <w:right w:val="none" w:sz="0" w:space="0" w:color="auto"/>
      </w:divBdr>
    </w:div>
    <w:div w:id="1954896211">
      <w:bodyDiv w:val="1"/>
      <w:marLeft w:val="0"/>
      <w:marRight w:val="0"/>
      <w:marTop w:val="0"/>
      <w:marBottom w:val="0"/>
      <w:divBdr>
        <w:top w:val="none" w:sz="0" w:space="0" w:color="auto"/>
        <w:left w:val="none" w:sz="0" w:space="0" w:color="auto"/>
        <w:bottom w:val="none" w:sz="0" w:space="0" w:color="auto"/>
        <w:right w:val="none" w:sz="0" w:space="0" w:color="auto"/>
      </w:divBdr>
    </w:div>
    <w:div w:id="1957060228">
      <w:bodyDiv w:val="1"/>
      <w:marLeft w:val="0"/>
      <w:marRight w:val="0"/>
      <w:marTop w:val="0"/>
      <w:marBottom w:val="0"/>
      <w:divBdr>
        <w:top w:val="none" w:sz="0" w:space="0" w:color="auto"/>
        <w:left w:val="none" w:sz="0" w:space="0" w:color="auto"/>
        <w:bottom w:val="none" w:sz="0" w:space="0" w:color="auto"/>
        <w:right w:val="none" w:sz="0" w:space="0" w:color="auto"/>
      </w:divBdr>
    </w:div>
    <w:div w:id="1959293520">
      <w:bodyDiv w:val="1"/>
      <w:marLeft w:val="0"/>
      <w:marRight w:val="0"/>
      <w:marTop w:val="0"/>
      <w:marBottom w:val="0"/>
      <w:divBdr>
        <w:top w:val="none" w:sz="0" w:space="0" w:color="auto"/>
        <w:left w:val="none" w:sz="0" w:space="0" w:color="auto"/>
        <w:bottom w:val="none" w:sz="0" w:space="0" w:color="auto"/>
        <w:right w:val="none" w:sz="0" w:space="0" w:color="auto"/>
      </w:divBdr>
    </w:div>
    <w:div w:id="1976986687">
      <w:bodyDiv w:val="1"/>
      <w:marLeft w:val="0"/>
      <w:marRight w:val="0"/>
      <w:marTop w:val="0"/>
      <w:marBottom w:val="0"/>
      <w:divBdr>
        <w:top w:val="none" w:sz="0" w:space="0" w:color="auto"/>
        <w:left w:val="none" w:sz="0" w:space="0" w:color="auto"/>
        <w:bottom w:val="none" w:sz="0" w:space="0" w:color="auto"/>
        <w:right w:val="none" w:sz="0" w:space="0" w:color="auto"/>
      </w:divBdr>
    </w:div>
    <w:div w:id="1988166513">
      <w:bodyDiv w:val="1"/>
      <w:marLeft w:val="0"/>
      <w:marRight w:val="0"/>
      <w:marTop w:val="0"/>
      <w:marBottom w:val="0"/>
      <w:divBdr>
        <w:top w:val="none" w:sz="0" w:space="0" w:color="auto"/>
        <w:left w:val="none" w:sz="0" w:space="0" w:color="auto"/>
        <w:bottom w:val="none" w:sz="0" w:space="0" w:color="auto"/>
        <w:right w:val="none" w:sz="0" w:space="0" w:color="auto"/>
      </w:divBdr>
      <w:divsChild>
        <w:div w:id="1915503717">
          <w:marLeft w:val="0"/>
          <w:marRight w:val="0"/>
          <w:marTop w:val="0"/>
          <w:marBottom w:val="0"/>
          <w:divBdr>
            <w:top w:val="none" w:sz="0" w:space="0" w:color="auto"/>
            <w:left w:val="none" w:sz="0" w:space="0" w:color="auto"/>
            <w:bottom w:val="none" w:sz="0" w:space="0" w:color="auto"/>
            <w:right w:val="none" w:sz="0" w:space="0" w:color="auto"/>
          </w:divBdr>
          <w:divsChild>
            <w:div w:id="585265222">
              <w:marLeft w:val="0"/>
              <w:marRight w:val="0"/>
              <w:marTop w:val="0"/>
              <w:marBottom w:val="0"/>
              <w:divBdr>
                <w:top w:val="none" w:sz="0" w:space="0" w:color="auto"/>
                <w:left w:val="none" w:sz="0" w:space="0" w:color="auto"/>
                <w:bottom w:val="none" w:sz="0" w:space="0" w:color="auto"/>
                <w:right w:val="none" w:sz="0" w:space="0" w:color="auto"/>
              </w:divBdr>
            </w:div>
            <w:div w:id="1310553908">
              <w:marLeft w:val="0"/>
              <w:marRight w:val="0"/>
              <w:marTop w:val="0"/>
              <w:marBottom w:val="0"/>
              <w:divBdr>
                <w:top w:val="none" w:sz="0" w:space="0" w:color="auto"/>
                <w:left w:val="none" w:sz="0" w:space="0" w:color="auto"/>
                <w:bottom w:val="none" w:sz="0" w:space="0" w:color="auto"/>
                <w:right w:val="none" w:sz="0" w:space="0" w:color="auto"/>
              </w:divBdr>
            </w:div>
            <w:div w:id="1148277971">
              <w:marLeft w:val="0"/>
              <w:marRight w:val="0"/>
              <w:marTop w:val="0"/>
              <w:marBottom w:val="0"/>
              <w:divBdr>
                <w:top w:val="none" w:sz="0" w:space="0" w:color="auto"/>
                <w:left w:val="none" w:sz="0" w:space="0" w:color="auto"/>
                <w:bottom w:val="none" w:sz="0" w:space="0" w:color="auto"/>
                <w:right w:val="none" w:sz="0" w:space="0" w:color="auto"/>
              </w:divBdr>
            </w:div>
            <w:div w:id="1112476183">
              <w:marLeft w:val="0"/>
              <w:marRight w:val="0"/>
              <w:marTop w:val="0"/>
              <w:marBottom w:val="0"/>
              <w:divBdr>
                <w:top w:val="none" w:sz="0" w:space="0" w:color="auto"/>
                <w:left w:val="none" w:sz="0" w:space="0" w:color="auto"/>
                <w:bottom w:val="none" w:sz="0" w:space="0" w:color="auto"/>
                <w:right w:val="none" w:sz="0" w:space="0" w:color="auto"/>
              </w:divBdr>
            </w:div>
            <w:div w:id="424888450">
              <w:marLeft w:val="0"/>
              <w:marRight w:val="0"/>
              <w:marTop w:val="0"/>
              <w:marBottom w:val="0"/>
              <w:divBdr>
                <w:top w:val="none" w:sz="0" w:space="0" w:color="auto"/>
                <w:left w:val="none" w:sz="0" w:space="0" w:color="auto"/>
                <w:bottom w:val="none" w:sz="0" w:space="0" w:color="auto"/>
                <w:right w:val="none" w:sz="0" w:space="0" w:color="auto"/>
              </w:divBdr>
            </w:div>
            <w:div w:id="868495826">
              <w:marLeft w:val="0"/>
              <w:marRight w:val="0"/>
              <w:marTop w:val="0"/>
              <w:marBottom w:val="0"/>
              <w:divBdr>
                <w:top w:val="none" w:sz="0" w:space="0" w:color="auto"/>
                <w:left w:val="none" w:sz="0" w:space="0" w:color="auto"/>
                <w:bottom w:val="none" w:sz="0" w:space="0" w:color="auto"/>
                <w:right w:val="none" w:sz="0" w:space="0" w:color="auto"/>
              </w:divBdr>
            </w:div>
            <w:div w:id="1427194997">
              <w:marLeft w:val="0"/>
              <w:marRight w:val="0"/>
              <w:marTop w:val="0"/>
              <w:marBottom w:val="0"/>
              <w:divBdr>
                <w:top w:val="none" w:sz="0" w:space="0" w:color="auto"/>
                <w:left w:val="none" w:sz="0" w:space="0" w:color="auto"/>
                <w:bottom w:val="none" w:sz="0" w:space="0" w:color="auto"/>
                <w:right w:val="none" w:sz="0" w:space="0" w:color="auto"/>
              </w:divBdr>
            </w:div>
            <w:div w:id="1790971405">
              <w:marLeft w:val="0"/>
              <w:marRight w:val="0"/>
              <w:marTop w:val="0"/>
              <w:marBottom w:val="0"/>
              <w:divBdr>
                <w:top w:val="none" w:sz="0" w:space="0" w:color="auto"/>
                <w:left w:val="none" w:sz="0" w:space="0" w:color="auto"/>
                <w:bottom w:val="none" w:sz="0" w:space="0" w:color="auto"/>
                <w:right w:val="none" w:sz="0" w:space="0" w:color="auto"/>
              </w:divBdr>
            </w:div>
            <w:div w:id="118190060">
              <w:marLeft w:val="0"/>
              <w:marRight w:val="0"/>
              <w:marTop w:val="0"/>
              <w:marBottom w:val="0"/>
              <w:divBdr>
                <w:top w:val="none" w:sz="0" w:space="0" w:color="auto"/>
                <w:left w:val="none" w:sz="0" w:space="0" w:color="auto"/>
                <w:bottom w:val="none" w:sz="0" w:space="0" w:color="auto"/>
                <w:right w:val="none" w:sz="0" w:space="0" w:color="auto"/>
              </w:divBdr>
            </w:div>
            <w:div w:id="1637832090">
              <w:marLeft w:val="0"/>
              <w:marRight w:val="0"/>
              <w:marTop w:val="0"/>
              <w:marBottom w:val="0"/>
              <w:divBdr>
                <w:top w:val="none" w:sz="0" w:space="0" w:color="auto"/>
                <w:left w:val="none" w:sz="0" w:space="0" w:color="auto"/>
                <w:bottom w:val="none" w:sz="0" w:space="0" w:color="auto"/>
                <w:right w:val="none" w:sz="0" w:space="0" w:color="auto"/>
              </w:divBdr>
            </w:div>
            <w:div w:id="297029226">
              <w:marLeft w:val="0"/>
              <w:marRight w:val="0"/>
              <w:marTop w:val="0"/>
              <w:marBottom w:val="0"/>
              <w:divBdr>
                <w:top w:val="none" w:sz="0" w:space="0" w:color="auto"/>
                <w:left w:val="none" w:sz="0" w:space="0" w:color="auto"/>
                <w:bottom w:val="none" w:sz="0" w:space="0" w:color="auto"/>
                <w:right w:val="none" w:sz="0" w:space="0" w:color="auto"/>
              </w:divBdr>
            </w:div>
            <w:div w:id="1333797756">
              <w:marLeft w:val="0"/>
              <w:marRight w:val="0"/>
              <w:marTop w:val="0"/>
              <w:marBottom w:val="0"/>
              <w:divBdr>
                <w:top w:val="none" w:sz="0" w:space="0" w:color="auto"/>
                <w:left w:val="none" w:sz="0" w:space="0" w:color="auto"/>
                <w:bottom w:val="none" w:sz="0" w:space="0" w:color="auto"/>
                <w:right w:val="none" w:sz="0" w:space="0" w:color="auto"/>
              </w:divBdr>
            </w:div>
            <w:div w:id="1758792060">
              <w:marLeft w:val="0"/>
              <w:marRight w:val="0"/>
              <w:marTop w:val="0"/>
              <w:marBottom w:val="0"/>
              <w:divBdr>
                <w:top w:val="none" w:sz="0" w:space="0" w:color="auto"/>
                <w:left w:val="none" w:sz="0" w:space="0" w:color="auto"/>
                <w:bottom w:val="none" w:sz="0" w:space="0" w:color="auto"/>
                <w:right w:val="none" w:sz="0" w:space="0" w:color="auto"/>
              </w:divBdr>
            </w:div>
            <w:div w:id="1474831289">
              <w:marLeft w:val="0"/>
              <w:marRight w:val="0"/>
              <w:marTop w:val="0"/>
              <w:marBottom w:val="0"/>
              <w:divBdr>
                <w:top w:val="none" w:sz="0" w:space="0" w:color="auto"/>
                <w:left w:val="none" w:sz="0" w:space="0" w:color="auto"/>
                <w:bottom w:val="none" w:sz="0" w:space="0" w:color="auto"/>
                <w:right w:val="none" w:sz="0" w:space="0" w:color="auto"/>
              </w:divBdr>
            </w:div>
            <w:div w:id="2007244129">
              <w:marLeft w:val="0"/>
              <w:marRight w:val="0"/>
              <w:marTop w:val="0"/>
              <w:marBottom w:val="0"/>
              <w:divBdr>
                <w:top w:val="none" w:sz="0" w:space="0" w:color="auto"/>
                <w:left w:val="none" w:sz="0" w:space="0" w:color="auto"/>
                <w:bottom w:val="none" w:sz="0" w:space="0" w:color="auto"/>
                <w:right w:val="none" w:sz="0" w:space="0" w:color="auto"/>
              </w:divBdr>
            </w:div>
            <w:div w:id="346717848">
              <w:marLeft w:val="0"/>
              <w:marRight w:val="0"/>
              <w:marTop w:val="0"/>
              <w:marBottom w:val="0"/>
              <w:divBdr>
                <w:top w:val="none" w:sz="0" w:space="0" w:color="auto"/>
                <w:left w:val="none" w:sz="0" w:space="0" w:color="auto"/>
                <w:bottom w:val="none" w:sz="0" w:space="0" w:color="auto"/>
                <w:right w:val="none" w:sz="0" w:space="0" w:color="auto"/>
              </w:divBdr>
            </w:div>
            <w:div w:id="892694023">
              <w:marLeft w:val="0"/>
              <w:marRight w:val="0"/>
              <w:marTop w:val="0"/>
              <w:marBottom w:val="0"/>
              <w:divBdr>
                <w:top w:val="none" w:sz="0" w:space="0" w:color="auto"/>
                <w:left w:val="none" w:sz="0" w:space="0" w:color="auto"/>
                <w:bottom w:val="none" w:sz="0" w:space="0" w:color="auto"/>
                <w:right w:val="none" w:sz="0" w:space="0" w:color="auto"/>
              </w:divBdr>
            </w:div>
            <w:div w:id="589432138">
              <w:marLeft w:val="0"/>
              <w:marRight w:val="0"/>
              <w:marTop w:val="0"/>
              <w:marBottom w:val="0"/>
              <w:divBdr>
                <w:top w:val="none" w:sz="0" w:space="0" w:color="auto"/>
                <w:left w:val="none" w:sz="0" w:space="0" w:color="auto"/>
                <w:bottom w:val="none" w:sz="0" w:space="0" w:color="auto"/>
                <w:right w:val="none" w:sz="0" w:space="0" w:color="auto"/>
              </w:divBdr>
            </w:div>
            <w:div w:id="1918250658">
              <w:marLeft w:val="0"/>
              <w:marRight w:val="0"/>
              <w:marTop w:val="0"/>
              <w:marBottom w:val="0"/>
              <w:divBdr>
                <w:top w:val="none" w:sz="0" w:space="0" w:color="auto"/>
                <w:left w:val="none" w:sz="0" w:space="0" w:color="auto"/>
                <w:bottom w:val="none" w:sz="0" w:space="0" w:color="auto"/>
                <w:right w:val="none" w:sz="0" w:space="0" w:color="auto"/>
              </w:divBdr>
            </w:div>
            <w:div w:id="611664662">
              <w:marLeft w:val="0"/>
              <w:marRight w:val="0"/>
              <w:marTop w:val="0"/>
              <w:marBottom w:val="0"/>
              <w:divBdr>
                <w:top w:val="none" w:sz="0" w:space="0" w:color="auto"/>
                <w:left w:val="none" w:sz="0" w:space="0" w:color="auto"/>
                <w:bottom w:val="none" w:sz="0" w:space="0" w:color="auto"/>
                <w:right w:val="none" w:sz="0" w:space="0" w:color="auto"/>
              </w:divBdr>
            </w:div>
            <w:div w:id="1359503651">
              <w:marLeft w:val="0"/>
              <w:marRight w:val="0"/>
              <w:marTop w:val="0"/>
              <w:marBottom w:val="0"/>
              <w:divBdr>
                <w:top w:val="none" w:sz="0" w:space="0" w:color="auto"/>
                <w:left w:val="none" w:sz="0" w:space="0" w:color="auto"/>
                <w:bottom w:val="none" w:sz="0" w:space="0" w:color="auto"/>
                <w:right w:val="none" w:sz="0" w:space="0" w:color="auto"/>
              </w:divBdr>
            </w:div>
            <w:div w:id="595551537">
              <w:marLeft w:val="0"/>
              <w:marRight w:val="0"/>
              <w:marTop w:val="0"/>
              <w:marBottom w:val="0"/>
              <w:divBdr>
                <w:top w:val="none" w:sz="0" w:space="0" w:color="auto"/>
                <w:left w:val="none" w:sz="0" w:space="0" w:color="auto"/>
                <w:bottom w:val="none" w:sz="0" w:space="0" w:color="auto"/>
                <w:right w:val="none" w:sz="0" w:space="0" w:color="auto"/>
              </w:divBdr>
            </w:div>
            <w:div w:id="826091837">
              <w:marLeft w:val="0"/>
              <w:marRight w:val="0"/>
              <w:marTop w:val="0"/>
              <w:marBottom w:val="0"/>
              <w:divBdr>
                <w:top w:val="none" w:sz="0" w:space="0" w:color="auto"/>
                <w:left w:val="none" w:sz="0" w:space="0" w:color="auto"/>
                <w:bottom w:val="none" w:sz="0" w:space="0" w:color="auto"/>
                <w:right w:val="none" w:sz="0" w:space="0" w:color="auto"/>
              </w:divBdr>
            </w:div>
            <w:div w:id="814028941">
              <w:marLeft w:val="0"/>
              <w:marRight w:val="0"/>
              <w:marTop w:val="0"/>
              <w:marBottom w:val="0"/>
              <w:divBdr>
                <w:top w:val="none" w:sz="0" w:space="0" w:color="auto"/>
                <w:left w:val="none" w:sz="0" w:space="0" w:color="auto"/>
                <w:bottom w:val="none" w:sz="0" w:space="0" w:color="auto"/>
                <w:right w:val="none" w:sz="0" w:space="0" w:color="auto"/>
              </w:divBdr>
            </w:div>
            <w:div w:id="1531532232">
              <w:marLeft w:val="0"/>
              <w:marRight w:val="0"/>
              <w:marTop w:val="0"/>
              <w:marBottom w:val="0"/>
              <w:divBdr>
                <w:top w:val="none" w:sz="0" w:space="0" w:color="auto"/>
                <w:left w:val="none" w:sz="0" w:space="0" w:color="auto"/>
                <w:bottom w:val="none" w:sz="0" w:space="0" w:color="auto"/>
                <w:right w:val="none" w:sz="0" w:space="0" w:color="auto"/>
              </w:divBdr>
            </w:div>
            <w:div w:id="811756430">
              <w:marLeft w:val="0"/>
              <w:marRight w:val="0"/>
              <w:marTop w:val="0"/>
              <w:marBottom w:val="0"/>
              <w:divBdr>
                <w:top w:val="none" w:sz="0" w:space="0" w:color="auto"/>
                <w:left w:val="none" w:sz="0" w:space="0" w:color="auto"/>
                <w:bottom w:val="none" w:sz="0" w:space="0" w:color="auto"/>
                <w:right w:val="none" w:sz="0" w:space="0" w:color="auto"/>
              </w:divBdr>
            </w:div>
            <w:div w:id="1402557404">
              <w:marLeft w:val="0"/>
              <w:marRight w:val="0"/>
              <w:marTop w:val="0"/>
              <w:marBottom w:val="0"/>
              <w:divBdr>
                <w:top w:val="none" w:sz="0" w:space="0" w:color="auto"/>
                <w:left w:val="none" w:sz="0" w:space="0" w:color="auto"/>
                <w:bottom w:val="none" w:sz="0" w:space="0" w:color="auto"/>
                <w:right w:val="none" w:sz="0" w:space="0" w:color="auto"/>
              </w:divBdr>
            </w:div>
            <w:div w:id="880476192">
              <w:marLeft w:val="0"/>
              <w:marRight w:val="0"/>
              <w:marTop w:val="0"/>
              <w:marBottom w:val="0"/>
              <w:divBdr>
                <w:top w:val="none" w:sz="0" w:space="0" w:color="auto"/>
                <w:left w:val="none" w:sz="0" w:space="0" w:color="auto"/>
                <w:bottom w:val="none" w:sz="0" w:space="0" w:color="auto"/>
                <w:right w:val="none" w:sz="0" w:space="0" w:color="auto"/>
              </w:divBdr>
            </w:div>
            <w:div w:id="1503666774">
              <w:marLeft w:val="0"/>
              <w:marRight w:val="0"/>
              <w:marTop w:val="0"/>
              <w:marBottom w:val="0"/>
              <w:divBdr>
                <w:top w:val="none" w:sz="0" w:space="0" w:color="auto"/>
                <w:left w:val="none" w:sz="0" w:space="0" w:color="auto"/>
                <w:bottom w:val="none" w:sz="0" w:space="0" w:color="auto"/>
                <w:right w:val="none" w:sz="0" w:space="0" w:color="auto"/>
              </w:divBdr>
            </w:div>
            <w:div w:id="1166939468">
              <w:marLeft w:val="0"/>
              <w:marRight w:val="0"/>
              <w:marTop w:val="0"/>
              <w:marBottom w:val="0"/>
              <w:divBdr>
                <w:top w:val="none" w:sz="0" w:space="0" w:color="auto"/>
                <w:left w:val="none" w:sz="0" w:space="0" w:color="auto"/>
                <w:bottom w:val="none" w:sz="0" w:space="0" w:color="auto"/>
                <w:right w:val="none" w:sz="0" w:space="0" w:color="auto"/>
              </w:divBdr>
            </w:div>
            <w:div w:id="95488641">
              <w:marLeft w:val="0"/>
              <w:marRight w:val="0"/>
              <w:marTop w:val="0"/>
              <w:marBottom w:val="0"/>
              <w:divBdr>
                <w:top w:val="none" w:sz="0" w:space="0" w:color="auto"/>
                <w:left w:val="none" w:sz="0" w:space="0" w:color="auto"/>
                <w:bottom w:val="none" w:sz="0" w:space="0" w:color="auto"/>
                <w:right w:val="none" w:sz="0" w:space="0" w:color="auto"/>
              </w:divBdr>
            </w:div>
            <w:div w:id="2009168434">
              <w:marLeft w:val="0"/>
              <w:marRight w:val="0"/>
              <w:marTop w:val="0"/>
              <w:marBottom w:val="0"/>
              <w:divBdr>
                <w:top w:val="none" w:sz="0" w:space="0" w:color="auto"/>
                <w:left w:val="none" w:sz="0" w:space="0" w:color="auto"/>
                <w:bottom w:val="none" w:sz="0" w:space="0" w:color="auto"/>
                <w:right w:val="none" w:sz="0" w:space="0" w:color="auto"/>
              </w:divBdr>
            </w:div>
            <w:div w:id="1932279850">
              <w:marLeft w:val="0"/>
              <w:marRight w:val="0"/>
              <w:marTop w:val="0"/>
              <w:marBottom w:val="0"/>
              <w:divBdr>
                <w:top w:val="none" w:sz="0" w:space="0" w:color="auto"/>
                <w:left w:val="none" w:sz="0" w:space="0" w:color="auto"/>
                <w:bottom w:val="none" w:sz="0" w:space="0" w:color="auto"/>
                <w:right w:val="none" w:sz="0" w:space="0" w:color="auto"/>
              </w:divBdr>
            </w:div>
            <w:div w:id="871528306">
              <w:marLeft w:val="0"/>
              <w:marRight w:val="0"/>
              <w:marTop w:val="0"/>
              <w:marBottom w:val="0"/>
              <w:divBdr>
                <w:top w:val="none" w:sz="0" w:space="0" w:color="auto"/>
                <w:left w:val="none" w:sz="0" w:space="0" w:color="auto"/>
                <w:bottom w:val="none" w:sz="0" w:space="0" w:color="auto"/>
                <w:right w:val="none" w:sz="0" w:space="0" w:color="auto"/>
              </w:divBdr>
            </w:div>
            <w:div w:id="1884512068">
              <w:marLeft w:val="0"/>
              <w:marRight w:val="0"/>
              <w:marTop w:val="0"/>
              <w:marBottom w:val="0"/>
              <w:divBdr>
                <w:top w:val="none" w:sz="0" w:space="0" w:color="auto"/>
                <w:left w:val="none" w:sz="0" w:space="0" w:color="auto"/>
                <w:bottom w:val="none" w:sz="0" w:space="0" w:color="auto"/>
                <w:right w:val="none" w:sz="0" w:space="0" w:color="auto"/>
              </w:divBdr>
            </w:div>
            <w:div w:id="1548033054">
              <w:marLeft w:val="0"/>
              <w:marRight w:val="0"/>
              <w:marTop w:val="0"/>
              <w:marBottom w:val="0"/>
              <w:divBdr>
                <w:top w:val="none" w:sz="0" w:space="0" w:color="auto"/>
                <w:left w:val="none" w:sz="0" w:space="0" w:color="auto"/>
                <w:bottom w:val="none" w:sz="0" w:space="0" w:color="auto"/>
                <w:right w:val="none" w:sz="0" w:space="0" w:color="auto"/>
              </w:divBdr>
            </w:div>
            <w:div w:id="774326354">
              <w:marLeft w:val="0"/>
              <w:marRight w:val="0"/>
              <w:marTop w:val="0"/>
              <w:marBottom w:val="0"/>
              <w:divBdr>
                <w:top w:val="none" w:sz="0" w:space="0" w:color="auto"/>
                <w:left w:val="none" w:sz="0" w:space="0" w:color="auto"/>
                <w:bottom w:val="none" w:sz="0" w:space="0" w:color="auto"/>
                <w:right w:val="none" w:sz="0" w:space="0" w:color="auto"/>
              </w:divBdr>
            </w:div>
            <w:div w:id="361517717">
              <w:marLeft w:val="0"/>
              <w:marRight w:val="0"/>
              <w:marTop w:val="0"/>
              <w:marBottom w:val="0"/>
              <w:divBdr>
                <w:top w:val="none" w:sz="0" w:space="0" w:color="auto"/>
                <w:left w:val="none" w:sz="0" w:space="0" w:color="auto"/>
                <w:bottom w:val="none" w:sz="0" w:space="0" w:color="auto"/>
                <w:right w:val="none" w:sz="0" w:space="0" w:color="auto"/>
              </w:divBdr>
            </w:div>
            <w:div w:id="1039282460">
              <w:marLeft w:val="0"/>
              <w:marRight w:val="0"/>
              <w:marTop w:val="0"/>
              <w:marBottom w:val="0"/>
              <w:divBdr>
                <w:top w:val="none" w:sz="0" w:space="0" w:color="auto"/>
                <w:left w:val="none" w:sz="0" w:space="0" w:color="auto"/>
                <w:bottom w:val="none" w:sz="0" w:space="0" w:color="auto"/>
                <w:right w:val="none" w:sz="0" w:space="0" w:color="auto"/>
              </w:divBdr>
            </w:div>
            <w:div w:id="309598116">
              <w:marLeft w:val="0"/>
              <w:marRight w:val="0"/>
              <w:marTop w:val="0"/>
              <w:marBottom w:val="0"/>
              <w:divBdr>
                <w:top w:val="none" w:sz="0" w:space="0" w:color="auto"/>
                <w:left w:val="none" w:sz="0" w:space="0" w:color="auto"/>
                <w:bottom w:val="none" w:sz="0" w:space="0" w:color="auto"/>
                <w:right w:val="none" w:sz="0" w:space="0" w:color="auto"/>
              </w:divBdr>
            </w:div>
            <w:div w:id="1908344468">
              <w:marLeft w:val="0"/>
              <w:marRight w:val="0"/>
              <w:marTop w:val="0"/>
              <w:marBottom w:val="0"/>
              <w:divBdr>
                <w:top w:val="none" w:sz="0" w:space="0" w:color="auto"/>
                <w:left w:val="none" w:sz="0" w:space="0" w:color="auto"/>
                <w:bottom w:val="none" w:sz="0" w:space="0" w:color="auto"/>
                <w:right w:val="none" w:sz="0" w:space="0" w:color="auto"/>
              </w:divBdr>
            </w:div>
            <w:div w:id="1837332700">
              <w:marLeft w:val="0"/>
              <w:marRight w:val="0"/>
              <w:marTop w:val="0"/>
              <w:marBottom w:val="0"/>
              <w:divBdr>
                <w:top w:val="none" w:sz="0" w:space="0" w:color="auto"/>
                <w:left w:val="none" w:sz="0" w:space="0" w:color="auto"/>
                <w:bottom w:val="none" w:sz="0" w:space="0" w:color="auto"/>
                <w:right w:val="none" w:sz="0" w:space="0" w:color="auto"/>
              </w:divBdr>
            </w:div>
            <w:div w:id="945621909">
              <w:marLeft w:val="0"/>
              <w:marRight w:val="0"/>
              <w:marTop w:val="0"/>
              <w:marBottom w:val="0"/>
              <w:divBdr>
                <w:top w:val="none" w:sz="0" w:space="0" w:color="auto"/>
                <w:left w:val="none" w:sz="0" w:space="0" w:color="auto"/>
                <w:bottom w:val="none" w:sz="0" w:space="0" w:color="auto"/>
                <w:right w:val="none" w:sz="0" w:space="0" w:color="auto"/>
              </w:divBdr>
            </w:div>
            <w:div w:id="1570461683">
              <w:marLeft w:val="0"/>
              <w:marRight w:val="0"/>
              <w:marTop w:val="0"/>
              <w:marBottom w:val="0"/>
              <w:divBdr>
                <w:top w:val="none" w:sz="0" w:space="0" w:color="auto"/>
                <w:left w:val="none" w:sz="0" w:space="0" w:color="auto"/>
                <w:bottom w:val="none" w:sz="0" w:space="0" w:color="auto"/>
                <w:right w:val="none" w:sz="0" w:space="0" w:color="auto"/>
              </w:divBdr>
            </w:div>
            <w:div w:id="571280306">
              <w:marLeft w:val="0"/>
              <w:marRight w:val="0"/>
              <w:marTop w:val="0"/>
              <w:marBottom w:val="0"/>
              <w:divBdr>
                <w:top w:val="none" w:sz="0" w:space="0" w:color="auto"/>
                <w:left w:val="none" w:sz="0" w:space="0" w:color="auto"/>
                <w:bottom w:val="none" w:sz="0" w:space="0" w:color="auto"/>
                <w:right w:val="none" w:sz="0" w:space="0" w:color="auto"/>
              </w:divBdr>
            </w:div>
            <w:div w:id="676545095">
              <w:marLeft w:val="0"/>
              <w:marRight w:val="0"/>
              <w:marTop w:val="0"/>
              <w:marBottom w:val="0"/>
              <w:divBdr>
                <w:top w:val="none" w:sz="0" w:space="0" w:color="auto"/>
                <w:left w:val="none" w:sz="0" w:space="0" w:color="auto"/>
                <w:bottom w:val="none" w:sz="0" w:space="0" w:color="auto"/>
                <w:right w:val="none" w:sz="0" w:space="0" w:color="auto"/>
              </w:divBdr>
            </w:div>
            <w:div w:id="865798059">
              <w:marLeft w:val="0"/>
              <w:marRight w:val="0"/>
              <w:marTop w:val="0"/>
              <w:marBottom w:val="0"/>
              <w:divBdr>
                <w:top w:val="none" w:sz="0" w:space="0" w:color="auto"/>
                <w:left w:val="none" w:sz="0" w:space="0" w:color="auto"/>
                <w:bottom w:val="none" w:sz="0" w:space="0" w:color="auto"/>
                <w:right w:val="none" w:sz="0" w:space="0" w:color="auto"/>
              </w:divBdr>
            </w:div>
            <w:div w:id="597492136">
              <w:marLeft w:val="0"/>
              <w:marRight w:val="0"/>
              <w:marTop w:val="0"/>
              <w:marBottom w:val="0"/>
              <w:divBdr>
                <w:top w:val="none" w:sz="0" w:space="0" w:color="auto"/>
                <w:left w:val="none" w:sz="0" w:space="0" w:color="auto"/>
                <w:bottom w:val="none" w:sz="0" w:space="0" w:color="auto"/>
                <w:right w:val="none" w:sz="0" w:space="0" w:color="auto"/>
              </w:divBdr>
            </w:div>
            <w:div w:id="167254352">
              <w:marLeft w:val="0"/>
              <w:marRight w:val="0"/>
              <w:marTop w:val="0"/>
              <w:marBottom w:val="0"/>
              <w:divBdr>
                <w:top w:val="none" w:sz="0" w:space="0" w:color="auto"/>
                <w:left w:val="none" w:sz="0" w:space="0" w:color="auto"/>
                <w:bottom w:val="none" w:sz="0" w:space="0" w:color="auto"/>
                <w:right w:val="none" w:sz="0" w:space="0" w:color="auto"/>
              </w:divBdr>
            </w:div>
            <w:div w:id="39578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65796">
      <w:bodyDiv w:val="1"/>
      <w:marLeft w:val="0"/>
      <w:marRight w:val="0"/>
      <w:marTop w:val="0"/>
      <w:marBottom w:val="0"/>
      <w:divBdr>
        <w:top w:val="none" w:sz="0" w:space="0" w:color="auto"/>
        <w:left w:val="none" w:sz="0" w:space="0" w:color="auto"/>
        <w:bottom w:val="none" w:sz="0" w:space="0" w:color="auto"/>
        <w:right w:val="none" w:sz="0" w:space="0" w:color="auto"/>
      </w:divBdr>
    </w:div>
    <w:div w:id="2008439146">
      <w:bodyDiv w:val="1"/>
      <w:marLeft w:val="0"/>
      <w:marRight w:val="0"/>
      <w:marTop w:val="0"/>
      <w:marBottom w:val="0"/>
      <w:divBdr>
        <w:top w:val="none" w:sz="0" w:space="0" w:color="auto"/>
        <w:left w:val="none" w:sz="0" w:space="0" w:color="auto"/>
        <w:bottom w:val="none" w:sz="0" w:space="0" w:color="auto"/>
        <w:right w:val="none" w:sz="0" w:space="0" w:color="auto"/>
      </w:divBdr>
    </w:div>
    <w:div w:id="2010255654">
      <w:bodyDiv w:val="1"/>
      <w:marLeft w:val="0"/>
      <w:marRight w:val="0"/>
      <w:marTop w:val="0"/>
      <w:marBottom w:val="0"/>
      <w:divBdr>
        <w:top w:val="none" w:sz="0" w:space="0" w:color="auto"/>
        <w:left w:val="none" w:sz="0" w:space="0" w:color="auto"/>
        <w:bottom w:val="none" w:sz="0" w:space="0" w:color="auto"/>
        <w:right w:val="none" w:sz="0" w:space="0" w:color="auto"/>
      </w:divBdr>
    </w:div>
    <w:div w:id="2017540849">
      <w:bodyDiv w:val="1"/>
      <w:marLeft w:val="0"/>
      <w:marRight w:val="0"/>
      <w:marTop w:val="0"/>
      <w:marBottom w:val="0"/>
      <w:divBdr>
        <w:top w:val="none" w:sz="0" w:space="0" w:color="auto"/>
        <w:left w:val="none" w:sz="0" w:space="0" w:color="auto"/>
        <w:bottom w:val="none" w:sz="0" w:space="0" w:color="auto"/>
        <w:right w:val="none" w:sz="0" w:space="0" w:color="auto"/>
      </w:divBdr>
    </w:div>
    <w:div w:id="2022469587">
      <w:bodyDiv w:val="1"/>
      <w:marLeft w:val="0"/>
      <w:marRight w:val="0"/>
      <w:marTop w:val="0"/>
      <w:marBottom w:val="0"/>
      <w:divBdr>
        <w:top w:val="none" w:sz="0" w:space="0" w:color="auto"/>
        <w:left w:val="none" w:sz="0" w:space="0" w:color="auto"/>
        <w:bottom w:val="none" w:sz="0" w:space="0" w:color="auto"/>
        <w:right w:val="none" w:sz="0" w:space="0" w:color="auto"/>
      </w:divBdr>
    </w:div>
    <w:div w:id="2025552097">
      <w:bodyDiv w:val="1"/>
      <w:marLeft w:val="0"/>
      <w:marRight w:val="0"/>
      <w:marTop w:val="0"/>
      <w:marBottom w:val="0"/>
      <w:divBdr>
        <w:top w:val="none" w:sz="0" w:space="0" w:color="auto"/>
        <w:left w:val="none" w:sz="0" w:space="0" w:color="auto"/>
        <w:bottom w:val="none" w:sz="0" w:space="0" w:color="auto"/>
        <w:right w:val="none" w:sz="0" w:space="0" w:color="auto"/>
      </w:divBdr>
    </w:div>
    <w:div w:id="2031956228">
      <w:bodyDiv w:val="1"/>
      <w:marLeft w:val="0"/>
      <w:marRight w:val="0"/>
      <w:marTop w:val="0"/>
      <w:marBottom w:val="0"/>
      <w:divBdr>
        <w:top w:val="none" w:sz="0" w:space="0" w:color="auto"/>
        <w:left w:val="none" w:sz="0" w:space="0" w:color="auto"/>
        <w:bottom w:val="none" w:sz="0" w:space="0" w:color="auto"/>
        <w:right w:val="none" w:sz="0" w:space="0" w:color="auto"/>
      </w:divBdr>
    </w:div>
    <w:div w:id="2051955273">
      <w:bodyDiv w:val="1"/>
      <w:marLeft w:val="0"/>
      <w:marRight w:val="0"/>
      <w:marTop w:val="0"/>
      <w:marBottom w:val="0"/>
      <w:divBdr>
        <w:top w:val="none" w:sz="0" w:space="0" w:color="auto"/>
        <w:left w:val="none" w:sz="0" w:space="0" w:color="auto"/>
        <w:bottom w:val="none" w:sz="0" w:space="0" w:color="auto"/>
        <w:right w:val="none" w:sz="0" w:space="0" w:color="auto"/>
      </w:divBdr>
    </w:div>
    <w:div w:id="2058625161">
      <w:bodyDiv w:val="1"/>
      <w:marLeft w:val="0"/>
      <w:marRight w:val="0"/>
      <w:marTop w:val="0"/>
      <w:marBottom w:val="0"/>
      <w:divBdr>
        <w:top w:val="none" w:sz="0" w:space="0" w:color="auto"/>
        <w:left w:val="none" w:sz="0" w:space="0" w:color="auto"/>
        <w:bottom w:val="none" w:sz="0" w:space="0" w:color="auto"/>
        <w:right w:val="none" w:sz="0" w:space="0" w:color="auto"/>
      </w:divBdr>
    </w:div>
    <w:div w:id="2060201167">
      <w:bodyDiv w:val="1"/>
      <w:marLeft w:val="0"/>
      <w:marRight w:val="0"/>
      <w:marTop w:val="0"/>
      <w:marBottom w:val="0"/>
      <w:divBdr>
        <w:top w:val="none" w:sz="0" w:space="0" w:color="auto"/>
        <w:left w:val="none" w:sz="0" w:space="0" w:color="auto"/>
        <w:bottom w:val="none" w:sz="0" w:space="0" w:color="auto"/>
        <w:right w:val="none" w:sz="0" w:space="0" w:color="auto"/>
      </w:divBdr>
    </w:div>
    <w:div w:id="2068455734">
      <w:bodyDiv w:val="1"/>
      <w:marLeft w:val="0"/>
      <w:marRight w:val="0"/>
      <w:marTop w:val="0"/>
      <w:marBottom w:val="0"/>
      <w:divBdr>
        <w:top w:val="none" w:sz="0" w:space="0" w:color="auto"/>
        <w:left w:val="none" w:sz="0" w:space="0" w:color="auto"/>
        <w:bottom w:val="none" w:sz="0" w:space="0" w:color="auto"/>
        <w:right w:val="none" w:sz="0" w:space="0" w:color="auto"/>
      </w:divBdr>
    </w:div>
    <w:div w:id="2076929124">
      <w:bodyDiv w:val="1"/>
      <w:marLeft w:val="0"/>
      <w:marRight w:val="0"/>
      <w:marTop w:val="0"/>
      <w:marBottom w:val="0"/>
      <w:divBdr>
        <w:top w:val="none" w:sz="0" w:space="0" w:color="auto"/>
        <w:left w:val="none" w:sz="0" w:space="0" w:color="auto"/>
        <w:bottom w:val="none" w:sz="0" w:space="0" w:color="auto"/>
        <w:right w:val="none" w:sz="0" w:space="0" w:color="auto"/>
      </w:divBdr>
    </w:div>
    <w:div w:id="2077512082">
      <w:bodyDiv w:val="1"/>
      <w:marLeft w:val="0"/>
      <w:marRight w:val="0"/>
      <w:marTop w:val="0"/>
      <w:marBottom w:val="0"/>
      <w:divBdr>
        <w:top w:val="none" w:sz="0" w:space="0" w:color="auto"/>
        <w:left w:val="none" w:sz="0" w:space="0" w:color="auto"/>
        <w:bottom w:val="none" w:sz="0" w:space="0" w:color="auto"/>
        <w:right w:val="none" w:sz="0" w:space="0" w:color="auto"/>
      </w:divBdr>
    </w:div>
    <w:div w:id="2098403510">
      <w:bodyDiv w:val="1"/>
      <w:marLeft w:val="0"/>
      <w:marRight w:val="0"/>
      <w:marTop w:val="0"/>
      <w:marBottom w:val="0"/>
      <w:divBdr>
        <w:top w:val="none" w:sz="0" w:space="0" w:color="auto"/>
        <w:left w:val="none" w:sz="0" w:space="0" w:color="auto"/>
        <w:bottom w:val="none" w:sz="0" w:space="0" w:color="auto"/>
        <w:right w:val="none" w:sz="0" w:space="0" w:color="auto"/>
      </w:divBdr>
    </w:div>
    <w:div w:id="2115396227">
      <w:bodyDiv w:val="1"/>
      <w:marLeft w:val="0"/>
      <w:marRight w:val="0"/>
      <w:marTop w:val="0"/>
      <w:marBottom w:val="0"/>
      <w:divBdr>
        <w:top w:val="none" w:sz="0" w:space="0" w:color="auto"/>
        <w:left w:val="none" w:sz="0" w:space="0" w:color="auto"/>
        <w:bottom w:val="none" w:sz="0" w:space="0" w:color="auto"/>
        <w:right w:val="none" w:sz="0" w:space="0" w:color="auto"/>
      </w:divBdr>
    </w:div>
    <w:div w:id="21274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5756E-AB81-4E33-BA57-08AC86E4C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34</Pages>
  <Words>12297</Words>
  <Characters>70098</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auspanova</dc:creator>
  <cp:lastModifiedBy>Ким Марина Борисовна</cp:lastModifiedBy>
  <cp:revision>11</cp:revision>
  <cp:lastPrinted>2024-08-26T06:57:00Z</cp:lastPrinted>
  <dcterms:created xsi:type="dcterms:W3CDTF">2025-07-17T12:43:00Z</dcterms:created>
  <dcterms:modified xsi:type="dcterms:W3CDTF">2025-08-26T10:17:00Z</dcterms:modified>
</cp:coreProperties>
</file>